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46BB" w14:textId="77777777" w:rsidR="006B4C11" w:rsidRPr="002E01A2" w:rsidRDefault="006B4C11" w:rsidP="006B4C11">
      <w:pPr>
        <w:pStyle w:val="Default"/>
        <w:rPr>
          <w:rFonts w:ascii="Times New Roman" w:eastAsiaTheme="minorEastAsia" w:cs="Times New Roman" w:hint="eastAsia"/>
          <w:color w:val="FF0000"/>
        </w:rPr>
      </w:pPr>
    </w:p>
    <w:p w14:paraId="3D80CC3E" w14:textId="77777777" w:rsidR="00143581" w:rsidRPr="002E01A2" w:rsidRDefault="00143581" w:rsidP="006B4C11">
      <w:pPr>
        <w:pStyle w:val="Default"/>
        <w:rPr>
          <w:rFonts w:ascii="Times New Roman" w:eastAsiaTheme="minorEastAsia" w:cs="Times New Roman"/>
          <w:color w:val="FF0000"/>
        </w:rPr>
      </w:pPr>
    </w:p>
    <w:p w14:paraId="11284B28" w14:textId="77777777" w:rsidR="00143581" w:rsidRPr="002E01A2" w:rsidRDefault="00143581" w:rsidP="006B4C11">
      <w:pPr>
        <w:pStyle w:val="Default"/>
        <w:rPr>
          <w:rFonts w:ascii="Times New Roman" w:eastAsiaTheme="minorEastAsia" w:cs="Times New Roman"/>
          <w:color w:val="FF0000"/>
        </w:rPr>
      </w:pPr>
    </w:p>
    <w:p w14:paraId="15534F20" w14:textId="77777777" w:rsidR="006B4C11" w:rsidRPr="002E01A2" w:rsidRDefault="006B4C11" w:rsidP="006B4C11">
      <w:pPr>
        <w:pStyle w:val="Default"/>
        <w:rPr>
          <w:rFonts w:ascii="Times New Roman" w:eastAsiaTheme="minorEastAsia" w:cs="Times New Roman"/>
          <w:color w:val="FF0000"/>
        </w:rPr>
      </w:pPr>
    </w:p>
    <w:p w14:paraId="380F3446" w14:textId="77777777" w:rsidR="00250040" w:rsidRPr="002E01A2" w:rsidRDefault="00250040" w:rsidP="00250040">
      <w:pPr>
        <w:jc w:val="center"/>
        <w:outlineLvl w:val="0"/>
        <w:rPr>
          <w:rFonts w:eastAsiaTheme="minorEastAsia"/>
          <w:b/>
          <w:color w:val="FF0000"/>
          <w:sz w:val="72"/>
        </w:rPr>
      </w:pPr>
    </w:p>
    <w:p w14:paraId="3A553D5E" w14:textId="693AA208" w:rsidR="00250040" w:rsidRPr="002E01A2" w:rsidRDefault="00250040" w:rsidP="00250040">
      <w:pPr>
        <w:jc w:val="center"/>
        <w:outlineLvl w:val="0"/>
        <w:rPr>
          <w:rFonts w:eastAsiaTheme="minorEastAsia"/>
          <w:b/>
          <w:sz w:val="72"/>
        </w:rPr>
      </w:pPr>
      <w:r w:rsidRPr="002E01A2">
        <w:rPr>
          <w:rFonts w:eastAsiaTheme="minorEastAsia"/>
          <w:b/>
          <w:sz w:val="72"/>
        </w:rPr>
        <w:t>建设项目环境影响报告表</w:t>
      </w:r>
    </w:p>
    <w:p w14:paraId="5083D9FB" w14:textId="77777777" w:rsidR="00380277" w:rsidRPr="002E01A2" w:rsidRDefault="00380277" w:rsidP="00380277">
      <w:pPr>
        <w:pStyle w:val="Default"/>
        <w:jc w:val="center"/>
        <w:rPr>
          <w:rFonts w:ascii="Times New Roman" w:eastAsiaTheme="minorEastAsia" w:cs="Times New Roman"/>
          <w:b/>
          <w:color w:val="auto"/>
          <w:sz w:val="44"/>
          <w:szCs w:val="44"/>
        </w:rPr>
      </w:pPr>
      <w:r w:rsidRPr="002E01A2">
        <w:rPr>
          <w:rFonts w:ascii="Times New Roman" w:eastAsiaTheme="minorEastAsia" w:cs="Times New Roman"/>
          <w:b/>
          <w:color w:val="auto"/>
          <w:sz w:val="36"/>
        </w:rPr>
        <w:tab/>
      </w:r>
      <w:r w:rsidRPr="002E01A2">
        <w:rPr>
          <w:rFonts w:ascii="Times New Roman" w:eastAsiaTheme="minorEastAsia" w:cs="Times New Roman"/>
          <w:b/>
          <w:color w:val="auto"/>
          <w:sz w:val="44"/>
          <w:szCs w:val="44"/>
        </w:rPr>
        <w:t>（报批本）</w:t>
      </w:r>
    </w:p>
    <w:p w14:paraId="65B7A00C" w14:textId="77777777" w:rsidR="00380277" w:rsidRPr="002E01A2" w:rsidRDefault="00380277" w:rsidP="00380277">
      <w:pPr>
        <w:pStyle w:val="Default"/>
        <w:rPr>
          <w:rFonts w:ascii="Times New Roman" w:eastAsiaTheme="minorEastAsia" w:cs="Times New Roman"/>
          <w:color w:val="auto"/>
        </w:rPr>
      </w:pPr>
    </w:p>
    <w:p w14:paraId="7320141D" w14:textId="77777777" w:rsidR="00D077FA" w:rsidRPr="002E01A2" w:rsidRDefault="00D077FA" w:rsidP="00D077FA">
      <w:pPr>
        <w:tabs>
          <w:tab w:val="left" w:pos="8430"/>
        </w:tabs>
        <w:rPr>
          <w:rFonts w:eastAsiaTheme="minorEastAsia"/>
          <w:b/>
          <w:sz w:val="36"/>
        </w:rPr>
      </w:pPr>
      <w:r w:rsidRPr="002E01A2">
        <w:rPr>
          <w:rFonts w:eastAsiaTheme="minorEastAsia"/>
          <w:b/>
          <w:sz w:val="36"/>
        </w:rPr>
        <w:tab/>
      </w:r>
    </w:p>
    <w:p w14:paraId="30B09BFD" w14:textId="77777777" w:rsidR="00D077FA" w:rsidRPr="002E01A2" w:rsidRDefault="00D077FA" w:rsidP="00D077FA">
      <w:pPr>
        <w:spacing w:line="360" w:lineRule="auto"/>
        <w:rPr>
          <w:rFonts w:eastAsiaTheme="minorEastAsia"/>
          <w:sz w:val="36"/>
          <w:u w:val="single"/>
        </w:rPr>
      </w:pPr>
    </w:p>
    <w:p w14:paraId="025D11B4" w14:textId="77777777" w:rsidR="00D077FA" w:rsidRPr="002E01A2" w:rsidRDefault="00D077FA" w:rsidP="00D077FA">
      <w:pPr>
        <w:spacing w:line="360" w:lineRule="auto"/>
        <w:rPr>
          <w:rFonts w:eastAsiaTheme="minorEastAsia"/>
          <w:sz w:val="36"/>
          <w:u w:val="single"/>
        </w:rPr>
      </w:pPr>
    </w:p>
    <w:p w14:paraId="477CE33B" w14:textId="77777777" w:rsidR="00FF5658" w:rsidRPr="002E01A2" w:rsidRDefault="00FF5658" w:rsidP="00FF5658">
      <w:pPr>
        <w:pStyle w:val="Default"/>
        <w:rPr>
          <w:rFonts w:ascii="Times New Roman" w:eastAsiaTheme="minorEastAsia" w:cs="Times New Roman"/>
          <w:color w:val="auto"/>
        </w:rPr>
      </w:pPr>
    </w:p>
    <w:p w14:paraId="1D263B29" w14:textId="77777777" w:rsidR="00E33EEA" w:rsidRPr="002E01A2" w:rsidRDefault="00E33EEA" w:rsidP="00E33EEA">
      <w:pPr>
        <w:pStyle w:val="Default"/>
        <w:rPr>
          <w:rFonts w:ascii="Times New Roman" w:eastAsiaTheme="minorEastAsia" w:cs="Times New Roman"/>
          <w:color w:val="auto"/>
        </w:rPr>
      </w:pPr>
    </w:p>
    <w:p w14:paraId="5EB84D83" w14:textId="77777777" w:rsidR="00D077FA" w:rsidRPr="002E01A2" w:rsidRDefault="00D077FA" w:rsidP="00D077FA">
      <w:pPr>
        <w:spacing w:line="360" w:lineRule="auto"/>
        <w:rPr>
          <w:rFonts w:eastAsiaTheme="minorEastAsia"/>
          <w:sz w:val="36"/>
          <w:u w:val="single"/>
        </w:rPr>
      </w:pPr>
    </w:p>
    <w:p w14:paraId="5F828E94" w14:textId="6C673A22" w:rsidR="00D077FA" w:rsidRPr="002E01A2" w:rsidRDefault="00D077FA" w:rsidP="00D337D2">
      <w:pPr>
        <w:spacing w:line="360" w:lineRule="auto"/>
        <w:ind w:firstLineChars="250" w:firstLine="803"/>
        <w:rPr>
          <w:rFonts w:eastAsiaTheme="minorEastAsia"/>
          <w:b/>
          <w:sz w:val="32"/>
          <w:u w:val="single"/>
        </w:rPr>
      </w:pPr>
      <w:r w:rsidRPr="002E01A2">
        <w:rPr>
          <w:rFonts w:eastAsiaTheme="minorEastAsia"/>
          <w:b/>
          <w:sz w:val="32"/>
        </w:rPr>
        <w:t>项</w:t>
      </w:r>
      <w:r w:rsidR="0014554E" w:rsidRPr="002E01A2">
        <w:rPr>
          <w:rFonts w:eastAsiaTheme="minorEastAsia"/>
          <w:b/>
          <w:sz w:val="32"/>
        </w:rPr>
        <w:t xml:space="preserve"> </w:t>
      </w:r>
      <w:r w:rsidRPr="002E01A2">
        <w:rPr>
          <w:rFonts w:eastAsiaTheme="minorEastAsia"/>
          <w:b/>
          <w:sz w:val="32"/>
        </w:rPr>
        <w:t>目</w:t>
      </w:r>
      <w:r w:rsidR="0014554E" w:rsidRPr="002E01A2">
        <w:rPr>
          <w:rFonts w:eastAsiaTheme="minorEastAsia"/>
          <w:b/>
          <w:sz w:val="32"/>
        </w:rPr>
        <w:t xml:space="preserve"> </w:t>
      </w:r>
      <w:r w:rsidRPr="002E01A2">
        <w:rPr>
          <w:rFonts w:eastAsiaTheme="minorEastAsia"/>
          <w:b/>
          <w:sz w:val="32"/>
        </w:rPr>
        <w:t>名</w:t>
      </w:r>
      <w:r w:rsidR="0014554E" w:rsidRPr="002E01A2">
        <w:rPr>
          <w:rFonts w:eastAsiaTheme="minorEastAsia"/>
          <w:b/>
          <w:sz w:val="32"/>
        </w:rPr>
        <w:t xml:space="preserve"> </w:t>
      </w:r>
      <w:r w:rsidRPr="002E01A2">
        <w:rPr>
          <w:rFonts w:eastAsiaTheme="minorEastAsia"/>
          <w:b/>
          <w:sz w:val="32"/>
        </w:rPr>
        <w:t>称</w:t>
      </w:r>
      <w:r w:rsidRPr="002E01A2">
        <w:rPr>
          <w:rFonts w:eastAsiaTheme="minorEastAsia"/>
          <w:b/>
          <w:sz w:val="32"/>
        </w:rPr>
        <w:t xml:space="preserve">:  </w:t>
      </w:r>
      <w:r w:rsidRPr="002E01A2">
        <w:rPr>
          <w:rFonts w:eastAsiaTheme="minorEastAsia"/>
          <w:b/>
          <w:sz w:val="32"/>
          <w:u w:val="single"/>
        </w:rPr>
        <w:t xml:space="preserve">  </w:t>
      </w:r>
      <w:r w:rsidR="00380277" w:rsidRPr="002E01A2">
        <w:rPr>
          <w:rFonts w:eastAsiaTheme="minorEastAsia"/>
          <w:b/>
          <w:sz w:val="32"/>
          <w:u w:val="single"/>
        </w:rPr>
        <w:t xml:space="preserve">     </w:t>
      </w:r>
      <w:r w:rsidR="00865551" w:rsidRPr="002E01A2">
        <w:rPr>
          <w:rFonts w:eastAsiaTheme="minorEastAsia"/>
          <w:b/>
          <w:sz w:val="32"/>
          <w:u w:val="single"/>
        </w:rPr>
        <w:t xml:space="preserve"> </w:t>
      </w:r>
      <w:r w:rsidR="00380277" w:rsidRPr="002E01A2">
        <w:rPr>
          <w:rFonts w:eastAsiaTheme="minorEastAsia"/>
          <w:b/>
          <w:sz w:val="32"/>
          <w:u w:val="single"/>
        </w:rPr>
        <w:t>汽车轻量化底盘项目</w:t>
      </w:r>
      <w:r w:rsidR="0014554E" w:rsidRPr="002E01A2">
        <w:rPr>
          <w:rFonts w:eastAsiaTheme="minorEastAsia"/>
          <w:b/>
          <w:sz w:val="32"/>
          <w:u w:val="single"/>
        </w:rPr>
        <w:t xml:space="preserve">  </w:t>
      </w:r>
      <w:r w:rsidR="009362FE" w:rsidRPr="002E01A2">
        <w:rPr>
          <w:rFonts w:eastAsiaTheme="minorEastAsia"/>
          <w:b/>
          <w:sz w:val="32"/>
          <w:u w:val="single"/>
        </w:rPr>
        <w:t xml:space="preserve"> </w:t>
      </w:r>
      <w:r w:rsidR="00825DDB" w:rsidRPr="002E01A2">
        <w:rPr>
          <w:rFonts w:eastAsiaTheme="minorEastAsia"/>
          <w:b/>
          <w:sz w:val="32"/>
          <w:u w:val="single"/>
        </w:rPr>
        <w:t xml:space="preserve">   </w:t>
      </w:r>
      <w:r w:rsidR="00D337D2" w:rsidRPr="002E01A2">
        <w:rPr>
          <w:rFonts w:eastAsiaTheme="minorEastAsia"/>
          <w:b/>
          <w:sz w:val="32"/>
          <w:u w:val="single"/>
        </w:rPr>
        <w:t xml:space="preserve"> </w:t>
      </w:r>
      <w:r w:rsidR="00A92B9C" w:rsidRPr="002E01A2">
        <w:rPr>
          <w:rFonts w:eastAsiaTheme="minorEastAsia"/>
          <w:b/>
          <w:sz w:val="32"/>
          <w:u w:val="single"/>
        </w:rPr>
        <w:t xml:space="preserve"> </w:t>
      </w:r>
      <w:r w:rsidR="00A92B9C" w:rsidRPr="002E01A2">
        <w:rPr>
          <w:rFonts w:eastAsiaTheme="minorEastAsia"/>
          <w:b/>
          <w:sz w:val="32"/>
        </w:rPr>
        <w:t xml:space="preserve"> </w:t>
      </w:r>
    </w:p>
    <w:p w14:paraId="2EA4A480" w14:textId="381DC707" w:rsidR="00D077FA" w:rsidRPr="002E01A2" w:rsidRDefault="00D077FA" w:rsidP="00D337D2">
      <w:pPr>
        <w:spacing w:line="360" w:lineRule="auto"/>
        <w:ind w:firstLineChars="250" w:firstLine="803"/>
        <w:rPr>
          <w:rFonts w:eastAsiaTheme="minorEastAsia"/>
          <w:b/>
          <w:sz w:val="32"/>
          <w:u w:val="single"/>
        </w:rPr>
      </w:pPr>
      <w:r w:rsidRPr="002E01A2">
        <w:rPr>
          <w:rFonts w:eastAsiaTheme="minorEastAsia"/>
          <w:b/>
          <w:sz w:val="32"/>
        </w:rPr>
        <w:t>建</w:t>
      </w:r>
      <w:r w:rsidR="00380277" w:rsidRPr="002E01A2">
        <w:rPr>
          <w:rFonts w:eastAsiaTheme="minorEastAsia"/>
          <w:b/>
          <w:sz w:val="32"/>
        </w:rPr>
        <w:t xml:space="preserve"> </w:t>
      </w:r>
      <w:r w:rsidRPr="002E01A2">
        <w:rPr>
          <w:rFonts w:eastAsiaTheme="minorEastAsia"/>
          <w:b/>
          <w:sz w:val="32"/>
        </w:rPr>
        <w:t>设</w:t>
      </w:r>
      <w:r w:rsidR="00380277" w:rsidRPr="002E01A2">
        <w:rPr>
          <w:rFonts w:eastAsiaTheme="minorEastAsia"/>
          <w:b/>
          <w:sz w:val="32"/>
        </w:rPr>
        <w:t xml:space="preserve"> </w:t>
      </w:r>
      <w:r w:rsidRPr="002E01A2">
        <w:rPr>
          <w:rFonts w:eastAsiaTheme="minorEastAsia"/>
          <w:b/>
          <w:sz w:val="32"/>
        </w:rPr>
        <w:t>单</w:t>
      </w:r>
      <w:r w:rsidR="00380277" w:rsidRPr="002E01A2">
        <w:rPr>
          <w:rFonts w:eastAsiaTheme="minorEastAsia"/>
          <w:b/>
          <w:sz w:val="32"/>
        </w:rPr>
        <w:t xml:space="preserve"> </w:t>
      </w:r>
      <w:r w:rsidRPr="002E01A2">
        <w:rPr>
          <w:rFonts w:eastAsiaTheme="minorEastAsia"/>
          <w:b/>
          <w:sz w:val="32"/>
        </w:rPr>
        <w:t>位</w:t>
      </w:r>
      <w:r w:rsidRPr="002E01A2">
        <w:rPr>
          <w:rFonts w:eastAsiaTheme="minorEastAsia"/>
          <w:b/>
          <w:sz w:val="32"/>
        </w:rPr>
        <w:t xml:space="preserve">: </w:t>
      </w:r>
      <w:r w:rsidR="00380277" w:rsidRPr="002E01A2">
        <w:rPr>
          <w:rFonts w:eastAsiaTheme="minorEastAsia"/>
          <w:b/>
          <w:sz w:val="32"/>
        </w:rPr>
        <w:t xml:space="preserve"> </w:t>
      </w:r>
      <w:r w:rsidR="00380277" w:rsidRPr="002E01A2">
        <w:rPr>
          <w:rFonts w:eastAsiaTheme="minorEastAsia"/>
          <w:b/>
          <w:sz w:val="32"/>
          <w:u w:val="single"/>
        </w:rPr>
        <w:t xml:space="preserve"> </w:t>
      </w:r>
      <w:r w:rsidR="00380277" w:rsidRPr="002E01A2">
        <w:rPr>
          <w:rFonts w:eastAsiaTheme="minorEastAsia"/>
          <w:b/>
          <w:sz w:val="32"/>
          <w:u w:val="single"/>
        </w:rPr>
        <w:t>天人汽车底盘（芜湖）股份有限公司</w:t>
      </w:r>
      <w:r w:rsidR="00380277" w:rsidRPr="002E01A2">
        <w:rPr>
          <w:rFonts w:eastAsiaTheme="minorEastAsia"/>
          <w:b/>
          <w:sz w:val="32"/>
          <w:u w:val="single"/>
        </w:rPr>
        <w:t xml:space="preserve"> </w:t>
      </w:r>
      <w:r w:rsidR="0014554E" w:rsidRPr="002E01A2">
        <w:rPr>
          <w:rFonts w:eastAsiaTheme="minorEastAsia"/>
          <w:b/>
          <w:sz w:val="32"/>
          <w:u w:val="single"/>
        </w:rPr>
        <w:t xml:space="preserve"> </w:t>
      </w:r>
      <w:r w:rsidR="00D337D2" w:rsidRPr="002E01A2">
        <w:rPr>
          <w:rFonts w:eastAsiaTheme="minorEastAsia"/>
          <w:b/>
          <w:sz w:val="32"/>
          <w:u w:val="single"/>
        </w:rPr>
        <w:t xml:space="preserve"> </w:t>
      </w:r>
      <w:r w:rsidR="0014554E" w:rsidRPr="002E01A2">
        <w:rPr>
          <w:rFonts w:eastAsiaTheme="minorEastAsia"/>
          <w:b/>
          <w:sz w:val="32"/>
          <w:u w:val="single"/>
        </w:rPr>
        <w:t xml:space="preserve">  </w:t>
      </w:r>
      <w:r w:rsidR="00D337D2" w:rsidRPr="002E01A2">
        <w:rPr>
          <w:rFonts w:eastAsiaTheme="minorEastAsia"/>
          <w:b/>
          <w:sz w:val="32"/>
          <w:u w:val="single"/>
        </w:rPr>
        <w:t xml:space="preserve">   </w:t>
      </w:r>
    </w:p>
    <w:p w14:paraId="7D478914" w14:textId="77777777" w:rsidR="00D077FA" w:rsidRPr="002E01A2" w:rsidRDefault="00D077FA" w:rsidP="00D077FA">
      <w:pPr>
        <w:spacing w:line="360" w:lineRule="auto"/>
        <w:rPr>
          <w:rFonts w:eastAsiaTheme="minorEastAsia"/>
          <w:sz w:val="32"/>
          <w:u w:val="single"/>
        </w:rPr>
      </w:pPr>
    </w:p>
    <w:p w14:paraId="3C62C884" w14:textId="77777777" w:rsidR="006B4C11" w:rsidRPr="002E01A2" w:rsidRDefault="006B4C11" w:rsidP="006B4C11">
      <w:pPr>
        <w:pStyle w:val="Default"/>
        <w:rPr>
          <w:rFonts w:ascii="Times New Roman" w:eastAsiaTheme="minorEastAsia" w:cs="Times New Roman"/>
          <w:color w:val="auto"/>
        </w:rPr>
      </w:pPr>
    </w:p>
    <w:p w14:paraId="34B33A5C" w14:textId="77777777" w:rsidR="006B4C11" w:rsidRPr="002E01A2" w:rsidRDefault="006B4C11" w:rsidP="006B4C11">
      <w:pPr>
        <w:pStyle w:val="Default"/>
        <w:rPr>
          <w:rFonts w:ascii="Times New Roman" w:eastAsiaTheme="minorEastAsia" w:cs="Times New Roman"/>
          <w:color w:val="auto"/>
        </w:rPr>
      </w:pPr>
    </w:p>
    <w:p w14:paraId="5AD29D0F" w14:textId="77777777" w:rsidR="008214F5" w:rsidRPr="002E01A2" w:rsidRDefault="008214F5" w:rsidP="008214F5">
      <w:pPr>
        <w:pStyle w:val="Default"/>
        <w:rPr>
          <w:rFonts w:ascii="Times New Roman" w:eastAsiaTheme="minorEastAsia" w:cs="Times New Roman"/>
          <w:color w:val="auto"/>
        </w:rPr>
      </w:pPr>
    </w:p>
    <w:p w14:paraId="5CE026C8" w14:textId="77777777" w:rsidR="00E33EEA" w:rsidRPr="002E01A2" w:rsidRDefault="00E33EEA" w:rsidP="008214F5">
      <w:pPr>
        <w:pStyle w:val="Default"/>
        <w:rPr>
          <w:rFonts w:ascii="Times New Roman" w:eastAsiaTheme="minorEastAsia" w:cs="Times New Roman"/>
          <w:color w:val="auto"/>
        </w:rPr>
      </w:pPr>
    </w:p>
    <w:p w14:paraId="51D7EED5" w14:textId="77777777" w:rsidR="00143581" w:rsidRPr="002E01A2" w:rsidRDefault="00143581" w:rsidP="008214F5">
      <w:pPr>
        <w:pStyle w:val="Default"/>
        <w:rPr>
          <w:rFonts w:ascii="Times New Roman" w:eastAsiaTheme="minorEastAsia" w:cs="Times New Roman"/>
          <w:color w:val="auto"/>
        </w:rPr>
      </w:pPr>
    </w:p>
    <w:p w14:paraId="59BF8E19" w14:textId="77777777" w:rsidR="002F1056" w:rsidRPr="002E01A2" w:rsidRDefault="002F1056" w:rsidP="008214F5">
      <w:pPr>
        <w:pStyle w:val="Default"/>
        <w:rPr>
          <w:rFonts w:ascii="Times New Roman" w:eastAsiaTheme="minorEastAsia" w:cs="Times New Roman"/>
          <w:color w:val="auto"/>
        </w:rPr>
      </w:pPr>
    </w:p>
    <w:p w14:paraId="63F24F26" w14:textId="77777777" w:rsidR="00143581" w:rsidRPr="002E01A2" w:rsidRDefault="00143581" w:rsidP="008214F5">
      <w:pPr>
        <w:pStyle w:val="Default"/>
        <w:rPr>
          <w:rFonts w:ascii="Times New Roman" w:eastAsiaTheme="minorEastAsia" w:cs="Times New Roman"/>
          <w:color w:val="auto"/>
        </w:rPr>
      </w:pPr>
    </w:p>
    <w:p w14:paraId="2C0EAB95" w14:textId="77777777" w:rsidR="00204AE5" w:rsidRPr="002E01A2" w:rsidRDefault="00204AE5" w:rsidP="008214F5">
      <w:pPr>
        <w:pStyle w:val="Default"/>
        <w:rPr>
          <w:rFonts w:ascii="Times New Roman" w:eastAsiaTheme="minorEastAsia" w:cs="Times New Roman"/>
          <w:color w:val="auto"/>
        </w:rPr>
      </w:pPr>
    </w:p>
    <w:p w14:paraId="1E3CBACC" w14:textId="77777777" w:rsidR="00FF5658" w:rsidRPr="002E01A2" w:rsidRDefault="00FF5658" w:rsidP="008214F5">
      <w:pPr>
        <w:pStyle w:val="Default"/>
        <w:rPr>
          <w:rFonts w:ascii="Times New Roman" w:eastAsiaTheme="minorEastAsia" w:cs="Times New Roman"/>
          <w:color w:val="auto"/>
        </w:rPr>
      </w:pPr>
    </w:p>
    <w:p w14:paraId="42388336" w14:textId="77777777" w:rsidR="00007960" w:rsidRPr="002E01A2" w:rsidRDefault="00007960" w:rsidP="00007960">
      <w:pPr>
        <w:pStyle w:val="Default"/>
        <w:rPr>
          <w:rFonts w:ascii="Times New Roman" w:eastAsiaTheme="minorEastAsia" w:cs="Times New Roman"/>
          <w:color w:val="auto"/>
        </w:rPr>
      </w:pPr>
    </w:p>
    <w:p w14:paraId="0D0E8D41" w14:textId="03F2D00A" w:rsidR="00B33420" w:rsidRPr="002E01A2" w:rsidRDefault="00B33420" w:rsidP="00250040">
      <w:pPr>
        <w:spacing w:line="360" w:lineRule="auto"/>
        <w:jc w:val="center"/>
        <w:rPr>
          <w:rFonts w:eastAsiaTheme="minorEastAsia"/>
          <w:b/>
          <w:bCs/>
          <w:sz w:val="32"/>
          <w:szCs w:val="32"/>
        </w:rPr>
      </w:pPr>
      <w:r w:rsidRPr="002E01A2">
        <w:rPr>
          <w:rFonts w:eastAsiaTheme="minorEastAsia"/>
          <w:b/>
          <w:bCs/>
          <w:sz w:val="32"/>
          <w:szCs w:val="32"/>
        </w:rPr>
        <w:t>编制日期：</w:t>
      </w:r>
      <w:r w:rsidRPr="002E01A2">
        <w:rPr>
          <w:rFonts w:eastAsiaTheme="minorEastAsia"/>
          <w:b/>
          <w:bCs/>
          <w:sz w:val="32"/>
          <w:szCs w:val="32"/>
        </w:rPr>
        <w:t>20</w:t>
      </w:r>
      <w:r w:rsidR="00D15C31" w:rsidRPr="002E01A2">
        <w:rPr>
          <w:rFonts w:eastAsiaTheme="minorEastAsia"/>
          <w:b/>
          <w:bCs/>
          <w:sz w:val="32"/>
          <w:szCs w:val="32"/>
        </w:rPr>
        <w:t>20</w:t>
      </w:r>
      <w:r w:rsidRPr="002E01A2">
        <w:rPr>
          <w:rFonts w:eastAsiaTheme="minorEastAsia"/>
          <w:b/>
          <w:bCs/>
          <w:sz w:val="32"/>
          <w:szCs w:val="32"/>
        </w:rPr>
        <w:t>年</w:t>
      </w:r>
      <w:r w:rsidR="007349FB" w:rsidRPr="002E01A2">
        <w:rPr>
          <w:rFonts w:eastAsiaTheme="minorEastAsia"/>
          <w:b/>
          <w:bCs/>
          <w:sz w:val="32"/>
          <w:szCs w:val="32"/>
        </w:rPr>
        <w:t>3</w:t>
      </w:r>
      <w:r w:rsidRPr="002E01A2">
        <w:rPr>
          <w:rFonts w:eastAsiaTheme="minorEastAsia"/>
          <w:b/>
          <w:bCs/>
          <w:sz w:val="32"/>
          <w:szCs w:val="32"/>
        </w:rPr>
        <w:t>月</w:t>
      </w:r>
    </w:p>
    <w:p w14:paraId="024DB9E7" w14:textId="77777777" w:rsidR="00B33420" w:rsidRPr="002E01A2" w:rsidRDefault="00B33420" w:rsidP="00250040">
      <w:pPr>
        <w:spacing w:line="360" w:lineRule="auto"/>
        <w:rPr>
          <w:rFonts w:eastAsiaTheme="minorEastAsia"/>
          <w:b/>
          <w:color w:val="FF0000"/>
          <w:sz w:val="28"/>
          <w:szCs w:val="28"/>
        </w:rPr>
      </w:pPr>
    </w:p>
    <w:p w14:paraId="7AE18ABC" w14:textId="77777777" w:rsidR="00250040" w:rsidRPr="002E01A2" w:rsidRDefault="00250040" w:rsidP="000B1CD5">
      <w:pPr>
        <w:spacing w:line="360" w:lineRule="auto"/>
        <w:jc w:val="center"/>
        <w:rPr>
          <w:rFonts w:eastAsiaTheme="minorEastAsia"/>
          <w:color w:val="FF0000"/>
          <w:sz w:val="28"/>
        </w:rPr>
      </w:pPr>
    </w:p>
    <w:p w14:paraId="39945ADE" w14:textId="77777777" w:rsidR="00FF5658" w:rsidRPr="002E01A2" w:rsidRDefault="00FF5658" w:rsidP="000B1CD5">
      <w:pPr>
        <w:spacing w:line="360" w:lineRule="auto"/>
        <w:jc w:val="center"/>
        <w:rPr>
          <w:rFonts w:eastAsiaTheme="minorEastAsia"/>
          <w:sz w:val="28"/>
        </w:rPr>
      </w:pPr>
    </w:p>
    <w:p w14:paraId="0B6EB7EA" w14:textId="77777777" w:rsidR="000B1CD5" w:rsidRPr="002E01A2" w:rsidRDefault="000B1CD5" w:rsidP="000B1CD5">
      <w:pPr>
        <w:spacing w:line="360" w:lineRule="auto"/>
        <w:jc w:val="center"/>
        <w:rPr>
          <w:rFonts w:eastAsiaTheme="minorEastAsia"/>
          <w:sz w:val="28"/>
        </w:rPr>
      </w:pPr>
      <w:r w:rsidRPr="002E01A2">
        <w:rPr>
          <w:rFonts w:eastAsiaTheme="minorEastAsia"/>
          <w:sz w:val="28"/>
        </w:rPr>
        <w:t>《建设项目环境影响报告表》编制说明</w:t>
      </w:r>
    </w:p>
    <w:p w14:paraId="31924781" w14:textId="77777777" w:rsidR="000B1CD5" w:rsidRPr="002E01A2" w:rsidRDefault="000B1CD5" w:rsidP="000B1CD5">
      <w:pPr>
        <w:spacing w:line="360" w:lineRule="auto"/>
        <w:rPr>
          <w:rFonts w:eastAsiaTheme="minorEastAsia"/>
          <w:sz w:val="28"/>
        </w:rPr>
      </w:pPr>
    </w:p>
    <w:p w14:paraId="53CDDBE1"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《建设项目环境影响报告表》由具有从事环境影响评价工作资质的单位编制。</w:t>
      </w:r>
    </w:p>
    <w:p w14:paraId="1B793389"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1</w:t>
      </w:r>
      <w:r w:rsidRPr="002E01A2">
        <w:rPr>
          <w:rFonts w:eastAsiaTheme="minorEastAsia"/>
          <w:sz w:val="24"/>
        </w:rPr>
        <w:t>．项目名称</w:t>
      </w:r>
      <w:r w:rsidRPr="002E01A2">
        <w:rPr>
          <w:rFonts w:eastAsiaTheme="minorEastAsia"/>
          <w:sz w:val="24"/>
        </w:rPr>
        <w:t>——</w:t>
      </w:r>
      <w:r w:rsidRPr="002E01A2">
        <w:rPr>
          <w:rFonts w:eastAsiaTheme="minorEastAsia"/>
          <w:sz w:val="24"/>
        </w:rPr>
        <w:t>指项目立项批复时的名称，应不超过</w:t>
      </w:r>
      <w:r w:rsidRPr="002E01A2">
        <w:rPr>
          <w:rFonts w:eastAsiaTheme="minorEastAsia"/>
          <w:sz w:val="24"/>
        </w:rPr>
        <w:t>30</w:t>
      </w:r>
      <w:r w:rsidRPr="002E01A2">
        <w:rPr>
          <w:rFonts w:eastAsiaTheme="minorEastAsia"/>
          <w:sz w:val="24"/>
        </w:rPr>
        <w:t>个字（两个英文字段作一个汉字）。</w:t>
      </w:r>
    </w:p>
    <w:p w14:paraId="13BADEB9"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2</w:t>
      </w:r>
      <w:r w:rsidRPr="002E01A2">
        <w:rPr>
          <w:rFonts w:eastAsiaTheme="minorEastAsia"/>
          <w:sz w:val="24"/>
        </w:rPr>
        <w:t>．建设地点</w:t>
      </w:r>
      <w:r w:rsidRPr="002E01A2">
        <w:rPr>
          <w:rFonts w:eastAsiaTheme="minorEastAsia"/>
          <w:sz w:val="24"/>
        </w:rPr>
        <w:t>——</w:t>
      </w:r>
      <w:r w:rsidRPr="002E01A2">
        <w:rPr>
          <w:rFonts w:eastAsiaTheme="minorEastAsia"/>
          <w:sz w:val="24"/>
        </w:rPr>
        <w:t>指项目所在地详细地址，公路、铁路应填写起止地点。</w:t>
      </w:r>
    </w:p>
    <w:p w14:paraId="02FF0B6B"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3</w:t>
      </w:r>
      <w:r w:rsidRPr="002E01A2">
        <w:rPr>
          <w:rFonts w:eastAsiaTheme="minorEastAsia"/>
          <w:sz w:val="24"/>
        </w:rPr>
        <w:t>．行业类别</w:t>
      </w:r>
      <w:r w:rsidRPr="002E01A2">
        <w:rPr>
          <w:rFonts w:eastAsiaTheme="minorEastAsia"/>
          <w:sz w:val="24"/>
        </w:rPr>
        <w:t>——</w:t>
      </w:r>
      <w:r w:rsidRPr="002E01A2">
        <w:rPr>
          <w:rFonts w:eastAsiaTheme="minorEastAsia"/>
          <w:sz w:val="24"/>
        </w:rPr>
        <w:t>按国标填写。</w:t>
      </w:r>
    </w:p>
    <w:p w14:paraId="0D65C1CB"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4</w:t>
      </w:r>
      <w:r w:rsidRPr="002E01A2">
        <w:rPr>
          <w:rFonts w:eastAsiaTheme="minorEastAsia"/>
          <w:sz w:val="24"/>
        </w:rPr>
        <w:t>．总投资</w:t>
      </w:r>
      <w:r w:rsidRPr="002E01A2">
        <w:rPr>
          <w:rFonts w:eastAsiaTheme="minorEastAsia"/>
          <w:sz w:val="24"/>
        </w:rPr>
        <w:t>——</w:t>
      </w:r>
      <w:r w:rsidRPr="002E01A2">
        <w:rPr>
          <w:rFonts w:eastAsiaTheme="minorEastAsia"/>
          <w:sz w:val="24"/>
        </w:rPr>
        <w:t>指项目投资总额。</w:t>
      </w:r>
    </w:p>
    <w:p w14:paraId="13C84BE3"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5</w:t>
      </w:r>
      <w:r w:rsidRPr="002E01A2">
        <w:rPr>
          <w:rFonts w:eastAsiaTheme="minorEastAsia"/>
          <w:sz w:val="24"/>
        </w:rPr>
        <w:t>．主要环境保护目标</w:t>
      </w:r>
      <w:r w:rsidRPr="002E01A2">
        <w:rPr>
          <w:rFonts w:eastAsiaTheme="minorEastAsia"/>
          <w:sz w:val="24"/>
        </w:rPr>
        <w:t>——</w:t>
      </w:r>
      <w:r w:rsidRPr="002E01A2">
        <w:rPr>
          <w:rFonts w:eastAsiaTheme="minorEastAsia"/>
          <w:sz w:val="24"/>
        </w:rPr>
        <w:t>指项目区周围一定范围内集中居民住宅区、学校、医院、保护文物、风景名胜区、水源地和生态敏感点等，应尽可能给出保护目标、性质、规模和距厂界距离等。</w:t>
      </w:r>
    </w:p>
    <w:p w14:paraId="0614045B"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6</w:t>
      </w:r>
      <w:r w:rsidRPr="002E01A2">
        <w:rPr>
          <w:rFonts w:eastAsiaTheme="minorEastAsia"/>
          <w:sz w:val="24"/>
        </w:rPr>
        <w:t>．结论与建议</w:t>
      </w:r>
      <w:r w:rsidRPr="002E01A2">
        <w:rPr>
          <w:rFonts w:eastAsiaTheme="minorEastAsia"/>
          <w:sz w:val="24"/>
        </w:rPr>
        <w:t>——</w:t>
      </w:r>
      <w:r w:rsidRPr="002E01A2">
        <w:rPr>
          <w:rFonts w:eastAsiaTheme="minorEastAsia"/>
          <w:sz w:val="24"/>
        </w:rPr>
        <w:t>给出本项目清洁生产、达标排放和总量控制的分析结论，确定污染防治措施的有效性，说明本项目对环境造成的影响，给出建设项目环境可行性的明确结论。同时提出减少环境影响的其它建议。</w:t>
      </w:r>
    </w:p>
    <w:p w14:paraId="48F7D613"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7</w:t>
      </w:r>
      <w:r w:rsidRPr="002E01A2">
        <w:rPr>
          <w:rFonts w:eastAsiaTheme="minorEastAsia"/>
          <w:sz w:val="24"/>
        </w:rPr>
        <w:t>．预审意见</w:t>
      </w:r>
      <w:r w:rsidRPr="002E01A2">
        <w:rPr>
          <w:rFonts w:eastAsiaTheme="minorEastAsia"/>
          <w:sz w:val="24"/>
        </w:rPr>
        <w:t>——</w:t>
      </w:r>
      <w:r w:rsidRPr="002E01A2">
        <w:rPr>
          <w:rFonts w:eastAsiaTheme="minorEastAsia"/>
          <w:sz w:val="24"/>
        </w:rPr>
        <w:t>由行业主管部门填写答复意见，无主管部门项目，可不填。</w:t>
      </w:r>
    </w:p>
    <w:p w14:paraId="66DC6786" w14:textId="77777777" w:rsidR="000B1CD5" w:rsidRPr="002E01A2" w:rsidRDefault="000B1CD5" w:rsidP="000B1CD5">
      <w:pPr>
        <w:spacing w:line="480" w:lineRule="auto"/>
        <w:ind w:firstLineChars="200" w:firstLine="480"/>
        <w:rPr>
          <w:rFonts w:eastAsiaTheme="minorEastAsia"/>
          <w:sz w:val="24"/>
        </w:rPr>
      </w:pPr>
      <w:r w:rsidRPr="002E01A2">
        <w:rPr>
          <w:rFonts w:eastAsiaTheme="minorEastAsia"/>
          <w:sz w:val="24"/>
        </w:rPr>
        <w:t>8</w:t>
      </w:r>
      <w:r w:rsidRPr="002E01A2">
        <w:rPr>
          <w:rFonts w:eastAsiaTheme="minorEastAsia"/>
          <w:sz w:val="24"/>
        </w:rPr>
        <w:t>．审批意见</w:t>
      </w:r>
      <w:r w:rsidRPr="002E01A2">
        <w:rPr>
          <w:rFonts w:eastAsiaTheme="minorEastAsia"/>
          <w:sz w:val="24"/>
        </w:rPr>
        <w:t>——</w:t>
      </w:r>
      <w:r w:rsidRPr="002E01A2">
        <w:rPr>
          <w:rFonts w:eastAsiaTheme="minorEastAsia"/>
          <w:sz w:val="24"/>
        </w:rPr>
        <w:t>由负责审批该项目的环境保护行政主管部门批复。</w:t>
      </w:r>
    </w:p>
    <w:p w14:paraId="307C6A9B" w14:textId="77777777" w:rsidR="00B33420" w:rsidRPr="002E01A2" w:rsidRDefault="00B33420" w:rsidP="00B33420">
      <w:pPr>
        <w:spacing w:line="360" w:lineRule="auto"/>
        <w:ind w:firstLine="440"/>
        <w:jc w:val="center"/>
        <w:rPr>
          <w:rFonts w:eastAsiaTheme="minorEastAsia"/>
          <w:b/>
          <w:color w:val="FF0000"/>
          <w:spacing w:val="-10"/>
          <w:sz w:val="28"/>
          <w:szCs w:val="28"/>
        </w:rPr>
      </w:pPr>
    </w:p>
    <w:p w14:paraId="30127781" w14:textId="77777777" w:rsidR="000B1CD5" w:rsidRPr="002E01A2" w:rsidRDefault="000B1CD5" w:rsidP="000B1CD5">
      <w:pPr>
        <w:pStyle w:val="Default"/>
        <w:rPr>
          <w:rFonts w:ascii="Times New Roman" w:eastAsiaTheme="minorEastAsia" w:cs="Times New Roman"/>
          <w:color w:val="FF0000"/>
        </w:rPr>
      </w:pPr>
    </w:p>
    <w:p w14:paraId="4F7F565F" w14:textId="77777777" w:rsidR="00B33420" w:rsidRPr="002E01A2" w:rsidRDefault="00B33420" w:rsidP="00B33420">
      <w:pPr>
        <w:spacing w:line="360" w:lineRule="auto"/>
        <w:ind w:firstLine="440"/>
        <w:jc w:val="center"/>
        <w:rPr>
          <w:rFonts w:eastAsiaTheme="minorEastAsia"/>
          <w:b/>
          <w:color w:val="FF0000"/>
          <w:spacing w:val="-10"/>
          <w:sz w:val="36"/>
          <w:szCs w:val="36"/>
        </w:rPr>
      </w:pPr>
    </w:p>
    <w:p w14:paraId="6321516D" w14:textId="77777777" w:rsidR="00B33420" w:rsidRPr="002E01A2" w:rsidRDefault="00B33420" w:rsidP="00B33420">
      <w:pPr>
        <w:spacing w:line="360" w:lineRule="auto"/>
        <w:ind w:firstLine="440"/>
        <w:jc w:val="center"/>
        <w:rPr>
          <w:rFonts w:eastAsiaTheme="minorEastAsia"/>
          <w:b/>
          <w:color w:val="FF0000"/>
          <w:spacing w:val="-10"/>
          <w:sz w:val="36"/>
          <w:szCs w:val="36"/>
        </w:rPr>
      </w:pPr>
    </w:p>
    <w:p w14:paraId="103DB76A" w14:textId="77777777" w:rsidR="00B33420" w:rsidRPr="002E01A2" w:rsidRDefault="00B33420" w:rsidP="008214F5">
      <w:pPr>
        <w:spacing w:line="440" w:lineRule="exact"/>
        <w:jc w:val="left"/>
        <w:rPr>
          <w:rFonts w:eastAsiaTheme="minorEastAsia"/>
          <w:color w:val="FF0000"/>
          <w:kern w:val="0"/>
          <w:sz w:val="24"/>
          <w:szCs w:val="24"/>
        </w:rPr>
        <w:sectPr w:rsidR="00B33420" w:rsidRPr="002E01A2" w:rsidSect="000A0004">
          <w:headerReference w:type="default" r:id="rId10"/>
          <w:footerReference w:type="even" r:id="rId11"/>
          <w:pgSz w:w="11906" w:h="16838" w:code="9"/>
          <w:pgMar w:top="1418" w:right="1701" w:bottom="1418" w:left="1701" w:header="851" w:footer="851" w:gutter="0"/>
          <w:pgNumType w:start="1"/>
          <w:cols w:space="425"/>
          <w:docGrid w:type="lines" w:linePitch="332" w:charSpace="4626"/>
        </w:sectPr>
      </w:pPr>
    </w:p>
    <w:p w14:paraId="2AB217CE" w14:textId="77777777" w:rsidR="007C017B" w:rsidRPr="002E01A2" w:rsidRDefault="007507AF" w:rsidP="008214F5">
      <w:pPr>
        <w:pStyle w:val="1"/>
        <w:rPr>
          <w:rFonts w:eastAsiaTheme="minorEastAsia"/>
        </w:rPr>
      </w:pPr>
      <w:bookmarkStart w:id="0" w:name="_Toc522272851"/>
      <w:r w:rsidRPr="002E01A2">
        <w:rPr>
          <w:rFonts w:eastAsiaTheme="minorEastAsia"/>
        </w:rPr>
        <w:lastRenderedPageBreak/>
        <w:t>1</w:t>
      </w:r>
      <w:r w:rsidR="003D04EB" w:rsidRPr="002E01A2">
        <w:rPr>
          <w:rFonts w:eastAsiaTheme="minorEastAsia"/>
        </w:rPr>
        <w:t>建设项目基本情况</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620"/>
        <w:gridCol w:w="1797"/>
        <w:gridCol w:w="1273"/>
        <w:gridCol w:w="1313"/>
        <w:gridCol w:w="222"/>
        <w:gridCol w:w="1466"/>
      </w:tblGrid>
      <w:tr w:rsidR="00ED1B7C" w:rsidRPr="002E01A2" w14:paraId="44C0F2F9" w14:textId="77777777" w:rsidTr="00ED1B7C">
        <w:trPr>
          <w:trHeight w:val="454"/>
          <w:jc w:val="center"/>
        </w:trPr>
        <w:tc>
          <w:tcPr>
            <w:tcW w:w="772" w:type="pct"/>
            <w:vAlign w:val="center"/>
          </w:tcPr>
          <w:p w14:paraId="0D47F974" w14:textId="77777777" w:rsidR="007C017B" w:rsidRPr="002E01A2" w:rsidRDefault="003D04EB" w:rsidP="007D61AD">
            <w:pPr>
              <w:jc w:val="center"/>
              <w:rPr>
                <w:rFonts w:eastAsiaTheme="minorEastAsia"/>
                <w:sz w:val="24"/>
                <w:szCs w:val="24"/>
              </w:rPr>
            </w:pPr>
            <w:r w:rsidRPr="002E01A2">
              <w:rPr>
                <w:rFonts w:eastAsiaTheme="minorEastAsia"/>
                <w:sz w:val="24"/>
                <w:szCs w:val="24"/>
              </w:rPr>
              <w:t>项目名称</w:t>
            </w:r>
          </w:p>
        </w:tc>
        <w:tc>
          <w:tcPr>
            <w:tcW w:w="4228" w:type="pct"/>
            <w:gridSpan w:val="6"/>
            <w:vAlign w:val="center"/>
          </w:tcPr>
          <w:p w14:paraId="1D3992C9" w14:textId="2FAC134F" w:rsidR="007C017B" w:rsidRPr="002E01A2" w:rsidRDefault="00380277" w:rsidP="007D61AD">
            <w:pPr>
              <w:jc w:val="center"/>
              <w:rPr>
                <w:rFonts w:eastAsiaTheme="minorEastAsia"/>
                <w:sz w:val="24"/>
                <w:szCs w:val="24"/>
              </w:rPr>
            </w:pPr>
            <w:r w:rsidRPr="002E01A2">
              <w:rPr>
                <w:rFonts w:eastAsiaTheme="minorEastAsia"/>
                <w:spacing w:val="6"/>
                <w:sz w:val="24"/>
                <w:szCs w:val="24"/>
              </w:rPr>
              <w:t>汽车轻量化底盘项目</w:t>
            </w:r>
          </w:p>
        </w:tc>
      </w:tr>
      <w:tr w:rsidR="00ED1B7C" w:rsidRPr="002E01A2" w14:paraId="684FBEE9" w14:textId="77777777" w:rsidTr="00ED1B7C">
        <w:trPr>
          <w:trHeight w:val="454"/>
          <w:jc w:val="center"/>
        </w:trPr>
        <w:tc>
          <w:tcPr>
            <w:tcW w:w="772" w:type="pct"/>
            <w:vAlign w:val="center"/>
          </w:tcPr>
          <w:p w14:paraId="39361F03" w14:textId="77777777" w:rsidR="007C017B" w:rsidRPr="002E01A2" w:rsidRDefault="003D04EB" w:rsidP="007D61AD">
            <w:pPr>
              <w:jc w:val="center"/>
              <w:rPr>
                <w:rFonts w:eastAsiaTheme="minorEastAsia"/>
                <w:sz w:val="24"/>
                <w:szCs w:val="24"/>
              </w:rPr>
            </w:pPr>
            <w:r w:rsidRPr="002E01A2">
              <w:rPr>
                <w:rFonts w:eastAsiaTheme="minorEastAsia"/>
                <w:sz w:val="24"/>
                <w:szCs w:val="24"/>
              </w:rPr>
              <w:t>建设单位</w:t>
            </w:r>
          </w:p>
        </w:tc>
        <w:tc>
          <w:tcPr>
            <w:tcW w:w="4228" w:type="pct"/>
            <w:gridSpan w:val="6"/>
            <w:vAlign w:val="center"/>
          </w:tcPr>
          <w:p w14:paraId="6C5086C9" w14:textId="67EC825B" w:rsidR="007C017B" w:rsidRPr="002E01A2" w:rsidRDefault="00380277" w:rsidP="007D61AD">
            <w:pPr>
              <w:jc w:val="center"/>
              <w:rPr>
                <w:rFonts w:eastAsiaTheme="minorEastAsia"/>
                <w:sz w:val="24"/>
                <w:szCs w:val="24"/>
              </w:rPr>
            </w:pPr>
            <w:r w:rsidRPr="002E01A2">
              <w:rPr>
                <w:rFonts w:eastAsiaTheme="minorEastAsia"/>
                <w:spacing w:val="6"/>
                <w:sz w:val="24"/>
                <w:szCs w:val="24"/>
              </w:rPr>
              <w:t>天人汽车底盘（芜湖）股份有限公司</w:t>
            </w:r>
          </w:p>
        </w:tc>
      </w:tr>
      <w:tr w:rsidR="00B03723" w:rsidRPr="002E01A2" w14:paraId="7B64E3A4" w14:textId="77777777" w:rsidTr="00ED1B7C">
        <w:trPr>
          <w:trHeight w:val="454"/>
          <w:jc w:val="center"/>
        </w:trPr>
        <w:tc>
          <w:tcPr>
            <w:tcW w:w="772" w:type="pct"/>
            <w:vAlign w:val="center"/>
          </w:tcPr>
          <w:p w14:paraId="565BCE14" w14:textId="77777777" w:rsidR="007C017B" w:rsidRPr="002E01A2" w:rsidRDefault="003D04EB" w:rsidP="009C149C">
            <w:pPr>
              <w:jc w:val="center"/>
              <w:rPr>
                <w:rFonts w:eastAsiaTheme="minorEastAsia"/>
                <w:sz w:val="24"/>
                <w:szCs w:val="24"/>
              </w:rPr>
            </w:pPr>
            <w:r w:rsidRPr="002E01A2">
              <w:rPr>
                <w:rFonts w:eastAsiaTheme="minorEastAsia"/>
                <w:sz w:val="24"/>
                <w:szCs w:val="24"/>
              </w:rPr>
              <w:t>法人代表</w:t>
            </w:r>
          </w:p>
        </w:tc>
        <w:tc>
          <w:tcPr>
            <w:tcW w:w="1878" w:type="pct"/>
            <w:gridSpan w:val="2"/>
            <w:vAlign w:val="center"/>
          </w:tcPr>
          <w:p w14:paraId="1AFDC283" w14:textId="47C13E1B" w:rsidR="007C017B" w:rsidRPr="002E01A2" w:rsidRDefault="007147D9" w:rsidP="009C149C">
            <w:pPr>
              <w:jc w:val="center"/>
              <w:rPr>
                <w:rFonts w:eastAsiaTheme="minorEastAsia"/>
                <w:bCs/>
                <w:sz w:val="24"/>
                <w:szCs w:val="24"/>
              </w:rPr>
            </w:pPr>
            <w:r w:rsidRPr="002E01A2">
              <w:rPr>
                <w:rFonts w:eastAsiaTheme="minorEastAsia"/>
                <w:sz w:val="24"/>
                <w:szCs w:val="24"/>
              </w:rPr>
              <w:t>龚量亮</w:t>
            </w:r>
          </w:p>
        </w:tc>
        <w:tc>
          <w:tcPr>
            <w:tcW w:w="700" w:type="pct"/>
            <w:vAlign w:val="center"/>
          </w:tcPr>
          <w:p w14:paraId="141BEEFD" w14:textId="77777777" w:rsidR="007C017B" w:rsidRPr="002E01A2" w:rsidRDefault="003D04EB" w:rsidP="009C149C">
            <w:pPr>
              <w:jc w:val="center"/>
              <w:rPr>
                <w:rFonts w:eastAsiaTheme="minorEastAsia"/>
                <w:sz w:val="24"/>
                <w:szCs w:val="24"/>
              </w:rPr>
            </w:pPr>
            <w:r w:rsidRPr="002E01A2">
              <w:rPr>
                <w:rFonts w:eastAsiaTheme="minorEastAsia"/>
                <w:sz w:val="24"/>
                <w:szCs w:val="24"/>
              </w:rPr>
              <w:t>联系人</w:t>
            </w:r>
          </w:p>
        </w:tc>
        <w:tc>
          <w:tcPr>
            <w:tcW w:w="1651" w:type="pct"/>
            <w:gridSpan w:val="3"/>
            <w:vAlign w:val="center"/>
          </w:tcPr>
          <w:p w14:paraId="0EAC19C2" w14:textId="7898CA23" w:rsidR="007C017B" w:rsidRPr="002E01A2" w:rsidRDefault="007147D9" w:rsidP="009C149C">
            <w:pPr>
              <w:jc w:val="center"/>
              <w:rPr>
                <w:rFonts w:eastAsiaTheme="minorEastAsia"/>
                <w:bCs/>
                <w:sz w:val="24"/>
                <w:szCs w:val="24"/>
              </w:rPr>
            </w:pPr>
            <w:r w:rsidRPr="002E01A2">
              <w:rPr>
                <w:rFonts w:eastAsiaTheme="minorEastAsia"/>
                <w:bCs/>
                <w:sz w:val="24"/>
                <w:szCs w:val="24"/>
              </w:rPr>
              <w:t>牧成</w:t>
            </w:r>
          </w:p>
        </w:tc>
      </w:tr>
      <w:tr w:rsidR="00B03723" w:rsidRPr="002E01A2" w14:paraId="6FEA39A0" w14:textId="77777777" w:rsidTr="00ED1B7C">
        <w:trPr>
          <w:trHeight w:val="454"/>
          <w:jc w:val="center"/>
        </w:trPr>
        <w:tc>
          <w:tcPr>
            <w:tcW w:w="772" w:type="pct"/>
            <w:vAlign w:val="center"/>
          </w:tcPr>
          <w:p w14:paraId="687E054F" w14:textId="77777777" w:rsidR="007C017B" w:rsidRPr="002E01A2" w:rsidRDefault="003D04EB" w:rsidP="007D61AD">
            <w:pPr>
              <w:jc w:val="center"/>
              <w:rPr>
                <w:rFonts w:eastAsiaTheme="minorEastAsia"/>
                <w:sz w:val="24"/>
                <w:szCs w:val="24"/>
              </w:rPr>
            </w:pPr>
            <w:r w:rsidRPr="002E01A2">
              <w:rPr>
                <w:rFonts w:eastAsiaTheme="minorEastAsia"/>
                <w:sz w:val="24"/>
                <w:szCs w:val="24"/>
              </w:rPr>
              <w:t>通讯地址</w:t>
            </w:r>
          </w:p>
        </w:tc>
        <w:tc>
          <w:tcPr>
            <w:tcW w:w="4228" w:type="pct"/>
            <w:gridSpan w:val="6"/>
            <w:vAlign w:val="center"/>
          </w:tcPr>
          <w:p w14:paraId="459E95EB" w14:textId="7B869BB4" w:rsidR="007C017B" w:rsidRPr="002E01A2" w:rsidRDefault="00ED1B7C" w:rsidP="007D61AD">
            <w:pPr>
              <w:jc w:val="center"/>
              <w:rPr>
                <w:rFonts w:eastAsiaTheme="minorEastAsia"/>
                <w:bCs/>
                <w:sz w:val="24"/>
                <w:szCs w:val="24"/>
              </w:rPr>
            </w:pPr>
            <w:r w:rsidRPr="002E01A2">
              <w:rPr>
                <w:rFonts w:eastAsiaTheme="minorEastAsia"/>
                <w:sz w:val="24"/>
                <w:szCs w:val="24"/>
                <w:shd w:val="clear" w:color="auto" w:fill="FFFFFF"/>
              </w:rPr>
              <w:t>芜湖鸠江经济开发区飞翔路</w:t>
            </w:r>
            <w:r w:rsidRPr="002E01A2">
              <w:rPr>
                <w:rFonts w:eastAsiaTheme="minorEastAsia"/>
                <w:sz w:val="24"/>
                <w:szCs w:val="24"/>
                <w:shd w:val="clear" w:color="auto" w:fill="FFFFFF"/>
              </w:rPr>
              <w:t>81</w:t>
            </w:r>
            <w:r w:rsidRPr="002E01A2">
              <w:rPr>
                <w:rFonts w:eastAsiaTheme="minorEastAsia"/>
                <w:sz w:val="24"/>
                <w:szCs w:val="24"/>
                <w:shd w:val="clear" w:color="auto" w:fill="FFFFFF"/>
              </w:rPr>
              <w:t>号</w:t>
            </w:r>
          </w:p>
        </w:tc>
      </w:tr>
      <w:tr w:rsidR="00B03723" w:rsidRPr="002E01A2" w14:paraId="5E1B1821" w14:textId="77777777" w:rsidTr="00ED1B7C">
        <w:trPr>
          <w:trHeight w:val="454"/>
          <w:jc w:val="center"/>
        </w:trPr>
        <w:tc>
          <w:tcPr>
            <w:tcW w:w="772" w:type="pct"/>
            <w:vAlign w:val="center"/>
          </w:tcPr>
          <w:p w14:paraId="07B1A67D" w14:textId="77777777" w:rsidR="007C017B" w:rsidRPr="002E01A2" w:rsidRDefault="003D04EB" w:rsidP="007D61AD">
            <w:pPr>
              <w:jc w:val="center"/>
              <w:rPr>
                <w:rFonts w:eastAsiaTheme="minorEastAsia"/>
                <w:sz w:val="24"/>
                <w:szCs w:val="24"/>
              </w:rPr>
            </w:pPr>
            <w:r w:rsidRPr="002E01A2">
              <w:rPr>
                <w:rFonts w:eastAsiaTheme="minorEastAsia"/>
                <w:sz w:val="24"/>
                <w:szCs w:val="24"/>
              </w:rPr>
              <w:t>联系电话</w:t>
            </w:r>
          </w:p>
        </w:tc>
        <w:tc>
          <w:tcPr>
            <w:tcW w:w="890" w:type="pct"/>
            <w:vAlign w:val="center"/>
          </w:tcPr>
          <w:p w14:paraId="454CCA86" w14:textId="4DFF5220" w:rsidR="007C017B" w:rsidRPr="002E01A2" w:rsidRDefault="007147D9" w:rsidP="007147D9">
            <w:pPr>
              <w:jc w:val="center"/>
              <w:rPr>
                <w:rFonts w:eastAsiaTheme="minorEastAsia"/>
                <w:bCs/>
                <w:sz w:val="24"/>
                <w:szCs w:val="24"/>
              </w:rPr>
            </w:pPr>
            <w:r w:rsidRPr="002E01A2">
              <w:rPr>
                <w:rFonts w:eastAsiaTheme="minorEastAsia"/>
                <w:sz w:val="24"/>
                <w:szCs w:val="24"/>
                <w:shd w:val="clear" w:color="auto" w:fill="FFFFFF"/>
              </w:rPr>
              <w:t>0553-7510888</w:t>
            </w:r>
          </w:p>
        </w:tc>
        <w:tc>
          <w:tcPr>
            <w:tcW w:w="988" w:type="pct"/>
            <w:vAlign w:val="center"/>
          </w:tcPr>
          <w:p w14:paraId="2E024A9A" w14:textId="77777777" w:rsidR="007C017B" w:rsidRPr="002E01A2" w:rsidRDefault="003D04EB" w:rsidP="007D61AD">
            <w:pPr>
              <w:jc w:val="center"/>
              <w:rPr>
                <w:rFonts w:eastAsiaTheme="minorEastAsia"/>
                <w:sz w:val="24"/>
                <w:szCs w:val="24"/>
              </w:rPr>
            </w:pPr>
            <w:r w:rsidRPr="002E01A2">
              <w:rPr>
                <w:rFonts w:eastAsiaTheme="minorEastAsia"/>
                <w:sz w:val="24"/>
                <w:szCs w:val="24"/>
              </w:rPr>
              <w:t>传真</w:t>
            </w:r>
          </w:p>
        </w:tc>
        <w:tc>
          <w:tcPr>
            <w:tcW w:w="700" w:type="pct"/>
            <w:vAlign w:val="center"/>
          </w:tcPr>
          <w:p w14:paraId="28F4BA35" w14:textId="77777777" w:rsidR="007C017B" w:rsidRPr="002E01A2" w:rsidRDefault="003D04EB" w:rsidP="007D61AD">
            <w:pPr>
              <w:jc w:val="center"/>
              <w:rPr>
                <w:rFonts w:eastAsiaTheme="minorEastAsia"/>
                <w:bCs/>
                <w:sz w:val="24"/>
                <w:szCs w:val="24"/>
              </w:rPr>
            </w:pPr>
            <w:r w:rsidRPr="002E01A2">
              <w:rPr>
                <w:rFonts w:eastAsiaTheme="minorEastAsia"/>
                <w:bCs/>
                <w:sz w:val="24"/>
                <w:szCs w:val="24"/>
              </w:rPr>
              <w:t>—</w:t>
            </w:r>
          </w:p>
        </w:tc>
        <w:tc>
          <w:tcPr>
            <w:tcW w:w="722" w:type="pct"/>
            <w:vAlign w:val="center"/>
          </w:tcPr>
          <w:p w14:paraId="4F9848F0" w14:textId="77777777" w:rsidR="007C017B" w:rsidRPr="002E01A2" w:rsidRDefault="003D04EB" w:rsidP="007D61AD">
            <w:pPr>
              <w:jc w:val="center"/>
              <w:rPr>
                <w:rFonts w:eastAsiaTheme="minorEastAsia"/>
                <w:sz w:val="24"/>
                <w:szCs w:val="24"/>
              </w:rPr>
            </w:pPr>
            <w:r w:rsidRPr="002E01A2">
              <w:rPr>
                <w:rFonts w:eastAsiaTheme="minorEastAsia"/>
                <w:sz w:val="24"/>
                <w:szCs w:val="24"/>
              </w:rPr>
              <w:t>邮政编码</w:t>
            </w:r>
          </w:p>
        </w:tc>
        <w:tc>
          <w:tcPr>
            <w:tcW w:w="929" w:type="pct"/>
            <w:gridSpan w:val="2"/>
            <w:vAlign w:val="center"/>
          </w:tcPr>
          <w:p w14:paraId="2032F62E" w14:textId="77777777" w:rsidR="007C017B" w:rsidRPr="002E01A2" w:rsidRDefault="003D04EB" w:rsidP="007D61AD">
            <w:pPr>
              <w:jc w:val="center"/>
              <w:rPr>
                <w:rFonts w:eastAsiaTheme="minorEastAsia"/>
                <w:bCs/>
                <w:sz w:val="24"/>
                <w:szCs w:val="24"/>
              </w:rPr>
            </w:pPr>
            <w:r w:rsidRPr="002E01A2">
              <w:rPr>
                <w:rFonts w:eastAsiaTheme="minorEastAsia"/>
                <w:bCs/>
                <w:sz w:val="24"/>
                <w:szCs w:val="24"/>
              </w:rPr>
              <w:t>241000</w:t>
            </w:r>
          </w:p>
        </w:tc>
      </w:tr>
      <w:tr w:rsidR="00B03723" w:rsidRPr="002E01A2" w14:paraId="3CA37664" w14:textId="77777777" w:rsidTr="00ED1B7C">
        <w:trPr>
          <w:trHeight w:val="454"/>
          <w:jc w:val="center"/>
        </w:trPr>
        <w:tc>
          <w:tcPr>
            <w:tcW w:w="772" w:type="pct"/>
            <w:vAlign w:val="center"/>
          </w:tcPr>
          <w:p w14:paraId="50798686" w14:textId="77777777" w:rsidR="007C017B" w:rsidRPr="002E01A2" w:rsidRDefault="003D04EB" w:rsidP="007D61AD">
            <w:pPr>
              <w:jc w:val="center"/>
              <w:rPr>
                <w:rFonts w:eastAsiaTheme="minorEastAsia"/>
                <w:sz w:val="24"/>
                <w:szCs w:val="24"/>
              </w:rPr>
            </w:pPr>
            <w:r w:rsidRPr="002E01A2">
              <w:rPr>
                <w:rFonts w:eastAsiaTheme="minorEastAsia"/>
                <w:sz w:val="24"/>
                <w:szCs w:val="24"/>
              </w:rPr>
              <w:t>建设地点</w:t>
            </w:r>
          </w:p>
        </w:tc>
        <w:tc>
          <w:tcPr>
            <w:tcW w:w="4228" w:type="pct"/>
            <w:gridSpan w:val="6"/>
            <w:vAlign w:val="center"/>
          </w:tcPr>
          <w:p w14:paraId="612AA908" w14:textId="697BA3DD" w:rsidR="007C017B" w:rsidRPr="002E01A2" w:rsidRDefault="00ED1B7C" w:rsidP="007D61AD">
            <w:pPr>
              <w:jc w:val="center"/>
              <w:rPr>
                <w:rFonts w:eastAsiaTheme="minorEastAsia"/>
                <w:bCs/>
                <w:sz w:val="24"/>
                <w:szCs w:val="24"/>
              </w:rPr>
            </w:pPr>
            <w:r w:rsidRPr="002E01A2">
              <w:rPr>
                <w:rFonts w:eastAsiaTheme="minorEastAsia"/>
                <w:sz w:val="24"/>
                <w:szCs w:val="24"/>
                <w:shd w:val="clear" w:color="auto" w:fill="FFFFFF"/>
              </w:rPr>
              <w:t>芜湖鸠江经济开发区飞翔路</w:t>
            </w:r>
            <w:r w:rsidRPr="002E01A2">
              <w:rPr>
                <w:rFonts w:eastAsiaTheme="minorEastAsia"/>
                <w:sz w:val="24"/>
                <w:szCs w:val="24"/>
                <w:shd w:val="clear" w:color="auto" w:fill="FFFFFF"/>
              </w:rPr>
              <w:t>81</w:t>
            </w:r>
            <w:r w:rsidRPr="002E01A2">
              <w:rPr>
                <w:rFonts w:eastAsiaTheme="minorEastAsia"/>
                <w:sz w:val="24"/>
                <w:szCs w:val="24"/>
                <w:shd w:val="clear" w:color="auto" w:fill="FFFFFF"/>
              </w:rPr>
              <w:t>号</w:t>
            </w:r>
          </w:p>
        </w:tc>
      </w:tr>
      <w:tr w:rsidR="00B03723" w:rsidRPr="002E01A2" w14:paraId="7F75DD78" w14:textId="77777777" w:rsidTr="00ED1B7C">
        <w:trPr>
          <w:trHeight w:val="454"/>
          <w:jc w:val="center"/>
        </w:trPr>
        <w:tc>
          <w:tcPr>
            <w:tcW w:w="772" w:type="pct"/>
            <w:vAlign w:val="center"/>
          </w:tcPr>
          <w:p w14:paraId="6601B60A" w14:textId="77777777" w:rsidR="007C017B" w:rsidRPr="002E01A2" w:rsidRDefault="003D04EB" w:rsidP="007D61AD">
            <w:pPr>
              <w:jc w:val="center"/>
              <w:rPr>
                <w:rFonts w:eastAsiaTheme="minorEastAsia"/>
                <w:sz w:val="24"/>
                <w:szCs w:val="24"/>
              </w:rPr>
            </w:pPr>
            <w:r w:rsidRPr="002E01A2">
              <w:rPr>
                <w:rFonts w:eastAsiaTheme="minorEastAsia"/>
                <w:sz w:val="24"/>
                <w:szCs w:val="24"/>
              </w:rPr>
              <w:t>立项</w:t>
            </w:r>
          </w:p>
          <w:p w14:paraId="6AB1840F" w14:textId="77777777" w:rsidR="007C017B" w:rsidRPr="002E01A2" w:rsidRDefault="003D04EB" w:rsidP="007D61AD">
            <w:pPr>
              <w:jc w:val="center"/>
              <w:rPr>
                <w:rFonts w:eastAsiaTheme="minorEastAsia"/>
                <w:sz w:val="24"/>
                <w:szCs w:val="24"/>
              </w:rPr>
            </w:pPr>
            <w:r w:rsidRPr="002E01A2">
              <w:rPr>
                <w:rFonts w:eastAsiaTheme="minorEastAsia"/>
                <w:sz w:val="24"/>
                <w:szCs w:val="24"/>
              </w:rPr>
              <w:t>审批部门</w:t>
            </w:r>
          </w:p>
        </w:tc>
        <w:tc>
          <w:tcPr>
            <w:tcW w:w="1878" w:type="pct"/>
            <w:gridSpan w:val="2"/>
            <w:vAlign w:val="center"/>
          </w:tcPr>
          <w:p w14:paraId="372418E7" w14:textId="647350DF" w:rsidR="007C017B" w:rsidRPr="002E01A2" w:rsidRDefault="00ED1B7C" w:rsidP="0041192C">
            <w:pPr>
              <w:jc w:val="center"/>
              <w:rPr>
                <w:rFonts w:eastAsiaTheme="minorEastAsia"/>
                <w:sz w:val="24"/>
                <w:szCs w:val="24"/>
              </w:rPr>
            </w:pPr>
            <w:r w:rsidRPr="002E01A2">
              <w:rPr>
                <w:rFonts w:eastAsiaTheme="minorEastAsia"/>
                <w:sz w:val="24"/>
                <w:szCs w:val="24"/>
              </w:rPr>
              <w:t>芜湖市鸠江区发展和改革委员会</w:t>
            </w:r>
          </w:p>
        </w:tc>
        <w:tc>
          <w:tcPr>
            <w:tcW w:w="700" w:type="pct"/>
            <w:vAlign w:val="center"/>
          </w:tcPr>
          <w:p w14:paraId="7EDC2D81" w14:textId="491B7BCE" w:rsidR="007C017B" w:rsidRPr="002E01A2" w:rsidRDefault="00ED1B7C" w:rsidP="007D61AD">
            <w:pPr>
              <w:jc w:val="center"/>
              <w:rPr>
                <w:rFonts w:eastAsiaTheme="minorEastAsia"/>
                <w:sz w:val="24"/>
                <w:szCs w:val="24"/>
              </w:rPr>
            </w:pPr>
            <w:r w:rsidRPr="002E01A2">
              <w:rPr>
                <w:rFonts w:eastAsiaTheme="minorEastAsia"/>
                <w:sz w:val="24"/>
                <w:szCs w:val="24"/>
              </w:rPr>
              <w:t>项目编码</w:t>
            </w:r>
          </w:p>
        </w:tc>
        <w:tc>
          <w:tcPr>
            <w:tcW w:w="1651" w:type="pct"/>
            <w:gridSpan w:val="3"/>
            <w:vAlign w:val="center"/>
          </w:tcPr>
          <w:p w14:paraId="5FCABB07" w14:textId="720555A9" w:rsidR="007C017B" w:rsidRPr="002E01A2" w:rsidRDefault="00ED1B7C" w:rsidP="007D61AD">
            <w:pPr>
              <w:jc w:val="center"/>
              <w:rPr>
                <w:rFonts w:eastAsiaTheme="minorEastAsia"/>
                <w:bCs/>
                <w:sz w:val="24"/>
                <w:szCs w:val="24"/>
              </w:rPr>
            </w:pPr>
            <w:r w:rsidRPr="002E01A2">
              <w:rPr>
                <w:rFonts w:eastAsiaTheme="minorEastAsia"/>
                <w:sz w:val="24"/>
                <w:szCs w:val="24"/>
              </w:rPr>
              <w:t>2018-340207-36-03-004890</w:t>
            </w:r>
          </w:p>
        </w:tc>
      </w:tr>
      <w:tr w:rsidR="00B03723" w:rsidRPr="002E01A2" w14:paraId="49A13E3C" w14:textId="77777777" w:rsidTr="00ED1B7C">
        <w:trPr>
          <w:trHeight w:val="454"/>
          <w:jc w:val="center"/>
        </w:trPr>
        <w:tc>
          <w:tcPr>
            <w:tcW w:w="772" w:type="pct"/>
            <w:vAlign w:val="center"/>
          </w:tcPr>
          <w:p w14:paraId="67BE544E" w14:textId="77777777" w:rsidR="007C017B" w:rsidRPr="002E01A2" w:rsidRDefault="003D04EB" w:rsidP="007D61AD">
            <w:pPr>
              <w:jc w:val="center"/>
              <w:rPr>
                <w:rFonts w:eastAsiaTheme="minorEastAsia"/>
                <w:sz w:val="24"/>
                <w:szCs w:val="24"/>
              </w:rPr>
            </w:pPr>
            <w:r w:rsidRPr="002E01A2">
              <w:rPr>
                <w:rFonts w:eastAsiaTheme="minorEastAsia"/>
                <w:sz w:val="24"/>
                <w:szCs w:val="24"/>
              </w:rPr>
              <w:t>建设性质</w:t>
            </w:r>
          </w:p>
        </w:tc>
        <w:tc>
          <w:tcPr>
            <w:tcW w:w="1878" w:type="pct"/>
            <w:gridSpan w:val="2"/>
            <w:vAlign w:val="center"/>
          </w:tcPr>
          <w:p w14:paraId="0BB51D2A" w14:textId="75E6EC81" w:rsidR="007C017B" w:rsidRPr="002E01A2" w:rsidRDefault="00ED1B7C" w:rsidP="00311C8C">
            <w:pPr>
              <w:jc w:val="center"/>
              <w:rPr>
                <w:rFonts w:eastAsiaTheme="minorEastAsia"/>
                <w:bCs/>
                <w:sz w:val="24"/>
                <w:szCs w:val="24"/>
              </w:rPr>
            </w:pPr>
            <w:r w:rsidRPr="002E01A2">
              <w:rPr>
                <w:rFonts w:eastAsiaTheme="minorEastAsia"/>
                <w:sz w:val="24"/>
                <w:szCs w:val="24"/>
              </w:rPr>
              <w:t>改建</w:t>
            </w:r>
          </w:p>
        </w:tc>
        <w:tc>
          <w:tcPr>
            <w:tcW w:w="700" w:type="pct"/>
            <w:vAlign w:val="center"/>
          </w:tcPr>
          <w:p w14:paraId="3E2C8C28" w14:textId="77777777" w:rsidR="007C017B" w:rsidRPr="002E01A2" w:rsidRDefault="003D04EB" w:rsidP="007D61AD">
            <w:pPr>
              <w:jc w:val="center"/>
              <w:rPr>
                <w:rFonts w:eastAsiaTheme="minorEastAsia"/>
                <w:sz w:val="24"/>
                <w:szCs w:val="24"/>
              </w:rPr>
            </w:pPr>
            <w:r w:rsidRPr="002E01A2">
              <w:rPr>
                <w:rFonts w:eastAsiaTheme="minorEastAsia"/>
                <w:sz w:val="24"/>
                <w:szCs w:val="24"/>
              </w:rPr>
              <w:t>行业类别</w:t>
            </w:r>
          </w:p>
          <w:p w14:paraId="4E09A157" w14:textId="77777777" w:rsidR="007C017B" w:rsidRPr="002E01A2" w:rsidRDefault="003D04EB" w:rsidP="007D61AD">
            <w:pPr>
              <w:jc w:val="center"/>
              <w:rPr>
                <w:rFonts w:eastAsiaTheme="minorEastAsia"/>
                <w:sz w:val="24"/>
                <w:szCs w:val="24"/>
              </w:rPr>
            </w:pPr>
            <w:r w:rsidRPr="002E01A2">
              <w:rPr>
                <w:rFonts w:eastAsiaTheme="minorEastAsia"/>
                <w:sz w:val="24"/>
                <w:szCs w:val="24"/>
              </w:rPr>
              <w:t>及代码</w:t>
            </w:r>
          </w:p>
        </w:tc>
        <w:tc>
          <w:tcPr>
            <w:tcW w:w="1651" w:type="pct"/>
            <w:gridSpan w:val="3"/>
            <w:vAlign w:val="center"/>
          </w:tcPr>
          <w:p w14:paraId="627F5308" w14:textId="0811A6D3" w:rsidR="007C017B" w:rsidRPr="002E01A2" w:rsidRDefault="007067DE" w:rsidP="005C611E">
            <w:pPr>
              <w:jc w:val="center"/>
              <w:rPr>
                <w:rFonts w:eastAsiaTheme="minorEastAsia"/>
                <w:sz w:val="24"/>
                <w:szCs w:val="24"/>
              </w:rPr>
            </w:pPr>
            <w:r w:rsidRPr="002E01A2">
              <w:rPr>
                <w:rFonts w:eastAsiaTheme="minorEastAsia"/>
                <w:sz w:val="24"/>
                <w:szCs w:val="24"/>
              </w:rPr>
              <w:t>C3670</w:t>
            </w:r>
            <w:r w:rsidRPr="002E01A2">
              <w:rPr>
                <w:rFonts w:eastAsiaTheme="minorEastAsia"/>
                <w:sz w:val="24"/>
                <w:szCs w:val="24"/>
              </w:rPr>
              <w:t>汽车零部件及配件制造</w:t>
            </w:r>
          </w:p>
        </w:tc>
      </w:tr>
      <w:tr w:rsidR="00B03723" w:rsidRPr="002E01A2" w14:paraId="2C57B7BB" w14:textId="77777777" w:rsidTr="00ED1B7C">
        <w:trPr>
          <w:trHeight w:val="454"/>
          <w:jc w:val="center"/>
        </w:trPr>
        <w:tc>
          <w:tcPr>
            <w:tcW w:w="772" w:type="pct"/>
            <w:vAlign w:val="center"/>
          </w:tcPr>
          <w:p w14:paraId="49DD65F4" w14:textId="77777777" w:rsidR="007C017B" w:rsidRPr="002E01A2" w:rsidRDefault="003D04EB" w:rsidP="007D61AD">
            <w:pPr>
              <w:jc w:val="center"/>
              <w:rPr>
                <w:rFonts w:eastAsiaTheme="minorEastAsia"/>
                <w:sz w:val="24"/>
                <w:szCs w:val="24"/>
              </w:rPr>
            </w:pPr>
            <w:r w:rsidRPr="002E01A2">
              <w:rPr>
                <w:rFonts w:eastAsiaTheme="minorEastAsia"/>
                <w:sz w:val="24"/>
                <w:szCs w:val="24"/>
              </w:rPr>
              <w:t>占地面积</w:t>
            </w:r>
          </w:p>
        </w:tc>
        <w:tc>
          <w:tcPr>
            <w:tcW w:w="1878" w:type="pct"/>
            <w:gridSpan w:val="2"/>
            <w:vAlign w:val="center"/>
          </w:tcPr>
          <w:p w14:paraId="4D9D1988" w14:textId="4F046865" w:rsidR="007C017B" w:rsidRPr="002E01A2" w:rsidRDefault="008C1A85" w:rsidP="008C1A85">
            <w:pPr>
              <w:jc w:val="center"/>
              <w:rPr>
                <w:rFonts w:eastAsiaTheme="minorEastAsia"/>
                <w:bCs/>
                <w:sz w:val="24"/>
                <w:szCs w:val="24"/>
              </w:rPr>
            </w:pPr>
            <w:r w:rsidRPr="002E01A2">
              <w:rPr>
                <w:rFonts w:eastAsiaTheme="minorEastAsia"/>
                <w:sz w:val="24"/>
                <w:szCs w:val="24"/>
              </w:rPr>
              <w:t>利用现有厂房</w:t>
            </w:r>
          </w:p>
        </w:tc>
        <w:tc>
          <w:tcPr>
            <w:tcW w:w="700" w:type="pct"/>
            <w:vAlign w:val="center"/>
          </w:tcPr>
          <w:p w14:paraId="1EE952B8" w14:textId="77777777" w:rsidR="007C017B" w:rsidRPr="002E01A2" w:rsidRDefault="003D04EB" w:rsidP="007D61AD">
            <w:pPr>
              <w:jc w:val="center"/>
              <w:rPr>
                <w:rFonts w:eastAsiaTheme="minorEastAsia"/>
                <w:sz w:val="24"/>
                <w:szCs w:val="24"/>
              </w:rPr>
            </w:pPr>
            <w:r w:rsidRPr="002E01A2">
              <w:rPr>
                <w:rFonts w:eastAsiaTheme="minorEastAsia"/>
                <w:sz w:val="24"/>
                <w:szCs w:val="24"/>
              </w:rPr>
              <w:t>绿化面积</w:t>
            </w:r>
          </w:p>
        </w:tc>
        <w:tc>
          <w:tcPr>
            <w:tcW w:w="1651" w:type="pct"/>
            <w:gridSpan w:val="3"/>
            <w:vAlign w:val="center"/>
          </w:tcPr>
          <w:p w14:paraId="78172E4A" w14:textId="77777777" w:rsidR="007C017B" w:rsidRPr="002E01A2" w:rsidRDefault="00094765" w:rsidP="007D61AD">
            <w:pPr>
              <w:jc w:val="center"/>
              <w:rPr>
                <w:rFonts w:eastAsiaTheme="minorEastAsia"/>
                <w:bCs/>
                <w:sz w:val="24"/>
                <w:szCs w:val="24"/>
              </w:rPr>
            </w:pPr>
            <w:r w:rsidRPr="002E01A2">
              <w:rPr>
                <w:rFonts w:eastAsiaTheme="minorEastAsia"/>
                <w:bCs/>
                <w:sz w:val="24"/>
                <w:szCs w:val="24"/>
              </w:rPr>
              <w:t>/</w:t>
            </w:r>
          </w:p>
        </w:tc>
      </w:tr>
      <w:tr w:rsidR="00B03723" w:rsidRPr="002E01A2" w14:paraId="0C23C770" w14:textId="77777777" w:rsidTr="00ED1B7C">
        <w:trPr>
          <w:trHeight w:val="454"/>
          <w:jc w:val="center"/>
        </w:trPr>
        <w:tc>
          <w:tcPr>
            <w:tcW w:w="772" w:type="pct"/>
            <w:vAlign w:val="center"/>
          </w:tcPr>
          <w:p w14:paraId="3C305BAC" w14:textId="77777777" w:rsidR="007C017B" w:rsidRPr="002E01A2" w:rsidRDefault="003D04EB" w:rsidP="002A2785">
            <w:pPr>
              <w:jc w:val="center"/>
              <w:rPr>
                <w:rFonts w:eastAsiaTheme="minorEastAsia"/>
                <w:sz w:val="24"/>
                <w:szCs w:val="24"/>
              </w:rPr>
            </w:pPr>
            <w:r w:rsidRPr="002E01A2">
              <w:rPr>
                <w:rFonts w:eastAsiaTheme="minorEastAsia"/>
                <w:sz w:val="24"/>
                <w:szCs w:val="24"/>
              </w:rPr>
              <w:t>总投资</w:t>
            </w:r>
          </w:p>
        </w:tc>
        <w:tc>
          <w:tcPr>
            <w:tcW w:w="890" w:type="pct"/>
            <w:vAlign w:val="center"/>
          </w:tcPr>
          <w:p w14:paraId="2639AE0D" w14:textId="3A3AF9A6" w:rsidR="007C017B" w:rsidRPr="002E01A2" w:rsidRDefault="00ED1B7C" w:rsidP="007D61AD">
            <w:pPr>
              <w:jc w:val="center"/>
              <w:rPr>
                <w:rFonts w:eastAsiaTheme="minorEastAsia"/>
                <w:bCs/>
                <w:spacing w:val="-16"/>
                <w:sz w:val="24"/>
                <w:szCs w:val="24"/>
              </w:rPr>
            </w:pPr>
            <w:r w:rsidRPr="002E01A2">
              <w:rPr>
                <w:rFonts w:eastAsiaTheme="minorEastAsia"/>
                <w:bCs/>
                <w:sz w:val="24"/>
                <w:szCs w:val="24"/>
              </w:rPr>
              <w:t>6000</w:t>
            </w:r>
            <w:r w:rsidRPr="002E01A2">
              <w:rPr>
                <w:rFonts w:eastAsiaTheme="minorEastAsia"/>
                <w:bCs/>
                <w:sz w:val="24"/>
                <w:szCs w:val="24"/>
              </w:rPr>
              <w:t>万元</w:t>
            </w:r>
          </w:p>
        </w:tc>
        <w:tc>
          <w:tcPr>
            <w:tcW w:w="988" w:type="pct"/>
            <w:vAlign w:val="center"/>
          </w:tcPr>
          <w:p w14:paraId="0DD6F707" w14:textId="77777777" w:rsidR="007C017B" w:rsidRPr="002E01A2" w:rsidRDefault="003D04EB" w:rsidP="002A2785">
            <w:pPr>
              <w:jc w:val="center"/>
              <w:rPr>
                <w:rFonts w:eastAsiaTheme="minorEastAsia"/>
                <w:sz w:val="24"/>
                <w:szCs w:val="24"/>
              </w:rPr>
            </w:pPr>
            <w:r w:rsidRPr="002E01A2">
              <w:rPr>
                <w:rFonts w:eastAsiaTheme="minorEastAsia"/>
                <w:sz w:val="24"/>
                <w:szCs w:val="24"/>
              </w:rPr>
              <w:t>其中</w:t>
            </w:r>
            <w:r w:rsidRPr="002E01A2">
              <w:rPr>
                <w:rFonts w:eastAsiaTheme="minorEastAsia"/>
                <w:sz w:val="24"/>
                <w:szCs w:val="24"/>
              </w:rPr>
              <w:t>:</w:t>
            </w:r>
            <w:r w:rsidRPr="002E01A2">
              <w:rPr>
                <w:rFonts w:eastAsiaTheme="minorEastAsia"/>
                <w:sz w:val="24"/>
                <w:szCs w:val="24"/>
              </w:rPr>
              <w:t>环保投资</w:t>
            </w:r>
          </w:p>
        </w:tc>
        <w:tc>
          <w:tcPr>
            <w:tcW w:w="700" w:type="pct"/>
            <w:vAlign w:val="center"/>
          </w:tcPr>
          <w:p w14:paraId="0ACF73E7" w14:textId="1F45B348" w:rsidR="007C017B" w:rsidRPr="002E01A2" w:rsidRDefault="001942BA" w:rsidP="00775117">
            <w:pPr>
              <w:jc w:val="center"/>
              <w:rPr>
                <w:rFonts w:eastAsiaTheme="minorEastAsia"/>
                <w:bCs/>
                <w:spacing w:val="-20"/>
                <w:sz w:val="24"/>
                <w:szCs w:val="24"/>
              </w:rPr>
            </w:pPr>
            <w:r w:rsidRPr="002E01A2">
              <w:rPr>
                <w:rFonts w:eastAsiaTheme="minorEastAsia"/>
                <w:bCs/>
                <w:spacing w:val="-20"/>
                <w:sz w:val="24"/>
                <w:szCs w:val="24"/>
              </w:rPr>
              <w:t>10</w:t>
            </w:r>
            <w:r w:rsidR="002A2785" w:rsidRPr="002E01A2">
              <w:rPr>
                <w:rFonts w:eastAsiaTheme="minorEastAsia"/>
                <w:sz w:val="24"/>
                <w:szCs w:val="24"/>
              </w:rPr>
              <w:t>万元</w:t>
            </w:r>
          </w:p>
        </w:tc>
        <w:tc>
          <w:tcPr>
            <w:tcW w:w="844" w:type="pct"/>
            <w:gridSpan w:val="2"/>
            <w:vAlign w:val="center"/>
          </w:tcPr>
          <w:p w14:paraId="539E2CC6" w14:textId="77777777" w:rsidR="007C017B" w:rsidRPr="002E01A2" w:rsidRDefault="003D04EB" w:rsidP="007D61AD">
            <w:pPr>
              <w:jc w:val="center"/>
              <w:rPr>
                <w:rFonts w:eastAsiaTheme="minorEastAsia"/>
                <w:spacing w:val="-20"/>
                <w:sz w:val="24"/>
                <w:szCs w:val="24"/>
              </w:rPr>
            </w:pPr>
            <w:r w:rsidRPr="002E01A2">
              <w:rPr>
                <w:rFonts w:eastAsiaTheme="minorEastAsia"/>
                <w:sz w:val="24"/>
                <w:szCs w:val="24"/>
              </w:rPr>
              <w:t>环保投资占总投资比例</w:t>
            </w:r>
          </w:p>
        </w:tc>
        <w:tc>
          <w:tcPr>
            <w:tcW w:w="807" w:type="pct"/>
            <w:vAlign w:val="center"/>
          </w:tcPr>
          <w:p w14:paraId="7628892F" w14:textId="5BB82015" w:rsidR="007C017B" w:rsidRPr="002E01A2" w:rsidRDefault="001942BA" w:rsidP="00D06E0A">
            <w:pPr>
              <w:jc w:val="center"/>
              <w:rPr>
                <w:rFonts w:eastAsiaTheme="minorEastAsia"/>
                <w:bCs/>
                <w:sz w:val="24"/>
                <w:szCs w:val="24"/>
              </w:rPr>
            </w:pPr>
            <w:r w:rsidRPr="002E01A2">
              <w:rPr>
                <w:rFonts w:eastAsiaTheme="minorEastAsia"/>
                <w:bCs/>
                <w:sz w:val="24"/>
                <w:szCs w:val="24"/>
              </w:rPr>
              <w:t>0.17</w:t>
            </w:r>
            <w:r w:rsidR="003D04EB" w:rsidRPr="002E01A2">
              <w:rPr>
                <w:rFonts w:eastAsiaTheme="minorEastAsia"/>
                <w:bCs/>
                <w:sz w:val="24"/>
                <w:szCs w:val="24"/>
              </w:rPr>
              <w:t>%</w:t>
            </w:r>
          </w:p>
        </w:tc>
      </w:tr>
      <w:tr w:rsidR="00B03723" w:rsidRPr="002E01A2" w14:paraId="4A4A7F9A" w14:textId="77777777" w:rsidTr="00ED1B7C">
        <w:trPr>
          <w:trHeight w:val="454"/>
          <w:jc w:val="center"/>
        </w:trPr>
        <w:tc>
          <w:tcPr>
            <w:tcW w:w="772" w:type="pct"/>
            <w:vAlign w:val="center"/>
          </w:tcPr>
          <w:p w14:paraId="53A6D4CD" w14:textId="77777777" w:rsidR="007C017B" w:rsidRPr="002E01A2" w:rsidRDefault="003D04EB" w:rsidP="002A2785">
            <w:pPr>
              <w:jc w:val="center"/>
              <w:rPr>
                <w:rFonts w:eastAsiaTheme="minorEastAsia"/>
                <w:sz w:val="24"/>
                <w:szCs w:val="24"/>
              </w:rPr>
            </w:pPr>
            <w:r w:rsidRPr="002E01A2">
              <w:rPr>
                <w:rFonts w:eastAsiaTheme="minorEastAsia"/>
                <w:sz w:val="24"/>
                <w:szCs w:val="24"/>
              </w:rPr>
              <w:t>评价经费</w:t>
            </w:r>
          </w:p>
        </w:tc>
        <w:tc>
          <w:tcPr>
            <w:tcW w:w="890" w:type="pct"/>
            <w:vAlign w:val="center"/>
          </w:tcPr>
          <w:p w14:paraId="423E9064" w14:textId="77777777" w:rsidR="007C017B" w:rsidRPr="002E01A2" w:rsidRDefault="003D04EB" w:rsidP="007D61AD">
            <w:pPr>
              <w:jc w:val="center"/>
              <w:rPr>
                <w:rFonts w:eastAsiaTheme="minorEastAsia"/>
                <w:bCs/>
                <w:sz w:val="24"/>
                <w:szCs w:val="24"/>
              </w:rPr>
            </w:pPr>
            <w:r w:rsidRPr="002E01A2">
              <w:rPr>
                <w:rFonts w:eastAsiaTheme="minorEastAsia"/>
                <w:bCs/>
                <w:sz w:val="24"/>
                <w:szCs w:val="24"/>
              </w:rPr>
              <w:t>/</w:t>
            </w:r>
          </w:p>
        </w:tc>
        <w:tc>
          <w:tcPr>
            <w:tcW w:w="988" w:type="pct"/>
            <w:vAlign w:val="center"/>
          </w:tcPr>
          <w:p w14:paraId="3BE6F453" w14:textId="119C538E" w:rsidR="007C017B" w:rsidRPr="002E01A2" w:rsidRDefault="003D04EB" w:rsidP="007F638C">
            <w:pPr>
              <w:jc w:val="center"/>
              <w:rPr>
                <w:rFonts w:eastAsiaTheme="minorEastAsia"/>
                <w:sz w:val="24"/>
                <w:szCs w:val="24"/>
              </w:rPr>
            </w:pPr>
            <w:r w:rsidRPr="002E01A2">
              <w:rPr>
                <w:rFonts w:eastAsiaTheme="minorEastAsia"/>
                <w:sz w:val="24"/>
                <w:szCs w:val="24"/>
              </w:rPr>
              <w:t>预期投产日期</w:t>
            </w:r>
          </w:p>
        </w:tc>
        <w:tc>
          <w:tcPr>
            <w:tcW w:w="2350" w:type="pct"/>
            <w:gridSpan w:val="4"/>
            <w:vAlign w:val="center"/>
          </w:tcPr>
          <w:p w14:paraId="2637EB4C" w14:textId="16F9E105" w:rsidR="007C017B" w:rsidRPr="002E01A2" w:rsidRDefault="008C1A85" w:rsidP="00CF2991">
            <w:pPr>
              <w:jc w:val="center"/>
              <w:rPr>
                <w:rFonts w:eastAsiaTheme="minorEastAsia"/>
                <w:bCs/>
                <w:color w:val="FF0000"/>
                <w:sz w:val="24"/>
                <w:szCs w:val="24"/>
              </w:rPr>
            </w:pPr>
            <w:r w:rsidRPr="002E01A2">
              <w:rPr>
                <w:rFonts w:eastAsiaTheme="minorEastAsia"/>
                <w:sz w:val="24"/>
                <w:szCs w:val="24"/>
              </w:rPr>
              <w:t>2020</w:t>
            </w:r>
            <w:r w:rsidRPr="002E01A2">
              <w:rPr>
                <w:rFonts w:eastAsiaTheme="minorEastAsia"/>
                <w:sz w:val="24"/>
                <w:szCs w:val="24"/>
              </w:rPr>
              <w:t>年</w:t>
            </w:r>
            <w:r w:rsidR="00CF2991" w:rsidRPr="002E01A2">
              <w:rPr>
                <w:rFonts w:eastAsiaTheme="minorEastAsia"/>
                <w:sz w:val="24"/>
                <w:szCs w:val="24"/>
              </w:rPr>
              <w:t>8</w:t>
            </w:r>
            <w:r w:rsidRPr="002E01A2">
              <w:rPr>
                <w:rFonts w:eastAsiaTheme="minorEastAsia"/>
                <w:sz w:val="24"/>
                <w:szCs w:val="24"/>
              </w:rPr>
              <w:t>月</w:t>
            </w:r>
          </w:p>
        </w:tc>
      </w:tr>
      <w:tr w:rsidR="00B03723" w:rsidRPr="002E01A2" w14:paraId="1BFFFDED" w14:textId="77777777" w:rsidTr="007F638C">
        <w:trPr>
          <w:trHeight w:val="90"/>
          <w:jc w:val="center"/>
        </w:trPr>
        <w:tc>
          <w:tcPr>
            <w:tcW w:w="5000" w:type="pct"/>
            <w:gridSpan w:val="7"/>
            <w:vAlign w:val="bottom"/>
          </w:tcPr>
          <w:p w14:paraId="270E0B3E" w14:textId="77777777" w:rsidR="007C017B" w:rsidRPr="002E01A2" w:rsidRDefault="003D04EB" w:rsidP="00A8132E">
            <w:pPr>
              <w:spacing w:line="500" w:lineRule="exact"/>
              <w:rPr>
                <w:rFonts w:eastAsiaTheme="minorEastAsia"/>
                <w:b/>
                <w:sz w:val="24"/>
                <w:szCs w:val="24"/>
              </w:rPr>
            </w:pPr>
            <w:r w:rsidRPr="002E01A2">
              <w:rPr>
                <w:rFonts w:eastAsiaTheme="minorEastAsia"/>
                <w:b/>
                <w:sz w:val="24"/>
                <w:szCs w:val="24"/>
              </w:rPr>
              <w:t>工程内容及规模：</w:t>
            </w:r>
          </w:p>
          <w:p w14:paraId="60D20A43" w14:textId="77777777" w:rsidR="007C017B" w:rsidRPr="002E01A2" w:rsidRDefault="003D04EB" w:rsidP="00A8132E">
            <w:pPr>
              <w:spacing w:line="500" w:lineRule="exact"/>
              <w:ind w:firstLineChars="200" w:firstLine="482"/>
              <w:rPr>
                <w:rFonts w:eastAsiaTheme="minorEastAsia"/>
                <w:kern w:val="0"/>
                <w:sz w:val="24"/>
                <w:szCs w:val="24"/>
              </w:rPr>
            </w:pPr>
            <w:r w:rsidRPr="002E01A2">
              <w:rPr>
                <w:rFonts w:eastAsiaTheme="minorEastAsia"/>
                <w:b/>
                <w:sz w:val="24"/>
                <w:szCs w:val="24"/>
              </w:rPr>
              <w:t>1</w:t>
            </w:r>
            <w:r w:rsidRPr="002E01A2">
              <w:rPr>
                <w:rFonts w:eastAsiaTheme="minorEastAsia"/>
                <w:b/>
                <w:sz w:val="24"/>
                <w:szCs w:val="24"/>
              </w:rPr>
              <w:t>、项目</w:t>
            </w:r>
            <w:r w:rsidR="000B1CD5" w:rsidRPr="002E01A2">
              <w:rPr>
                <w:rFonts w:eastAsiaTheme="minorEastAsia"/>
                <w:b/>
                <w:sz w:val="24"/>
                <w:szCs w:val="24"/>
              </w:rPr>
              <w:t>背景及项目</w:t>
            </w:r>
            <w:r w:rsidRPr="002E01A2">
              <w:rPr>
                <w:rFonts w:eastAsiaTheme="minorEastAsia"/>
                <w:b/>
                <w:sz w:val="24"/>
                <w:szCs w:val="24"/>
              </w:rPr>
              <w:t>概况</w:t>
            </w:r>
          </w:p>
          <w:p w14:paraId="36A96B88" w14:textId="09A0FE68" w:rsidR="00382530" w:rsidRPr="002E01A2" w:rsidRDefault="00380277" w:rsidP="00382530">
            <w:pPr>
              <w:spacing w:line="500" w:lineRule="exact"/>
              <w:ind w:firstLineChars="200" w:firstLine="480"/>
              <w:rPr>
                <w:rFonts w:eastAsiaTheme="minorEastAsia"/>
                <w:sz w:val="24"/>
                <w:szCs w:val="24"/>
              </w:rPr>
            </w:pPr>
            <w:r w:rsidRPr="002E01A2">
              <w:rPr>
                <w:rFonts w:eastAsiaTheme="minorEastAsia"/>
                <w:sz w:val="24"/>
                <w:szCs w:val="24"/>
              </w:rPr>
              <w:t>天人汽车底盘（芜湖）股份有限公司</w:t>
            </w:r>
            <w:r w:rsidR="00A81E87" w:rsidRPr="002E01A2">
              <w:rPr>
                <w:rFonts w:eastAsiaTheme="minorEastAsia"/>
                <w:sz w:val="24"/>
                <w:szCs w:val="24"/>
              </w:rPr>
              <w:t>（原芜湖天人冲焊件有限公司）</w:t>
            </w:r>
            <w:r w:rsidR="00624854" w:rsidRPr="002E01A2">
              <w:rPr>
                <w:rFonts w:eastAsiaTheme="minorEastAsia"/>
                <w:sz w:val="24"/>
                <w:szCs w:val="24"/>
              </w:rPr>
              <w:t>位于</w:t>
            </w:r>
            <w:r w:rsidR="00ED1B7C" w:rsidRPr="002E01A2">
              <w:rPr>
                <w:rFonts w:eastAsiaTheme="minorEastAsia"/>
                <w:sz w:val="24"/>
                <w:szCs w:val="24"/>
              </w:rPr>
              <w:t>芜湖鸠江经济开发区飞翔路</w:t>
            </w:r>
            <w:r w:rsidR="00ED1B7C" w:rsidRPr="002E01A2">
              <w:rPr>
                <w:rFonts w:eastAsiaTheme="minorEastAsia"/>
                <w:sz w:val="24"/>
                <w:szCs w:val="24"/>
              </w:rPr>
              <w:t>81</w:t>
            </w:r>
            <w:r w:rsidR="00ED1B7C" w:rsidRPr="002E01A2">
              <w:rPr>
                <w:rFonts w:eastAsiaTheme="minorEastAsia"/>
                <w:sz w:val="24"/>
                <w:szCs w:val="24"/>
              </w:rPr>
              <w:t>号</w:t>
            </w:r>
            <w:r w:rsidR="00624854" w:rsidRPr="002E01A2">
              <w:rPr>
                <w:rFonts w:eastAsiaTheme="minorEastAsia"/>
                <w:sz w:val="24"/>
                <w:szCs w:val="24"/>
              </w:rPr>
              <w:t>，</w:t>
            </w:r>
            <w:r w:rsidR="00A81E87" w:rsidRPr="002E01A2">
              <w:rPr>
                <w:rFonts w:eastAsiaTheme="minorEastAsia"/>
                <w:sz w:val="24"/>
                <w:szCs w:val="24"/>
              </w:rPr>
              <w:t>专业生产汽车底盘冲压件及管件、总成件等产品。</w:t>
            </w:r>
            <w:r w:rsidR="00A21759" w:rsidRPr="002E01A2">
              <w:rPr>
                <w:rFonts w:eastAsiaTheme="minorEastAsia"/>
                <w:sz w:val="24"/>
                <w:szCs w:val="24"/>
              </w:rPr>
              <w:t>20</w:t>
            </w:r>
            <w:r w:rsidR="00A81E87" w:rsidRPr="002E01A2">
              <w:rPr>
                <w:rFonts w:eastAsiaTheme="minorEastAsia"/>
                <w:sz w:val="24"/>
                <w:szCs w:val="24"/>
              </w:rPr>
              <w:t>0</w:t>
            </w:r>
            <w:r w:rsidR="00A21759" w:rsidRPr="002E01A2">
              <w:rPr>
                <w:rFonts w:eastAsiaTheme="minorEastAsia"/>
                <w:sz w:val="24"/>
                <w:szCs w:val="24"/>
              </w:rPr>
              <w:t>7</w:t>
            </w:r>
            <w:r w:rsidR="00A21759" w:rsidRPr="002E01A2">
              <w:rPr>
                <w:rFonts w:eastAsiaTheme="minorEastAsia"/>
                <w:sz w:val="24"/>
                <w:szCs w:val="24"/>
              </w:rPr>
              <w:t>年，</w:t>
            </w:r>
            <w:r w:rsidRPr="002E01A2">
              <w:rPr>
                <w:rFonts w:eastAsiaTheme="minorEastAsia"/>
                <w:sz w:val="24"/>
                <w:szCs w:val="24"/>
              </w:rPr>
              <w:t>天人汽车底盘（芜湖）股份有限公司</w:t>
            </w:r>
            <w:r w:rsidR="00624854" w:rsidRPr="002E01A2">
              <w:rPr>
                <w:rFonts w:eastAsiaTheme="minorEastAsia"/>
                <w:sz w:val="24"/>
                <w:szCs w:val="24"/>
              </w:rPr>
              <w:t>投资</w:t>
            </w:r>
            <w:r w:rsidR="00A81E87" w:rsidRPr="002E01A2">
              <w:rPr>
                <w:rFonts w:eastAsiaTheme="minorEastAsia"/>
                <w:sz w:val="24"/>
                <w:szCs w:val="24"/>
              </w:rPr>
              <w:t>8</w:t>
            </w:r>
            <w:r w:rsidR="00ED1B7C" w:rsidRPr="002E01A2">
              <w:rPr>
                <w:rFonts w:eastAsiaTheme="minorEastAsia"/>
                <w:sz w:val="24"/>
                <w:szCs w:val="24"/>
              </w:rPr>
              <w:t>000</w:t>
            </w:r>
            <w:r w:rsidR="00ED1B7C" w:rsidRPr="002E01A2">
              <w:rPr>
                <w:rFonts w:eastAsiaTheme="minorEastAsia"/>
                <w:sz w:val="24"/>
                <w:szCs w:val="24"/>
              </w:rPr>
              <w:t>万元</w:t>
            </w:r>
            <w:r w:rsidR="00624854" w:rsidRPr="002E01A2">
              <w:rPr>
                <w:rFonts w:eastAsiaTheme="minorEastAsia"/>
                <w:sz w:val="24"/>
                <w:szCs w:val="24"/>
              </w:rPr>
              <w:t>，</w:t>
            </w:r>
            <w:r w:rsidR="00F86044" w:rsidRPr="002E01A2">
              <w:rPr>
                <w:rFonts w:eastAsiaTheme="minorEastAsia"/>
                <w:sz w:val="24"/>
                <w:szCs w:val="24"/>
              </w:rPr>
              <w:t>占地面积约</w:t>
            </w:r>
            <w:r w:rsidR="00382530" w:rsidRPr="002E01A2">
              <w:rPr>
                <w:rFonts w:eastAsiaTheme="minorEastAsia"/>
                <w:sz w:val="24"/>
                <w:szCs w:val="24"/>
              </w:rPr>
              <w:t>14715.23</w:t>
            </w:r>
            <w:r w:rsidR="00F86044" w:rsidRPr="002E01A2">
              <w:rPr>
                <w:rFonts w:eastAsiaTheme="minorEastAsia"/>
                <w:sz w:val="24"/>
                <w:szCs w:val="24"/>
              </w:rPr>
              <w:t>m</w:t>
            </w:r>
            <w:r w:rsidR="00F86044" w:rsidRPr="002E01A2">
              <w:rPr>
                <w:rFonts w:eastAsiaTheme="minorEastAsia"/>
                <w:sz w:val="24"/>
                <w:szCs w:val="24"/>
                <w:vertAlign w:val="superscript"/>
              </w:rPr>
              <w:t>2</w:t>
            </w:r>
            <w:r w:rsidR="00F86044" w:rsidRPr="002E01A2">
              <w:rPr>
                <w:rFonts w:eastAsiaTheme="minorEastAsia"/>
                <w:sz w:val="24"/>
                <w:szCs w:val="24"/>
              </w:rPr>
              <w:t>，</w:t>
            </w:r>
            <w:r w:rsidR="00624854" w:rsidRPr="002E01A2">
              <w:rPr>
                <w:rFonts w:eastAsiaTheme="minorEastAsia"/>
                <w:sz w:val="24"/>
                <w:szCs w:val="24"/>
              </w:rPr>
              <w:t>建设</w:t>
            </w:r>
            <w:r w:rsidR="00382530" w:rsidRPr="002E01A2">
              <w:rPr>
                <w:rFonts w:eastAsiaTheme="minorEastAsia"/>
                <w:sz w:val="24"/>
                <w:szCs w:val="24"/>
              </w:rPr>
              <w:t>年加工</w:t>
            </w:r>
            <w:r w:rsidR="00382530" w:rsidRPr="002E01A2">
              <w:rPr>
                <w:rFonts w:eastAsiaTheme="minorEastAsia"/>
                <w:sz w:val="24"/>
                <w:szCs w:val="24"/>
              </w:rPr>
              <w:t>60</w:t>
            </w:r>
            <w:r w:rsidR="00382530" w:rsidRPr="002E01A2">
              <w:rPr>
                <w:rFonts w:eastAsiaTheme="minorEastAsia"/>
                <w:sz w:val="24"/>
                <w:szCs w:val="24"/>
              </w:rPr>
              <w:t>万台套冲压件（一期）项目</w:t>
            </w:r>
            <w:r w:rsidR="00B82999">
              <w:rPr>
                <w:rFonts w:eastAsiaTheme="minorEastAsia" w:hint="eastAsia"/>
                <w:sz w:val="24"/>
                <w:szCs w:val="24"/>
              </w:rPr>
              <w:t>，</w:t>
            </w:r>
            <w:r w:rsidR="00624854" w:rsidRPr="002E01A2">
              <w:rPr>
                <w:rFonts w:eastAsiaTheme="minorEastAsia"/>
                <w:sz w:val="24"/>
                <w:szCs w:val="24"/>
              </w:rPr>
              <w:t>项目已于</w:t>
            </w:r>
            <w:r w:rsidR="002D6FEE" w:rsidRPr="002E01A2">
              <w:rPr>
                <w:rFonts w:eastAsiaTheme="minorEastAsia"/>
                <w:sz w:val="24"/>
                <w:szCs w:val="24"/>
              </w:rPr>
              <w:t>20</w:t>
            </w:r>
            <w:r w:rsidR="00382530" w:rsidRPr="002E01A2">
              <w:rPr>
                <w:rFonts w:eastAsiaTheme="minorEastAsia"/>
                <w:sz w:val="24"/>
                <w:szCs w:val="24"/>
              </w:rPr>
              <w:t>0</w:t>
            </w:r>
            <w:r w:rsidR="002D6FEE" w:rsidRPr="002E01A2">
              <w:rPr>
                <w:rFonts w:eastAsiaTheme="minorEastAsia"/>
                <w:sz w:val="24"/>
                <w:szCs w:val="24"/>
              </w:rPr>
              <w:t>7</w:t>
            </w:r>
            <w:r w:rsidR="002D6FEE" w:rsidRPr="002E01A2">
              <w:rPr>
                <w:rFonts w:eastAsiaTheme="minorEastAsia"/>
                <w:sz w:val="24"/>
                <w:szCs w:val="24"/>
              </w:rPr>
              <w:t>年取得芜湖市环境保护局批复（见附件</w:t>
            </w:r>
            <w:r w:rsidR="00382530" w:rsidRPr="002E01A2">
              <w:rPr>
                <w:rFonts w:eastAsiaTheme="minorEastAsia"/>
                <w:sz w:val="24"/>
                <w:szCs w:val="24"/>
              </w:rPr>
              <w:t>5</w:t>
            </w:r>
            <w:r w:rsidR="002D6FEE" w:rsidRPr="002E01A2">
              <w:rPr>
                <w:rFonts w:eastAsiaTheme="minorEastAsia"/>
                <w:sz w:val="24"/>
                <w:szCs w:val="24"/>
              </w:rPr>
              <w:t>）</w:t>
            </w:r>
            <w:r w:rsidR="00624854" w:rsidRPr="002E01A2">
              <w:rPr>
                <w:rFonts w:eastAsiaTheme="minorEastAsia"/>
                <w:sz w:val="24"/>
                <w:szCs w:val="24"/>
              </w:rPr>
              <w:t>，并于</w:t>
            </w:r>
            <w:r w:rsidR="002D6FEE" w:rsidRPr="002E01A2">
              <w:rPr>
                <w:rFonts w:eastAsiaTheme="minorEastAsia"/>
                <w:sz w:val="24"/>
                <w:szCs w:val="24"/>
              </w:rPr>
              <w:t>20</w:t>
            </w:r>
            <w:r w:rsidR="00382530" w:rsidRPr="002E01A2">
              <w:rPr>
                <w:rFonts w:eastAsiaTheme="minorEastAsia"/>
                <w:sz w:val="24"/>
                <w:szCs w:val="24"/>
              </w:rPr>
              <w:t>09</w:t>
            </w:r>
            <w:r w:rsidR="002D6FEE" w:rsidRPr="002E01A2">
              <w:rPr>
                <w:rFonts w:eastAsiaTheme="minorEastAsia"/>
                <w:sz w:val="24"/>
                <w:szCs w:val="24"/>
              </w:rPr>
              <w:t>年</w:t>
            </w:r>
            <w:r w:rsidR="00382530" w:rsidRPr="002E01A2">
              <w:rPr>
                <w:rFonts w:eastAsiaTheme="minorEastAsia"/>
                <w:sz w:val="24"/>
                <w:szCs w:val="24"/>
              </w:rPr>
              <w:t>10</w:t>
            </w:r>
            <w:r w:rsidR="00382530" w:rsidRPr="002E01A2">
              <w:rPr>
                <w:rFonts w:eastAsiaTheme="minorEastAsia"/>
                <w:sz w:val="24"/>
                <w:szCs w:val="24"/>
              </w:rPr>
              <w:t>月</w:t>
            </w:r>
            <w:r w:rsidR="00382530" w:rsidRPr="002E01A2">
              <w:rPr>
                <w:rFonts w:eastAsiaTheme="minorEastAsia"/>
                <w:sz w:val="24"/>
                <w:szCs w:val="24"/>
              </w:rPr>
              <w:t>21</w:t>
            </w:r>
            <w:r w:rsidR="00382530" w:rsidRPr="002E01A2">
              <w:rPr>
                <w:rFonts w:eastAsiaTheme="minorEastAsia"/>
                <w:sz w:val="24"/>
                <w:szCs w:val="24"/>
              </w:rPr>
              <w:t>日通过芜湖市环境保护局环境保护竣工验收（环验</w:t>
            </w:r>
            <w:r w:rsidR="00382530" w:rsidRPr="002E01A2">
              <w:rPr>
                <w:rFonts w:eastAsiaTheme="minorEastAsia"/>
                <w:sz w:val="24"/>
                <w:szCs w:val="24"/>
              </w:rPr>
              <w:t>[2009]59</w:t>
            </w:r>
            <w:r w:rsidR="00382530" w:rsidRPr="002E01A2">
              <w:rPr>
                <w:rFonts w:eastAsiaTheme="minorEastAsia"/>
                <w:sz w:val="24"/>
                <w:szCs w:val="24"/>
              </w:rPr>
              <w:t>号，</w:t>
            </w:r>
            <w:r w:rsidR="00624854" w:rsidRPr="002E01A2">
              <w:rPr>
                <w:rFonts w:eastAsiaTheme="minorEastAsia"/>
                <w:sz w:val="24"/>
                <w:szCs w:val="24"/>
              </w:rPr>
              <w:t>见附件</w:t>
            </w:r>
            <w:r w:rsidR="00382530" w:rsidRPr="002E01A2">
              <w:rPr>
                <w:rFonts w:eastAsiaTheme="minorEastAsia"/>
                <w:sz w:val="24"/>
                <w:szCs w:val="24"/>
              </w:rPr>
              <w:t>6</w:t>
            </w:r>
            <w:r w:rsidR="00624854" w:rsidRPr="002E01A2">
              <w:rPr>
                <w:rFonts w:eastAsiaTheme="minorEastAsia"/>
                <w:sz w:val="24"/>
                <w:szCs w:val="24"/>
              </w:rPr>
              <w:t>）。</w:t>
            </w:r>
            <w:r w:rsidR="00382530" w:rsidRPr="002E01A2">
              <w:rPr>
                <w:rFonts w:eastAsiaTheme="minorEastAsia"/>
                <w:sz w:val="24"/>
                <w:szCs w:val="24"/>
              </w:rPr>
              <w:t>20</w:t>
            </w:r>
            <w:r w:rsidR="008174D1" w:rsidRPr="002E01A2">
              <w:rPr>
                <w:rFonts w:eastAsiaTheme="minorEastAsia"/>
                <w:sz w:val="24"/>
                <w:szCs w:val="24"/>
              </w:rPr>
              <w:t>16</w:t>
            </w:r>
            <w:r w:rsidR="00382530" w:rsidRPr="002E01A2">
              <w:rPr>
                <w:rFonts w:eastAsiaTheme="minorEastAsia"/>
                <w:sz w:val="24"/>
                <w:szCs w:val="24"/>
              </w:rPr>
              <w:t>年，天人汽车底盘（芜湖）股份有限公司投资</w:t>
            </w:r>
            <w:r w:rsidR="008174D1" w:rsidRPr="002E01A2">
              <w:rPr>
                <w:rFonts w:eastAsiaTheme="minorEastAsia"/>
                <w:sz w:val="24"/>
                <w:szCs w:val="24"/>
              </w:rPr>
              <w:t>4</w:t>
            </w:r>
            <w:r w:rsidR="00382530" w:rsidRPr="002E01A2">
              <w:rPr>
                <w:rFonts w:eastAsiaTheme="minorEastAsia"/>
                <w:sz w:val="24"/>
                <w:szCs w:val="24"/>
              </w:rPr>
              <w:t>00</w:t>
            </w:r>
            <w:r w:rsidR="00382530" w:rsidRPr="002E01A2">
              <w:rPr>
                <w:rFonts w:eastAsiaTheme="minorEastAsia"/>
                <w:sz w:val="24"/>
                <w:szCs w:val="24"/>
              </w:rPr>
              <w:t>万元，建设</w:t>
            </w:r>
            <w:r w:rsidR="008174D1" w:rsidRPr="002E01A2">
              <w:rPr>
                <w:rFonts w:eastAsiaTheme="minorEastAsia"/>
                <w:sz w:val="24"/>
                <w:szCs w:val="24"/>
              </w:rPr>
              <w:t>合肥长安</w:t>
            </w:r>
            <w:r w:rsidR="008174D1" w:rsidRPr="002E01A2">
              <w:rPr>
                <w:rFonts w:eastAsiaTheme="minorEastAsia"/>
                <w:sz w:val="24"/>
                <w:szCs w:val="24"/>
              </w:rPr>
              <w:t>B311</w:t>
            </w:r>
            <w:r w:rsidR="008174D1" w:rsidRPr="002E01A2">
              <w:rPr>
                <w:rFonts w:eastAsiaTheme="minorEastAsia"/>
                <w:sz w:val="24"/>
                <w:szCs w:val="24"/>
              </w:rPr>
              <w:t>项目</w:t>
            </w:r>
            <w:r w:rsidR="00B82999">
              <w:rPr>
                <w:rFonts w:eastAsiaTheme="minorEastAsia" w:hint="eastAsia"/>
                <w:sz w:val="24"/>
                <w:szCs w:val="24"/>
              </w:rPr>
              <w:t>，</w:t>
            </w:r>
            <w:r w:rsidR="00B82999" w:rsidRPr="002E01A2">
              <w:rPr>
                <w:rFonts w:eastAsiaTheme="minorEastAsia"/>
                <w:sz w:val="24"/>
                <w:szCs w:val="24"/>
              </w:rPr>
              <w:t>项目已于</w:t>
            </w:r>
            <w:r w:rsidR="00B82999" w:rsidRPr="002E01A2">
              <w:rPr>
                <w:rFonts w:eastAsiaTheme="minorEastAsia"/>
                <w:sz w:val="24"/>
                <w:szCs w:val="24"/>
              </w:rPr>
              <w:t>20</w:t>
            </w:r>
            <w:r w:rsidR="00B82999">
              <w:rPr>
                <w:rFonts w:eastAsiaTheme="minorEastAsia"/>
                <w:sz w:val="24"/>
                <w:szCs w:val="24"/>
              </w:rPr>
              <w:t>16</w:t>
            </w:r>
            <w:r w:rsidR="00B82999" w:rsidRPr="002E01A2">
              <w:rPr>
                <w:rFonts w:eastAsiaTheme="minorEastAsia"/>
                <w:sz w:val="24"/>
                <w:szCs w:val="24"/>
              </w:rPr>
              <w:t>年</w:t>
            </w:r>
            <w:r w:rsidR="00B82999">
              <w:rPr>
                <w:rFonts w:eastAsiaTheme="minorEastAsia"/>
                <w:sz w:val="24"/>
                <w:szCs w:val="24"/>
              </w:rPr>
              <w:t>6</w:t>
            </w:r>
            <w:r w:rsidR="00B82999" w:rsidRPr="002E01A2">
              <w:rPr>
                <w:rFonts w:eastAsiaTheme="minorEastAsia"/>
                <w:sz w:val="24"/>
                <w:szCs w:val="24"/>
              </w:rPr>
              <w:t>月</w:t>
            </w:r>
            <w:r w:rsidR="00B82999">
              <w:rPr>
                <w:rFonts w:eastAsiaTheme="minorEastAsia"/>
                <w:sz w:val="24"/>
                <w:szCs w:val="24"/>
              </w:rPr>
              <w:t>16</w:t>
            </w:r>
            <w:r w:rsidR="00B82999" w:rsidRPr="002E01A2">
              <w:rPr>
                <w:rFonts w:eastAsiaTheme="minorEastAsia"/>
                <w:sz w:val="24"/>
                <w:szCs w:val="24"/>
              </w:rPr>
              <w:t>日取得芜湖市环境保护局批复（见附件</w:t>
            </w:r>
            <w:r w:rsidR="00B82999">
              <w:rPr>
                <w:rFonts w:eastAsiaTheme="minorEastAsia"/>
                <w:sz w:val="24"/>
                <w:szCs w:val="24"/>
              </w:rPr>
              <w:t>7</w:t>
            </w:r>
            <w:r w:rsidR="00B82999" w:rsidRPr="002E01A2">
              <w:rPr>
                <w:rFonts w:eastAsiaTheme="minorEastAsia"/>
                <w:sz w:val="24"/>
                <w:szCs w:val="24"/>
              </w:rPr>
              <w:t>）</w:t>
            </w:r>
            <w:r w:rsidR="00382530" w:rsidRPr="002E01A2">
              <w:rPr>
                <w:rFonts w:eastAsiaTheme="minorEastAsia"/>
                <w:sz w:val="24"/>
                <w:szCs w:val="24"/>
              </w:rPr>
              <w:t>，</w:t>
            </w:r>
            <w:r w:rsidR="008174D1" w:rsidRPr="002E01A2">
              <w:rPr>
                <w:rFonts w:eastAsiaTheme="minorEastAsia"/>
                <w:sz w:val="24"/>
                <w:szCs w:val="24"/>
              </w:rPr>
              <w:t>该项目尚未投产</w:t>
            </w:r>
            <w:r w:rsidR="00382530" w:rsidRPr="002E01A2">
              <w:rPr>
                <w:rFonts w:eastAsiaTheme="minorEastAsia"/>
                <w:sz w:val="24"/>
                <w:szCs w:val="24"/>
              </w:rPr>
              <w:t>。</w:t>
            </w:r>
          </w:p>
          <w:p w14:paraId="74E083C7" w14:textId="3EB9CD5E" w:rsidR="00B262C8" w:rsidRPr="002E01A2" w:rsidRDefault="00624854" w:rsidP="002D6FEE">
            <w:pPr>
              <w:spacing w:line="500" w:lineRule="exact"/>
              <w:ind w:firstLineChars="200" w:firstLine="504"/>
              <w:rPr>
                <w:rFonts w:eastAsiaTheme="minorEastAsia"/>
                <w:bCs/>
                <w:sz w:val="24"/>
                <w:szCs w:val="24"/>
              </w:rPr>
            </w:pPr>
            <w:r w:rsidRPr="002E01A2">
              <w:rPr>
                <w:rFonts w:eastAsiaTheme="minorEastAsia"/>
                <w:spacing w:val="6"/>
                <w:sz w:val="24"/>
                <w:szCs w:val="24"/>
              </w:rPr>
              <w:t>为进一步扩大产品产能，</w:t>
            </w:r>
            <w:r w:rsidR="00380277" w:rsidRPr="002E01A2">
              <w:rPr>
                <w:rFonts w:eastAsiaTheme="minorEastAsia"/>
                <w:spacing w:val="6"/>
                <w:sz w:val="24"/>
                <w:szCs w:val="24"/>
              </w:rPr>
              <w:t>天人汽车底盘（芜湖）股份有限公司</w:t>
            </w:r>
            <w:r w:rsidR="008174D1" w:rsidRPr="002E01A2">
              <w:rPr>
                <w:rFonts w:eastAsiaTheme="minorEastAsia"/>
                <w:spacing w:val="6"/>
                <w:sz w:val="24"/>
                <w:szCs w:val="24"/>
              </w:rPr>
              <w:t>拟</w:t>
            </w:r>
            <w:r w:rsidR="00E837C5" w:rsidRPr="002E01A2">
              <w:rPr>
                <w:rFonts w:eastAsiaTheme="minorEastAsia"/>
                <w:bCs/>
                <w:sz w:val="24"/>
                <w:szCs w:val="24"/>
              </w:rPr>
              <w:t>投资</w:t>
            </w:r>
            <w:r w:rsidR="00ED1B7C" w:rsidRPr="002E01A2">
              <w:rPr>
                <w:rFonts w:eastAsiaTheme="minorEastAsia"/>
                <w:bCs/>
                <w:sz w:val="24"/>
                <w:szCs w:val="24"/>
              </w:rPr>
              <w:t>6000</w:t>
            </w:r>
            <w:r w:rsidR="00ED1B7C" w:rsidRPr="002E01A2">
              <w:rPr>
                <w:rFonts w:eastAsiaTheme="minorEastAsia"/>
                <w:bCs/>
                <w:sz w:val="24"/>
                <w:szCs w:val="24"/>
              </w:rPr>
              <w:t>万元</w:t>
            </w:r>
            <w:r w:rsidR="00E837C5" w:rsidRPr="002E01A2">
              <w:rPr>
                <w:rFonts w:eastAsiaTheme="minorEastAsia"/>
                <w:sz w:val="24"/>
                <w:szCs w:val="24"/>
              </w:rPr>
              <w:t>，</w:t>
            </w:r>
            <w:r w:rsidR="00405862" w:rsidRPr="002E01A2">
              <w:rPr>
                <w:rFonts w:eastAsiaTheme="minorEastAsia"/>
                <w:sz w:val="24"/>
                <w:szCs w:val="24"/>
              </w:rPr>
              <w:t>调整</w:t>
            </w:r>
            <w:r w:rsidR="00E24863" w:rsidRPr="002E01A2">
              <w:rPr>
                <w:rFonts w:eastAsiaTheme="minorEastAsia"/>
                <w:sz w:val="24"/>
                <w:szCs w:val="24"/>
              </w:rPr>
              <w:t>现有</w:t>
            </w:r>
            <w:r w:rsidR="00D93C78" w:rsidRPr="002E01A2">
              <w:rPr>
                <w:rFonts w:eastAsiaTheme="minorEastAsia"/>
                <w:sz w:val="24"/>
                <w:szCs w:val="24"/>
              </w:rPr>
              <w:t>部分成品仓库的位置</w:t>
            </w:r>
            <w:r w:rsidR="00E24863" w:rsidRPr="002E01A2">
              <w:rPr>
                <w:rFonts w:eastAsiaTheme="minorEastAsia"/>
                <w:spacing w:val="6"/>
                <w:sz w:val="24"/>
                <w:szCs w:val="24"/>
              </w:rPr>
              <w:t>，</w:t>
            </w:r>
            <w:r w:rsidR="003F4CEE" w:rsidRPr="002E01A2">
              <w:rPr>
                <w:rFonts w:eastAsiaTheme="minorEastAsia"/>
                <w:spacing w:val="6"/>
                <w:sz w:val="24"/>
                <w:szCs w:val="24"/>
              </w:rPr>
              <w:t>利用现有部分设备，并新增抛丸机、激光割等数台设备，</w:t>
            </w:r>
            <w:r w:rsidR="002D6FEE" w:rsidRPr="002E01A2">
              <w:rPr>
                <w:rFonts w:eastAsiaTheme="minorEastAsia"/>
                <w:spacing w:val="6"/>
                <w:sz w:val="24"/>
                <w:szCs w:val="24"/>
              </w:rPr>
              <w:t>在</w:t>
            </w:r>
            <w:r w:rsidR="00E434AE" w:rsidRPr="002E01A2">
              <w:rPr>
                <w:rFonts w:eastAsiaTheme="minorEastAsia"/>
                <w:kern w:val="0"/>
                <w:sz w:val="24"/>
                <w:szCs w:val="24"/>
              </w:rPr>
              <w:t>2</w:t>
            </w:r>
            <w:r w:rsidR="00E434AE" w:rsidRPr="002E01A2">
              <w:rPr>
                <w:rFonts w:eastAsiaTheme="minorEastAsia"/>
                <w:kern w:val="0"/>
                <w:sz w:val="24"/>
                <w:szCs w:val="24"/>
              </w:rPr>
              <w:t>号厂房</w:t>
            </w:r>
            <w:r w:rsidR="002D6FEE" w:rsidRPr="002E01A2">
              <w:rPr>
                <w:rFonts w:eastAsiaTheme="minorEastAsia"/>
                <w:kern w:val="0"/>
                <w:sz w:val="24"/>
                <w:szCs w:val="24"/>
              </w:rPr>
              <w:t>内</w:t>
            </w:r>
            <w:r w:rsidR="003D04EB" w:rsidRPr="002E01A2">
              <w:rPr>
                <w:rFonts w:eastAsiaTheme="minorEastAsia"/>
                <w:sz w:val="24"/>
                <w:szCs w:val="24"/>
                <w:shd w:val="clear" w:color="auto" w:fill="FFFFFF"/>
              </w:rPr>
              <w:t>建设</w:t>
            </w:r>
            <w:r w:rsidR="00380277" w:rsidRPr="002E01A2">
              <w:rPr>
                <w:rFonts w:eastAsiaTheme="minorEastAsia"/>
                <w:spacing w:val="6"/>
                <w:sz w:val="24"/>
                <w:szCs w:val="24"/>
              </w:rPr>
              <w:t>汽车轻量化底盘项目</w:t>
            </w:r>
            <w:r w:rsidR="001560CC" w:rsidRPr="002E01A2">
              <w:rPr>
                <w:rFonts w:eastAsiaTheme="minorEastAsia"/>
                <w:spacing w:val="6"/>
                <w:sz w:val="24"/>
                <w:szCs w:val="24"/>
              </w:rPr>
              <w:t>。项目</w:t>
            </w:r>
            <w:r w:rsidR="001F107E" w:rsidRPr="002E01A2">
              <w:rPr>
                <w:rFonts w:eastAsiaTheme="minorEastAsia"/>
                <w:spacing w:val="6"/>
                <w:sz w:val="24"/>
                <w:szCs w:val="24"/>
              </w:rPr>
              <w:t>建成后</w:t>
            </w:r>
            <w:r w:rsidR="001560CC" w:rsidRPr="002E01A2">
              <w:rPr>
                <w:rFonts w:eastAsiaTheme="minorEastAsia"/>
                <w:spacing w:val="6"/>
                <w:sz w:val="24"/>
                <w:szCs w:val="24"/>
              </w:rPr>
              <w:t>，</w:t>
            </w:r>
            <w:r w:rsidR="008174D1" w:rsidRPr="002E01A2">
              <w:rPr>
                <w:rFonts w:eastAsiaTheme="minorEastAsia"/>
                <w:spacing w:val="6"/>
                <w:sz w:val="24"/>
                <w:szCs w:val="24"/>
              </w:rPr>
              <w:t>将</w:t>
            </w:r>
            <w:r w:rsidR="00F45665" w:rsidRPr="002E01A2">
              <w:rPr>
                <w:rFonts w:eastAsiaTheme="minorEastAsia"/>
                <w:spacing w:val="6"/>
                <w:sz w:val="24"/>
                <w:szCs w:val="24"/>
              </w:rPr>
              <w:t>形成年新增</w:t>
            </w:r>
            <w:r w:rsidR="008174D1" w:rsidRPr="002E01A2">
              <w:rPr>
                <w:rFonts w:eastAsiaTheme="minorEastAsia"/>
                <w:spacing w:val="6"/>
                <w:sz w:val="24"/>
                <w:szCs w:val="24"/>
              </w:rPr>
              <w:t>80</w:t>
            </w:r>
            <w:r w:rsidR="008174D1" w:rsidRPr="002E01A2">
              <w:rPr>
                <w:rFonts w:eastAsiaTheme="minorEastAsia"/>
                <w:spacing w:val="6"/>
                <w:sz w:val="24"/>
                <w:szCs w:val="24"/>
              </w:rPr>
              <w:t>万套汽车轻量化底盘</w:t>
            </w:r>
            <w:r w:rsidR="001F107E" w:rsidRPr="002E01A2">
              <w:rPr>
                <w:rFonts w:eastAsiaTheme="minorEastAsia"/>
                <w:spacing w:val="6"/>
                <w:sz w:val="24"/>
                <w:szCs w:val="24"/>
              </w:rPr>
              <w:t>的生产规模</w:t>
            </w:r>
            <w:r w:rsidR="00B262C8" w:rsidRPr="002E01A2">
              <w:rPr>
                <w:rFonts w:eastAsiaTheme="minorEastAsia"/>
                <w:spacing w:val="6"/>
                <w:sz w:val="24"/>
                <w:szCs w:val="24"/>
              </w:rPr>
              <w:t>。</w:t>
            </w:r>
            <w:r w:rsidR="00476C45" w:rsidRPr="002E01A2">
              <w:rPr>
                <w:rFonts w:eastAsiaTheme="minorEastAsia"/>
                <w:spacing w:val="6"/>
                <w:sz w:val="24"/>
                <w:szCs w:val="24"/>
              </w:rPr>
              <w:t>现有</w:t>
            </w:r>
            <w:r w:rsidR="00E24863" w:rsidRPr="002E01A2">
              <w:rPr>
                <w:rFonts w:eastAsiaTheme="minorEastAsia"/>
                <w:spacing w:val="6"/>
                <w:sz w:val="24"/>
                <w:szCs w:val="24"/>
              </w:rPr>
              <w:t>生产线的规模</w:t>
            </w:r>
            <w:r w:rsidR="00D70084" w:rsidRPr="002E01A2">
              <w:rPr>
                <w:rFonts w:eastAsiaTheme="minorEastAsia"/>
                <w:spacing w:val="6"/>
                <w:sz w:val="24"/>
                <w:szCs w:val="24"/>
              </w:rPr>
              <w:t>、产品、生产工艺、环保措施等均</w:t>
            </w:r>
            <w:r w:rsidR="00E24863" w:rsidRPr="002E01A2">
              <w:rPr>
                <w:rFonts w:eastAsiaTheme="minorEastAsia"/>
                <w:spacing w:val="6"/>
                <w:sz w:val="24"/>
                <w:szCs w:val="24"/>
              </w:rPr>
              <w:t>未发生变动。</w:t>
            </w:r>
            <w:r w:rsidR="003D04EB" w:rsidRPr="002E01A2">
              <w:rPr>
                <w:rFonts w:eastAsiaTheme="minorEastAsia"/>
                <w:spacing w:val="6"/>
                <w:sz w:val="24"/>
                <w:szCs w:val="24"/>
              </w:rPr>
              <w:t>项目</w:t>
            </w:r>
            <w:r w:rsidR="000D6B71" w:rsidRPr="002E01A2">
              <w:rPr>
                <w:rFonts w:eastAsiaTheme="minorEastAsia"/>
                <w:spacing w:val="6"/>
                <w:sz w:val="24"/>
                <w:szCs w:val="24"/>
              </w:rPr>
              <w:t>已</w:t>
            </w:r>
            <w:r w:rsidR="003D04EB" w:rsidRPr="002E01A2">
              <w:rPr>
                <w:rFonts w:eastAsiaTheme="minorEastAsia"/>
                <w:spacing w:val="6"/>
                <w:sz w:val="24"/>
                <w:szCs w:val="24"/>
              </w:rPr>
              <w:t>于</w:t>
            </w:r>
            <w:r w:rsidR="00ED1B7C" w:rsidRPr="002E01A2">
              <w:rPr>
                <w:rFonts w:eastAsiaTheme="minorEastAsia"/>
                <w:spacing w:val="6"/>
                <w:sz w:val="24"/>
                <w:szCs w:val="24"/>
              </w:rPr>
              <w:t>2018</w:t>
            </w:r>
            <w:r w:rsidR="00ED1B7C" w:rsidRPr="002E01A2">
              <w:rPr>
                <w:rFonts w:eastAsiaTheme="minorEastAsia"/>
                <w:spacing w:val="6"/>
                <w:sz w:val="24"/>
                <w:szCs w:val="24"/>
              </w:rPr>
              <w:t>年</w:t>
            </w:r>
            <w:r w:rsidR="00ED1B7C" w:rsidRPr="002E01A2">
              <w:rPr>
                <w:rFonts w:eastAsiaTheme="minorEastAsia"/>
                <w:spacing w:val="6"/>
                <w:sz w:val="24"/>
                <w:szCs w:val="24"/>
              </w:rPr>
              <w:t>3</w:t>
            </w:r>
            <w:r w:rsidR="00ED1B7C" w:rsidRPr="002E01A2">
              <w:rPr>
                <w:rFonts w:eastAsiaTheme="minorEastAsia"/>
                <w:spacing w:val="6"/>
                <w:sz w:val="24"/>
                <w:szCs w:val="24"/>
              </w:rPr>
              <w:t>月</w:t>
            </w:r>
            <w:r w:rsidR="00ED1B7C" w:rsidRPr="002E01A2">
              <w:rPr>
                <w:rFonts w:eastAsiaTheme="minorEastAsia"/>
                <w:spacing w:val="6"/>
                <w:sz w:val="24"/>
                <w:szCs w:val="24"/>
              </w:rPr>
              <w:t>14</w:t>
            </w:r>
            <w:r w:rsidR="00ED1B7C" w:rsidRPr="002E01A2">
              <w:rPr>
                <w:rFonts w:eastAsiaTheme="minorEastAsia"/>
                <w:spacing w:val="6"/>
                <w:sz w:val="24"/>
                <w:szCs w:val="24"/>
              </w:rPr>
              <w:t>日</w:t>
            </w:r>
            <w:r w:rsidR="003D04EB" w:rsidRPr="002E01A2">
              <w:rPr>
                <w:rFonts w:eastAsiaTheme="minorEastAsia"/>
                <w:spacing w:val="6"/>
                <w:sz w:val="24"/>
                <w:szCs w:val="24"/>
              </w:rPr>
              <w:t>经</w:t>
            </w:r>
            <w:r w:rsidR="00ED1B7C" w:rsidRPr="002E01A2">
              <w:rPr>
                <w:rFonts w:eastAsiaTheme="minorEastAsia"/>
                <w:spacing w:val="6"/>
                <w:sz w:val="24"/>
                <w:szCs w:val="24"/>
              </w:rPr>
              <w:t>芜湖市鸠江区发展和改革委员会</w:t>
            </w:r>
            <w:r w:rsidR="003D04EB" w:rsidRPr="002E01A2">
              <w:rPr>
                <w:rFonts w:eastAsiaTheme="minorEastAsia"/>
                <w:spacing w:val="6"/>
                <w:sz w:val="24"/>
                <w:szCs w:val="24"/>
              </w:rPr>
              <w:t>批准备案，</w:t>
            </w:r>
            <w:r w:rsidR="00ED1B7C" w:rsidRPr="002E01A2">
              <w:rPr>
                <w:rFonts w:eastAsiaTheme="minorEastAsia"/>
                <w:spacing w:val="6"/>
                <w:sz w:val="24"/>
                <w:szCs w:val="24"/>
              </w:rPr>
              <w:t>项目编码</w:t>
            </w:r>
            <w:r w:rsidR="003D04EB" w:rsidRPr="002E01A2">
              <w:rPr>
                <w:rFonts w:eastAsiaTheme="minorEastAsia"/>
                <w:spacing w:val="6"/>
                <w:sz w:val="24"/>
                <w:szCs w:val="24"/>
              </w:rPr>
              <w:t>为</w:t>
            </w:r>
            <w:r w:rsidR="00ED1B7C" w:rsidRPr="002E01A2">
              <w:rPr>
                <w:rFonts w:eastAsiaTheme="minorEastAsia"/>
                <w:spacing w:val="6"/>
                <w:sz w:val="24"/>
                <w:szCs w:val="24"/>
              </w:rPr>
              <w:t>2018-340207-36-03-004890</w:t>
            </w:r>
            <w:r w:rsidR="00C84CB3" w:rsidRPr="002E01A2">
              <w:rPr>
                <w:rFonts w:eastAsiaTheme="minorEastAsia"/>
                <w:sz w:val="24"/>
                <w:szCs w:val="24"/>
              </w:rPr>
              <w:t>（</w:t>
            </w:r>
            <w:r w:rsidR="008C1A85" w:rsidRPr="002E01A2">
              <w:rPr>
                <w:rFonts w:eastAsiaTheme="minorEastAsia"/>
                <w:sz w:val="24"/>
                <w:szCs w:val="24"/>
              </w:rPr>
              <w:t>见附件</w:t>
            </w:r>
            <w:r w:rsidR="008C1A85" w:rsidRPr="002E01A2">
              <w:rPr>
                <w:rFonts w:eastAsiaTheme="minorEastAsia"/>
                <w:sz w:val="24"/>
                <w:szCs w:val="24"/>
              </w:rPr>
              <w:t>1</w:t>
            </w:r>
            <w:r w:rsidR="00C84CB3" w:rsidRPr="002E01A2">
              <w:rPr>
                <w:rFonts w:eastAsiaTheme="minorEastAsia"/>
                <w:sz w:val="24"/>
                <w:szCs w:val="24"/>
              </w:rPr>
              <w:t>）</w:t>
            </w:r>
            <w:r w:rsidR="003D04EB" w:rsidRPr="002E01A2">
              <w:rPr>
                <w:rFonts w:eastAsiaTheme="minorEastAsia"/>
                <w:sz w:val="24"/>
                <w:szCs w:val="24"/>
              </w:rPr>
              <w:t>。</w:t>
            </w:r>
          </w:p>
          <w:p w14:paraId="25D1A355" w14:textId="77777777" w:rsidR="007D1883" w:rsidRPr="007D1883" w:rsidRDefault="007D1883" w:rsidP="007D1883">
            <w:pPr>
              <w:spacing w:line="500" w:lineRule="exact"/>
              <w:ind w:firstLineChars="200" w:firstLine="504"/>
              <w:rPr>
                <w:rFonts w:eastAsiaTheme="minorEastAsia"/>
                <w:spacing w:val="6"/>
                <w:sz w:val="24"/>
                <w:szCs w:val="24"/>
              </w:rPr>
            </w:pPr>
            <w:r w:rsidRPr="007D1883">
              <w:rPr>
                <w:rFonts w:eastAsiaTheme="minorEastAsia" w:hint="eastAsia"/>
                <w:spacing w:val="6"/>
                <w:sz w:val="24"/>
                <w:szCs w:val="24"/>
              </w:rPr>
              <w:lastRenderedPageBreak/>
              <w:t>本项目</w:t>
            </w:r>
            <w:r w:rsidRPr="007D1883">
              <w:rPr>
                <w:rFonts w:eastAsiaTheme="minorEastAsia"/>
                <w:spacing w:val="6"/>
                <w:sz w:val="24"/>
                <w:szCs w:val="24"/>
              </w:rPr>
              <w:t>属于</w:t>
            </w:r>
            <w:r w:rsidRPr="007D1883">
              <w:rPr>
                <w:rFonts w:eastAsiaTheme="minorEastAsia"/>
                <w:spacing w:val="6"/>
                <w:sz w:val="24"/>
                <w:szCs w:val="24"/>
              </w:rPr>
              <w:t>C3670</w:t>
            </w:r>
            <w:r w:rsidRPr="007D1883">
              <w:rPr>
                <w:rFonts w:eastAsiaTheme="minorEastAsia"/>
                <w:spacing w:val="6"/>
                <w:sz w:val="24"/>
                <w:szCs w:val="24"/>
              </w:rPr>
              <w:t>汽车零部件及配件制造</w:t>
            </w:r>
            <w:r w:rsidRPr="007D1883">
              <w:rPr>
                <w:rFonts w:eastAsiaTheme="minorEastAsia" w:hint="eastAsia"/>
                <w:spacing w:val="6"/>
                <w:sz w:val="24"/>
                <w:szCs w:val="24"/>
              </w:rPr>
              <w:t>，《固定</w:t>
            </w:r>
            <w:r w:rsidRPr="007D1883">
              <w:rPr>
                <w:rFonts w:eastAsiaTheme="minorEastAsia"/>
                <w:spacing w:val="6"/>
                <w:sz w:val="24"/>
                <w:szCs w:val="24"/>
              </w:rPr>
              <w:t>污染源排污许可证分类管理名录</w:t>
            </w:r>
            <w:r w:rsidRPr="007D1883">
              <w:rPr>
                <w:rFonts w:eastAsiaTheme="minorEastAsia" w:hint="eastAsia"/>
                <w:spacing w:val="6"/>
                <w:sz w:val="24"/>
                <w:szCs w:val="24"/>
              </w:rPr>
              <w:t>》（</w:t>
            </w:r>
            <w:r w:rsidRPr="007D1883">
              <w:rPr>
                <w:rFonts w:eastAsiaTheme="minorEastAsia" w:hint="eastAsia"/>
                <w:spacing w:val="6"/>
                <w:sz w:val="24"/>
                <w:szCs w:val="24"/>
              </w:rPr>
              <w:t>2019</w:t>
            </w:r>
            <w:r w:rsidRPr="007D1883">
              <w:rPr>
                <w:rFonts w:eastAsiaTheme="minorEastAsia" w:hint="eastAsia"/>
                <w:spacing w:val="6"/>
                <w:sz w:val="24"/>
                <w:szCs w:val="24"/>
              </w:rPr>
              <w:t>年</w:t>
            </w:r>
            <w:r w:rsidRPr="007D1883">
              <w:rPr>
                <w:rFonts w:eastAsiaTheme="minorEastAsia"/>
                <w:spacing w:val="6"/>
                <w:sz w:val="24"/>
                <w:szCs w:val="24"/>
              </w:rPr>
              <w:t>版</w:t>
            </w:r>
            <w:r w:rsidRPr="007D1883">
              <w:rPr>
                <w:rFonts w:eastAsiaTheme="minorEastAsia" w:hint="eastAsia"/>
                <w:spacing w:val="6"/>
                <w:sz w:val="24"/>
                <w:szCs w:val="24"/>
              </w:rPr>
              <w:t>）中</w:t>
            </w:r>
            <w:r w:rsidRPr="007D1883">
              <w:rPr>
                <w:rFonts w:eastAsiaTheme="minorEastAsia"/>
                <w:spacing w:val="6"/>
                <w:sz w:val="24"/>
                <w:szCs w:val="24"/>
              </w:rPr>
              <w:t>相关内容如下：</w:t>
            </w:r>
          </w:p>
          <w:p w14:paraId="7673BA62" w14:textId="77777777" w:rsidR="007D1883" w:rsidRPr="007D1883" w:rsidRDefault="007D1883" w:rsidP="007D1883">
            <w:pPr>
              <w:pStyle w:val="Default"/>
              <w:spacing w:line="500" w:lineRule="exact"/>
              <w:jc w:val="center"/>
            </w:pPr>
            <w:r w:rsidRPr="007D1883">
              <w:rPr>
                <w:rFonts w:eastAsiaTheme="minorEastAsia"/>
                <w:b/>
                <w:bCs/>
              </w:rPr>
              <w:t>表</w:t>
            </w:r>
            <w:r w:rsidRPr="007D1883">
              <w:rPr>
                <w:rFonts w:eastAsiaTheme="minorEastAsia"/>
                <w:b/>
                <w:bCs/>
              </w:rPr>
              <w:t xml:space="preserve">1-1  </w:t>
            </w:r>
            <w:r w:rsidRPr="007D1883">
              <w:rPr>
                <w:rFonts w:eastAsiaTheme="minorEastAsia" w:hint="eastAsia"/>
                <w:b/>
                <w:bCs/>
              </w:rPr>
              <w:t>固定</w:t>
            </w:r>
            <w:r w:rsidRPr="007D1883">
              <w:rPr>
                <w:rFonts w:eastAsiaTheme="minorEastAsia"/>
                <w:b/>
                <w:bCs/>
              </w:rPr>
              <w:t>污染源</w:t>
            </w:r>
            <w:r w:rsidRPr="007D1883">
              <w:rPr>
                <w:rFonts w:eastAsiaTheme="minorEastAsia" w:hint="eastAsia"/>
                <w:b/>
                <w:bCs/>
              </w:rPr>
              <w:t>排污许可证</w:t>
            </w:r>
            <w:r w:rsidRPr="007D1883">
              <w:rPr>
                <w:rFonts w:eastAsiaTheme="minorEastAsia"/>
                <w:b/>
                <w:bCs/>
              </w:rPr>
              <w:t>分类管理名录</w:t>
            </w:r>
            <w:r w:rsidRPr="007D1883">
              <w:rPr>
                <w:rFonts w:eastAsiaTheme="minorEastAsia" w:hint="eastAsia"/>
                <w:b/>
                <w:bCs/>
              </w:rPr>
              <w:t>对照表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23"/>
              <w:gridCol w:w="2268"/>
              <w:gridCol w:w="1134"/>
              <w:gridCol w:w="3544"/>
              <w:gridCol w:w="1181"/>
            </w:tblGrid>
            <w:tr w:rsidR="007D1883" w:rsidRPr="007D1883" w14:paraId="49F8D73C" w14:textId="77777777" w:rsidTr="007D1883">
              <w:trPr>
                <w:trHeight w:val="340"/>
                <w:jc w:val="center"/>
              </w:trPr>
              <w:tc>
                <w:tcPr>
                  <w:tcW w:w="723" w:type="dxa"/>
                  <w:vAlign w:val="center"/>
                </w:tcPr>
                <w:p w14:paraId="50C23EE2" w14:textId="77777777" w:rsidR="007D1883" w:rsidRPr="007D1883" w:rsidRDefault="007D1883" w:rsidP="007D1883">
                  <w:pPr>
                    <w:jc w:val="center"/>
                    <w:rPr>
                      <w:rFonts w:eastAsiaTheme="minorEastAsia"/>
                      <w:b/>
                      <w:szCs w:val="21"/>
                    </w:rPr>
                  </w:pPr>
                  <w:r w:rsidRPr="007D1883">
                    <w:rPr>
                      <w:rFonts w:eastAsiaTheme="minorEastAsia"/>
                      <w:b/>
                      <w:szCs w:val="21"/>
                    </w:rPr>
                    <w:t>序号</w:t>
                  </w:r>
                </w:p>
              </w:tc>
              <w:tc>
                <w:tcPr>
                  <w:tcW w:w="2268" w:type="dxa"/>
                  <w:vAlign w:val="center"/>
                </w:tcPr>
                <w:p w14:paraId="46F3328D" w14:textId="77777777" w:rsidR="007D1883" w:rsidRPr="007D1883" w:rsidRDefault="007D1883" w:rsidP="007D1883">
                  <w:pPr>
                    <w:jc w:val="center"/>
                    <w:rPr>
                      <w:rFonts w:eastAsiaTheme="minorEastAsia"/>
                      <w:b/>
                      <w:szCs w:val="21"/>
                    </w:rPr>
                  </w:pPr>
                  <w:r w:rsidRPr="007D1883">
                    <w:rPr>
                      <w:rFonts w:eastAsiaTheme="minorEastAsia" w:hint="eastAsia"/>
                      <w:b/>
                      <w:szCs w:val="21"/>
                    </w:rPr>
                    <w:t>行业类别</w:t>
                  </w:r>
                </w:p>
              </w:tc>
              <w:tc>
                <w:tcPr>
                  <w:tcW w:w="1134" w:type="dxa"/>
                  <w:vAlign w:val="center"/>
                </w:tcPr>
                <w:p w14:paraId="7AE72BE0" w14:textId="77777777" w:rsidR="007D1883" w:rsidRPr="007D1883" w:rsidRDefault="007D1883" w:rsidP="007D1883">
                  <w:pPr>
                    <w:jc w:val="center"/>
                    <w:rPr>
                      <w:rFonts w:eastAsiaTheme="minorEastAsia"/>
                      <w:b/>
                      <w:szCs w:val="21"/>
                    </w:rPr>
                  </w:pPr>
                  <w:r w:rsidRPr="007D1883">
                    <w:rPr>
                      <w:rFonts w:eastAsiaTheme="minorEastAsia" w:hint="eastAsia"/>
                      <w:b/>
                      <w:szCs w:val="21"/>
                    </w:rPr>
                    <w:t>重点管理</w:t>
                  </w:r>
                </w:p>
              </w:tc>
              <w:tc>
                <w:tcPr>
                  <w:tcW w:w="3544" w:type="dxa"/>
                  <w:vAlign w:val="center"/>
                </w:tcPr>
                <w:p w14:paraId="118B3CB8" w14:textId="77777777" w:rsidR="007D1883" w:rsidRPr="007D1883" w:rsidRDefault="007D1883" w:rsidP="007D1883">
                  <w:pPr>
                    <w:jc w:val="center"/>
                    <w:rPr>
                      <w:rFonts w:eastAsiaTheme="minorEastAsia"/>
                      <w:b/>
                      <w:szCs w:val="21"/>
                    </w:rPr>
                  </w:pPr>
                  <w:r w:rsidRPr="007D1883">
                    <w:rPr>
                      <w:rFonts w:eastAsiaTheme="minorEastAsia" w:hint="eastAsia"/>
                      <w:b/>
                      <w:szCs w:val="21"/>
                    </w:rPr>
                    <w:t>简化管理</w:t>
                  </w:r>
                </w:p>
              </w:tc>
              <w:tc>
                <w:tcPr>
                  <w:tcW w:w="1181" w:type="dxa"/>
                  <w:vAlign w:val="center"/>
                </w:tcPr>
                <w:p w14:paraId="25A51A90" w14:textId="77777777" w:rsidR="007D1883" w:rsidRPr="007D1883" w:rsidRDefault="007D1883" w:rsidP="007D1883">
                  <w:pPr>
                    <w:jc w:val="center"/>
                    <w:rPr>
                      <w:rFonts w:eastAsiaTheme="minorEastAsia"/>
                      <w:b/>
                      <w:szCs w:val="21"/>
                    </w:rPr>
                  </w:pPr>
                  <w:r w:rsidRPr="007D1883">
                    <w:rPr>
                      <w:rFonts w:eastAsiaTheme="minorEastAsia" w:hint="eastAsia"/>
                      <w:b/>
                      <w:szCs w:val="21"/>
                    </w:rPr>
                    <w:t>登记</w:t>
                  </w:r>
                  <w:r w:rsidRPr="007D1883">
                    <w:rPr>
                      <w:rFonts w:eastAsiaTheme="minorEastAsia"/>
                      <w:b/>
                      <w:szCs w:val="21"/>
                    </w:rPr>
                    <w:t>管理</w:t>
                  </w:r>
                </w:p>
              </w:tc>
            </w:tr>
            <w:tr w:rsidR="007D1883" w:rsidRPr="007D1883" w14:paraId="65171D81" w14:textId="77777777" w:rsidTr="007D1883">
              <w:trPr>
                <w:trHeight w:val="340"/>
                <w:jc w:val="center"/>
              </w:trPr>
              <w:tc>
                <w:tcPr>
                  <w:tcW w:w="8850" w:type="dxa"/>
                  <w:gridSpan w:val="5"/>
                  <w:vAlign w:val="center"/>
                </w:tcPr>
                <w:p w14:paraId="6A65F93A" w14:textId="1869369C" w:rsidR="007D1883" w:rsidRPr="007D1883" w:rsidRDefault="007D1883" w:rsidP="007D1883">
                  <w:pPr>
                    <w:jc w:val="left"/>
                    <w:rPr>
                      <w:rFonts w:eastAsiaTheme="minorEastAsia"/>
                      <w:szCs w:val="21"/>
                    </w:rPr>
                  </w:pPr>
                  <w:r w:rsidRPr="007D1883">
                    <w:rPr>
                      <w:rFonts w:eastAsiaTheme="minorEastAsia" w:hint="eastAsia"/>
                      <w:szCs w:val="21"/>
                    </w:rPr>
                    <w:t>三十一</w:t>
                  </w:r>
                  <w:r w:rsidRPr="007D1883">
                    <w:rPr>
                      <w:rFonts w:eastAsiaTheme="minorEastAsia" w:hint="eastAsia"/>
                      <w:szCs w:val="21"/>
                    </w:rPr>
                    <w:t xml:space="preserve"> </w:t>
                  </w:r>
                  <w:r w:rsidRPr="007D1883">
                    <w:rPr>
                      <w:rFonts w:eastAsiaTheme="minorEastAsia"/>
                    </w:rPr>
                    <w:t>汽车零部件</w:t>
                  </w:r>
                  <w:r w:rsidR="00B301AE">
                    <w:rPr>
                      <w:rFonts w:eastAsiaTheme="minorEastAsia" w:hint="eastAsia"/>
                    </w:rPr>
                    <w:t>3</w:t>
                  </w:r>
                  <w:r w:rsidR="00B301AE">
                    <w:rPr>
                      <w:rFonts w:eastAsiaTheme="minorEastAsia"/>
                    </w:rPr>
                    <w:t>6</w:t>
                  </w:r>
                  <w:bookmarkStart w:id="1" w:name="_GoBack"/>
                  <w:bookmarkEnd w:id="1"/>
                </w:p>
              </w:tc>
            </w:tr>
            <w:tr w:rsidR="007D1883" w:rsidRPr="007D1883" w14:paraId="4410D316" w14:textId="77777777" w:rsidTr="007D1883">
              <w:trPr>
                <w:trHeight w:val="340"/>
                <w:jc w:val="center"/>
              </w:trPr>
              <w:tc>
                <w:tcPr>
                  <w:tcW w:w="723" w:type="dxa"/>
                  <w:vAlign w:val="center"/>
                </w:tcPr>
                <w:p w14:paraId="42D3CC3C" w14:textId="77777777" w:rsidR="007D1883" w:rsidRPr="007D1883" w:rsidRDefault="007D1883" w:rsidP="007D1883">
                  <w:pPr>
                    <w:jc w:val="center"/>
                    <w:rPr>
                      <w:rFonts w:eastAsiaTheme="minorEastAsia"/>
                      <w:szCs w:val="21"/>
                    </w:rPr>
                  </w:pPr>
                  <w:r w:rsidRPr="007D1883">
                    <w:rPr>
                      <w:rFonts w:eastAsiaTheme="minorEastAsia"/>
                      <w:szCs w:val="21"/>
                    </w:rPr>
                    <w:t>85</w:t>
                  </w:r>
                </w:p>
              </w:tc>
              <w:tc>
                <w:tcPr>
                  <w:tcW w:w="2268" w:type="dxa"/>
                  <w:vAlign w:val="center"/>
                </w:tcPr>
                <w:p w14:paraId="524EE2A0" w14:textId="77777777" w:rsidR="007D1883" w:rsidRPr="007D1883" w:rsidRDefault="007D1883" w:rsidP="007D1883">
                  <w:pPr>
                    <w:autoSpaceDE w:val="0"/>
                    <w:autoSpaceDN w:val="0"/>
                    <w:adjustRightInd w:val="0"/>
                    <w:jc w:val="center"/>
                    <w:rPr>
                      <w:rFonts w:eastAsiaTheme="minorEastAsia"/>
                      <w:szCs w:val="21"/>
                    </w:rPr>
                  </w:pPr>
                  <w:r w:rsidRPr="007D1883">
                    <w:rPr>
                      <w:rFonts w:eastAsiaTheme="minorEastAsia" w:hint="eastAsia"/>
                      <w:szCs w:val="21"/>
                    </w:rPr>
                    <w:t>汽车整车制造</w:t>
                  </w:r>
                  <w:r w:rsidRPr="007D1883">
                    <w:rPr>
                      <w:rFonts w:eastAsiaTheme="minorEastAsia"/>
                      <w:szCs w:val="21"/>
                    </w:rPr>
                    <w:t>361</w:t>
                  </w:r>
                  <w:r w:rsidRPr="007D1883">
                    <w:rPr>
                      <w:rFonts w:eastAsiaTheme="minorEastAsia" w:hint="eastAsia"/>
                      <w:szCs w:val="21"/>
                    </w:rPr>
                    <w:t>，汽车用发动机制造</w:t>
                  </w:r>
                  <w:r w:rsidRPr="007D1883">
                    <w:rPr>
                      <w:rFonts w:eastAsiaTheme="minorEastAsia"/>
                      <w:szCs w:val="21"/>
                    </w:rPr>
                    <w:t>362</w:t>
                  </w:r>
                  <w:r w:rsidRPr="007D1883">
                    <w:rPr>
                      <w:rFonts w:eastAsiaTheme="minorEastAsia" w:hint="eastAsia"/>
                      <w:szCs w:val="21"/>
                    </w:rPr>
                    <w:t>，改装汽车制造</w:t>
                  </w:r>
                  <w:r w:rsidRPr="007D1883">
                    <w:rPr>
                      <w:rFonts w:eastAsiaTheme="minorEastAsia"/>
                      <w:szCs w:val="21"/>
                    </w:rPr>
                    <w:t>363</w:t>
                  </w:r>
                  <w:r w:rsidRPr="007D1883">
                    <w:rPr>
                      <w:rFonts w:eastAsiaTheme="minorEastAsia" w:hint="eastAsia"/>
                      <w:szCs w:val="21"/>
                    </w:rPr>
                    <w:t>，低速汽车制</w:t>
                  </w:r>
                  <w:r w:rsidRPr="007D1883">
                    <w:rPr>
                      <w:rFonts w:eastAsiaTheme="minorEastAsia"/>
                      <w:szCs w:val="21"/>
                    </w:rPr>
                    <w:t>364</w:t>
                  </w:r>
                  <w:r w:rsidRPr="007D1883">
                    <w:rPr>
                      <w:rFonts w:eastAsiaTheme="minorEastAsia" w:hint="eastAsia"/>
                      <w:szCs w:val="21"/>
                    </w:rPr>
                    <w:t>，电车制造</w:t>
                  </w:r>
                  <w:r w:rsidRPr="007D1883">
                    <w:rPr>
                      <w:rFonts w:eastAsiaTheme="minorEastAsia"/>
                      <w:szCs w:val="21"/>
                    </w:rPr>
                    <w:t>365</w:t>
                  </w:r>
                  <w:r w:rsidRPr="007D1883">
                    <w:rPr>
                      <w:rFonts w:eastAsiaTheme="minorEastAsia" w:hint="eastAsia"/>
                      <w:szCs w:val="21"/>
                    </w:rPr>
                    <w:t>，汽车车身、挂车制造</w:t>
                  </w:r>
                  <w:r w:rsidRPr="007D1883">
                    <w:rPr>
                      <w:rFonts w:eastAsiaTheme="minorEastAsia"/>
                      <w:szCs w:val="21"/>
                    </w:rPr>
                    <w:t>366</w:t>
                  </w:r>
                  <w:r w:rsidRPr="007D1883">
                    <w:rPr>
                      <w:rFonts w:eastAsiaTheme="minorEastAsia" w:hint="eastAsia"/>
                      <w:szCs w:val="21"/>
                    </w:rPr>
                    <w:t>，汽车零部件及配件制造</w:t>
                  </w:r>
                  <w:r w:rsidRPr="007D1883">
                    <w:rPr>
                      <w:rFonts w:eastAsiaTheme="minorEastAsia"/>
                      <w:szCs w:val="21"/>
                    </w:rPr>
                    <w:t>367</w:t>
                  </w:r>
                </w:p>
              </w:tc>
              <w:tc>
                <w:tcPr>
                  <w:tcW w:w="1134" w:type="dxa"/>
                  <w:vAlign w:val="center"/>
                </w:tcPr>
                <w:p w14:paraId="3759033F" w14:textId="77777777" w:rsidR="007D1883" w:rsidRPr="007D1883" w:rsidRDefault="007D1883" w:rsidP="007D1883">
                  <w:pPr>
                    <w:jc w:val="center"/>
                    <w:rPr>
                      <w:rFonts w:eastAsiaTheme="minorEastAsia"/>
                      <w:szCs w:val="21"/>
                    </w:rPr>
                  </w:pPr>
                  <w:r w:rsidRPr="007D1883">
                    <w:rPr>
                      <w:rFonts w:eastAsiaTheme="minorEastAsia" w:hint="eastAsia"/>
                      <w:szCs w:val="21"/>
                    </w:rPr>
                    <w:t>纳入重点排污单位名录的</w:t>
                  </w:r>
                </w:p>
              </w:tc>
              <w:tc>
                <w:tcPr>
                  <w:tcW w:w="3544" w:type="dxa"/>
                  <w:vAlign w:val="center"/>
                </w:tcPr>
                <w:p w14:paraId="6CDE49AC" w14:textId="77777777" w:rsidR="007D1883" w:rsidRPr="007D1883" w:rsidRDefault="007D1883" w:rsidP="007D1883">
                  <w:pPr>
                    <w:jc w:val="center"/>
                    <w:rPr>
                      <w:rFonts w:eastAsiaTheme="minorEastAsia"/>
                      <w:szCs w:val="21"/>
                    </w:rPr>
                  </w:pPr>
                  <w:r w:rsidRPr="007D1883">
                    <w:rPr>
                      <w:rFonts w:eastAsiaTheme="minorEastAsia" w:hint="eastAsia"/>
                      <w:szCs w:val="21"/>
                    </w:rPr>
                    <w:t>除重点管理以外的汽车整车制造</w:t>
                  </w:r>
                  <w:r w:rsidRPr="007D1883">
                    <w:rPr>
                      <w:rFonts w:eastAsiaTheme="minorEastAsia"/>
                      <w:szCs w:val="21"/>
                    </w:rPr>
                    <w:t>361</w:t>
                  </w:r>
                  <w:r w:rsidRPr="007D1883">
                    <w:rPr>
                      <w:rFonts w:eastAsiaTheme="minorEastAsia" w:hint="eastAsia"/>
                      <w:szCs w:val="21"/>
                    </w:rPr>
                    <w:t>，除重点管理以外的年使用</w:t>
                  </w:r>
                  <w:r w:rsidRPr="007D1883">
                    <w:rPr>
                      <w:rFonts w:eastAsiaTheme="minorEastAsia"/>
                      <w:szCs w:val="21"/>
                    </w:rPr>
                    <w:t>10</w:t>
                  </w:r>
                  <w:r w:rsidRPr="007D1883">
                    <w:rPr>
                      <w:rFonts w:eastAsiaTheme="minorEastAsia" w:hint="eastAsia"/>
                      <w:szCs w:val="21"/>
                    </w:rPr>
                    <w:t>吨及以上溶剂型涂料或者胶粘剂（含稀释剂、固化剂、清洗溶剂）的汽车用发动机制造</w:t>
                  </w:r>
                  <w:r w:rsidRPr="007D1883">
                    <w:rPr>
                      <w:rFonts w:eastAsiaTheme="minorEastAsia"/>
                      <w:szCs w:val="21"/>
                    </w:rPr>
                    <w:t>362</w:t>
                  </w:r>
                  <w:r w:rsidRPr="007D1883">
                    <w:rPr>
                      <w:rFonts w:eastAsiaTheme="minorEastAsia" w:hint="eastAsia"/>
                      <w:szCs w:val="21"/>
                    </w:rPr>
                    <w:t>、改装汽车制造</w:t>
                  </w:r>
                  <w:r w:rsidRPr="007D1883">
                    <w:rPr>
                      <w:rFonts w:eastAsiaTheme="minorEastAsia"/>
                      <w:szCs w:val="21"/>
                    </w:rPr>
                    <w:t>363</w:t>
                  </w:r>
                  <w:r w:rsidRPr="007D1883">
                    <w:rPr>
                      <w:rFonts w:eastAsiaTheme="minorEastAsia" w:hint="eastAsia"/>
                      <w:szCs w:val="21"/>
                    </w:rPr>
                    <w:t>、低速汽车制造</w:t>
                  </w:r>
                  <w:r w:rsidRPr="007D1883">
                    <w:rPr>
                      <w:rFonts w:eastAsiaTheme="minorEastAsia"/>
                      <w:szCs w:val="21"/>
                    </w:rPr>
                    <w:t>364</w:t>
                  </w:r>
                  <w:r w:rsidRPr="007D1883">
                    <w:rPr>
                      <w:rFonts w:eastAsiaTheme="minorEastAsia" w:hint="eastAsia"/>
                      <w:szCs w:val="21"/>
                    </w:rPr>
                    <w:t>、电车制造</w:t>
                  </w:r>
                  <w:r w:rsidRPr="007D1883">
                    <w:rPr>
                      <w:rFonts w:eastAsiaTheme="minorEastAsia"/>
                      <w:szCs w:val="21"/>
                    </w:rPr>
                    <w:t>365</w:t>
                  </w:r>
                  <w:r w:rsidRPr="007D1883">
                    <w:rPr>
                      <w:rFonts w:eastAsiaTheme="minorEastAsia" w:hint="eastAsia"/>
                      <w:szCs w:val="21"/>
                    </w:rPr>
                    <w:t>、汽车车身、挂车制造</w:t>
                  </w:r>
                  <w:r w:rsidRPr="007D1883">
                    <w:rPr>
                      <w:rFonts w:eastAsiaTheme="minorEastAsia"/>
                      <w:szCs w:val="21"/>
                    </w:rPr>
                    <w:t>366</w:t>
                  </w:r>
                  <w:r w:rsidRPr="007D1883">
                    <w:rPr>
                      <w:rFonts w:eastAsiaTheme="minorEastAsia" w:hint="eastAsia"/>
                      <w:szCs w:val="21"/>
                    </w:rPr>
                    <w:t>、</w:t>
                  </w:r>
                  <w:r w:rsidRPr="007D1883">
                    <w:rPr>
                      <w:rFonts w:eastAsiaTheme="minorEastAsia" w:hint="eastAsia"/>
                      <w:b/>
                      <w:szCs w:val="21"/>
                    </w:rPr>
                    <w:t>汽车零部件及配件制造</w:t>
                  </w:r>
                  <w:r w:rsidRPr="007D1883">
                    <w:rPr>
                      <w:rFonts w:eastAsiaTheme="minorEastAsia"/>
                      <w:b/>
                      <w:szCs w:val="21"/>
                    </w:rPr>
                    <w:t>367</w:t>
                  </w:r>
                </w:p>
              </w:tc>
              <w:tc>
                <w:tcPr>
                  <w:tcW w:w="1181" w:type="dxa"/>
                  <w:vAlign w:val="center"/>
                </w:tcPr>
                <w:p w14:paraId="26BD37C2" w14:textId="77777777" w:rsidR="007D1883" w:rsidRPr="007D1883" w:rsidRDefault="007D1883" w:rsidP="007D1883">
                  <w:pPr>
                    <w:jc w:val="center"/>
                    <w:rPr>
                      <w:rFonts w:eastAsiaTheme="minorEastAsia"/>
                      <w:szCs w:val="21"/>
                    </w:rPr>
                  </w:pPr>
                  <w:r w:rsidRPr="007D1883">
                    <w:rPr>
                      <w:rFonts w:eastAsiaTheme="minorEastAsia" w:hint="eastAsia"/>
                      <w:szCs w:val="21"/>
                    </w:rPr>
                    <w:t>其他</w:t>
                  </w:r>
                </w:p>
              </w:tc>
            </w:tr>
          </w:tbl>
          <w:p w14:paraId="547EC304" w14:textId="1FFD15BD" w:rsidR="007D1883" w:rsidRPr="00EC68BA" w:rsidRDefault="007D1883" w:rsidP="007D1883">
            <w:pPr>
              <w:spacing w:line="500" w:lineRule="exact"/>
              <w:ind w:firstLineChars="200" w:firstLine="504"/>
              <w:rPr>
                <w:rFonts w:eastAsiaTheme="minorEastAsia"/>
                <w:spacing w:val="6"/>
                <w:sz w:val="24"/>
                <w:szCs w:val="24"/>
              </w:rPr>
            </w:pPr>
            <w:r w:rsidRPr="007D1883">
              <w:rPr>
                <w:rFonts w:eastAsiaTheme="minorEastAsia" w:hint="eastAsia"/>
                <w:spacing w:val="6"/>
                <w:sz w:val="24"/>
                <w:szCs w:val="24"/>
              </w:rPr>
              <w:t>对照</w:t>
            </w:r>
            <w:r w:rsidRPr="007D1883">
              <w:rPr>
                <w:rFonts w:eastAsiaTheme="minorEastAsia"/>
                <w:spacing w:val="6"/>
                <w:sz w:val="24"/>
                <w:szCs w:val="24"/>
              </w:rPr>
              <w:t>上表中内容，</w:t>
            </w:r>
            <w:r w:rsidRPr="007D1883">
              <w:rPr>
                <w:rFonts w:eastAsiaTheme="minorEastAsia"/>
                <w:sz w:val="24"/>
                <w:szCs w:val="24"/>
              </w:rPr>
              <w:t>天人汽车底盘（芜湖）股份有限公司</w:t>
            </w:r>
            <w:r w:rsidRPr="007D1883">
              <w:rPr>
                <w:rFonts w:eastAsiaTheme="minorEastAsia" w:hint="eastAsia"/>
                <w:spacing w:val="6"/>
                <w:sz w:val="24"/>
                <w:szCs w:val="24"/>
              </w:rPr>
              <w:t>不属于</w:t>
            </w:r>
            <w:r w:rsidRPr="007D1883">
              <w:rPr>
                <w:rFonts w:eastAsiaTheme="minorEastAsia"/>
                <w:spacing w:val="6"/>
                <w:sz w:val="24"/>
                <w:szCs w:val="24"/>
              </w:rPr>
              <w:t>重点排污单位，</w:t>
            </w:r>
            <w:r w:rsidRPr="007D1883">
              <w:rPr>
                <w:rFonts w:eastAsiaTheme="minorEastAsia" w:hint="eastAsia"/>
                <w:spacing w:val="6"/>
                <w:sz w:val="24"/>
                <w:szCs w:val="24"/>
              </w:rPr>
              <w:t>不使用</w:t>
            </w:r>
            <w:r w:rsidRPr="007D1883">
              <w:rPr>
                <w:rFonts w:eastAsiaTheme="minorEastAsia"/>
                <w:spacing w:val="6"/>
                <w:sz w:val="24"/>
                <w:szCs w:val="24"/>
              </w:rPr>
              <w:t>溶剂型涂料</w:t>
            </w:r>
            <w:r>
              <w:rPr>
                <w:rFonts w:eastAsiaTheme="minorEastAsia" w:hint="eastAsia"/>
                <w:spacing w:val="6"/>
                <w:sz w:val="24"/>
                <w:szCs w:val="24"/>
              </w:rPr>
              <w:t>或</w:t>
            </w:r>
            <w:r>
              <w:rPr>
                <w:rFonts w:eastAsiaTheme="minorEastAsia"/>
                <w:spacing w:val="6"/>
                <w:sz w:val="24"/>
                <w:szCs w:val="24"/>
              </w:rPr>
              <w:t>胶粘剂</w:t>
            </w:r>
            <w:r w:rsidRPr="007D1883">
              <w:rPr>
                <w:rFonts w:eastAsiaTheme="minorEastAsia" w:hint="eastAsia"/>
                <w:spacing w:val="6"/>
                <w:sz w:val="24"/>
                <w:szCs w:val="24"/>
              </w:rPr>
              <w:t>，故应当</w:t>
            </w:r>
            <w:r w:rsidRPr="007D1883">
              <w:rPr>
                <w:rFonts w:eastAsiaTheme="minorEastAsia"/>
                <w:spacing w:val="6"/>
                <w:sz w:val="24"/>
                <w:szCs w:val="24"/>
              </w:rPr>
              <w:t>进行</w:t>
            </w:r>
            <w:r w:rsidRPr="007D1883">
              <w:rPr>
                <w:rFonts w:eastAsiaTheme="minorEastAsia"/>
                <w:spacing w:val="6"/>
                <w:sz w:val="24"/>
                <w:szCs w:val="24"/>
              </w:rPr>
              <w:t>“</w:t>
            </w:r>
            <w:r w:rsidRPr="007D1883">
              <w:rPr>
                <w:rFonts w:eastAsiaTheme="minorEastAsia" w:hint="eastAsia"/>
                <w:spacing w:val="6"/>
                <w:sz w:val="24"/>
                <w:szCs w:val="24"/>
              </w:rPr>
              <w:t>简化</w:t>
            </w:r>
            <w:r w:rsidRPr="007D1883">
              <w:rPr>
                <w:rFonts w:eastAsiaTheme="minorEastAsia"/>
                <w:spacing w:val="6"/>
                <w:sz w:val="24"/>
                <w:szCs w:val="24"/>
              </w:rPr>
              <w:t>管理</w:t>
            </w:r>
            <w:r w:rsidRPr="007D1883">
              <w:rPr>
                <w:rFonts w:eastAsiaTheme="minorEastAsia"/>
                <w:spacing w:val="6"/>
                <w:sz w:val="24"/>
                <w:szCs w:val="24"/>
              </w:rPr>
              <w:t>”</w:t>
            </w:r>
            <w:r w:rsidRPr="007D1883">
              <w:rPr>
                <w:rFonts w:eastAsiaTheme="minorEastAsia" w:hint="eastAsia"/>
                <w:spacing w:val="6"/>
                <w:sz w:val="24"/>
                <w:szCs w:val="24"/>
              </w:rPr>
              <w:t>。</w:t>
            </w:r>
            <w:r w:rsidRPr="007D1883">
              <w:rPr>
                <w:rFonts w:eastAsiaTheme="minorEastAsia"/>
                <w:spacing w:val="6"/>
                <w:sz w:val="24"/>
                <w:szCs w:val="24"/>
              </w:rPr>
              <w:t>排污单位应当在启动生产设施或者在实际排污前申请排污许可证。</w:t>
            </w:r>
          </w:p>
          <w:p w14:paraId="35E5D3D2" w14:textId="06C08EA0" w:rsidR="005C611E" w:rsidRPr="002E01A2" w:rsidRDefault="005C611E" w:rsidP="007067DE">
            <w:pPr>
              <w:spacing w:line="500" w:lineRule="exact"/>
              <w:ind w:firstLineChars="200" w:firstLine="480"/>
              <w:rPr>
                <w:rFonts w:eastAsiaTheme="minorEastAsia"/>
                <w:sz w:val="24"/>
                <w:szCs w:val="24"/>
              </w:rPr>
            </w:pPr>
            <w:r w:rsidRPr="002E01A2">
              <w:rPr>
                <w:rFonts w:eastAsiaTheme="minorEastAsia"/>
                <w:sz w:val="24"/>
                <w:szCs w:val="24"/>
              </w:rPr>
              <w:t>根据《中华人民共和国环境保护法》、《中华人民共和国环境影响评价法》和《建设项目环境保护管理条例》中有关规定，项目应履行环境影响评价手续。结合《建设项目环境影响评价分类管理名录》（环保部第</w:t>
            </w:r>
            <w:r w:rsidRPr="002E01A2">
              <w:rPr>
                <w:rFonts w:eastAsiaTheme="minorEastAsia"/>
                <w:sz w:val="24"/>
                <w:szCs w:val="24"/>
              </w:rPr>
              <w:t>44</w:t>
            </w:r>
            <w:r w:rsidRPr="002E01A2">
              <w:rPr>
                <w:rFonts w:eastAsiaTheme="minorEastAsia"/>
                <w:sz w:val="24"/>
                <w:szCs w:val="24"/>
              </w:rPr>
              <w:t>号令）及《关于修改〈建设项目环境影响评价分类管理名录〉部分内容的决定》（生态环境部令第</w:t>
            </w:r>
            <w:r w:rsidRPr="002E01A2">
              <w:rPr>
                <w:rFonts w:eastAsiaTheme="minorEastAsia"/>
                <w:sz w:val="24"/>
                <w:szCs w:val="24"/>
              </w:rPr>
              <w:t>1</w:t>
            </w:r>
            <w:r w:rsidRPr="002E01A2">
              <w:rPr>
                <w:rFonts w:eastAsiaTheme="minorEastAsia"/>
                <w:sz w:val="24"/>
                <w:szCs w:val="24"/>
              </w:rPr>
              <w:t>号，</w:t>
            </w:r>
            <w:r w:rsidRPr="002E01A2">
              <w:rPr>
                <w:rFonts w:eastAsiaTheme="minorEastAsia"/>
                <w:sz w:val="24"/>
                <w:szCs w:val="24"/>
              </w:rPr>
              <w:t>2018</w:t>
            </w:r>
            <w:r w:rsidRPr="002E01A2">
              <w:rPr>
                <w:rFonts w:eastAsiaTheme="minorEastAsia"/>
                <w:sz w:val="24"/>
                <w:szCs w:val="24"/>
              </w:rPr>
              <w:t>年</w:t>
            </w:r>
            <w:r w:rsidRPr="002E01A2">
              <w:rPr>
                <w:rFonts w:eastAsiaTheme="minorEastAsia"/>
                <w:sz w:val="24"/>
                <w:szCs w:val="24"/>
              </w:rPr>
              <w:t>4</w:t>
            </w:r>
            <w:r w:rsidRPr="002E01A2">
              <w:rPr>
                <w:rFonts w:eastAsiaTheme="minorEastAsia"/>
                <w:sz w:val="24"/>
                <w:szCs w:val="24"/>
              </w:rPr>
              <w:t>月</w:t>
            </w:r>
            <w:r w:rsidRPr="002E01A2">
              <w:rPr>
                <w:rFonts w:eastAsiaTheme="minorEastAsia"/>
                <w:sz w:val="24"/>
                <w:szCs w:val="24"/>
              </w:rPr>
              <w:t>28</w:t>
            </w:r>
            <w:r w:rsidRPr="002E01A2">
              <w:rPr>
                <w:rFonts w:eastAsiaTheme="minorEastAsia"/>
                <w:sz w:val="24"/>
                <w:szCs w:val="24"/>
              </w:rPr>
              <w:t>日）中对有关建设项目的分类管理要求，</w:t>
            </w:r>
            <w:r w:rsidR="007067DE" w:rsidRPr="002E01A2">
              <w:rPr>
                <w:rFonts w:eastAsiaTheme="minorEastAsia"/>
                <w:sz w:val="24"/>
                <w:szCs w:val="24"/>
              </w:rPr>
              <w:t>本项目属于</w:t>
            </w:r>
            <w:r w:rsidR="007067DE" w:rsidRPr="002E01A2">
              <w:rPr>
                <w:rFonts w:eastAsiaTheme="minorEastAsia"/>
                <w:sz w:val="24"/>
                <w:szCs w:val="24"/>
              </w:rPr>
              <w:t>“</w:t>
            </w:r>
            <w:r w:rsidR="007067DE" w:rsidRPr="002E01A2">
              <w:rPr>
                <w:rFonts w:eastAsiaTheme="minorEastAsia"/>
                <w:sz w:val="24"/>
                <w:szCs w:val="24"/>
              </w:rPr>
              <w:t>二十五、汽车制造业；第</w:t>
            </w:r>
            <w:r w:rsidR="007067DE" w:rsidRPr="002E01A2">
              <w:rPr>
                <w:rFonts w:eastAsiaTheme="minorEastAsia"/>
                <w:sz w:val="24"/>
                <w:szCs w:val="24"/>
              </w:rPr>
              <w:t>71</w:t>
            </w:r>
            <w:r w:rsidR="007067DE" w:rsidRPr="002E01A2">
              <w:rPr>
                <w:rFonts w:eastAsiaTheme="minorEastAsia"/>
                <w:sz w:val="24"/>
                <w:szCs w:val="24"/>
              </w:rPr>
              <w:t>小类，汽车制造</w:t>
            </w:r>
            <w:r w:rsidR="007067DE" w:rsidRPr="002E01A2">
              <w:rPr>
                <w:rFonts w:eastAsiaTheme="minorEastAsia"/>
                <w:sz w:val="24"/>
                <w:szCs w:val="24"/>
              </w:rPr>
              <w:t>”</w:t>
            </w:r>
            <w:r w:rsidR="007067DE" w:rsidRPr="002E01A2">
              <w:rPr>
                <w:rFonts w:eastAsiaTheme="minorEastAsia"/>
                <w:sz w:val="24"/>
                <w:szCs w:val="24"/>
              </w:rPr>
              <w:t>类中</w:t>
            </w:r>
            <w:r w:rsidR="007067DE" w:rsidRPr="002E01A2">
              <w:rPr>
                <w:rFonts w:eastAsiaTheme="minorEastAsia"/>
                <w:sz w:val="24"/>
                <w:szCs w:val="24"/>
              </w:rPr>
              <w:t>“</w:t>
            </w:r>
            <w:r w:rsidR="007067DE" w:rsidRPr="002E01A2">
              <w:rPr>
                <w:rFonts w:eastAsiaTheme="minorEastAsia"/>
                <w:sz w:val="24"/>
                <w:szCs w:val="24"/>
              </w:rPr>
              <w:t>其他</w:t>
            </w:r>
            <w:r w:rsidR="007067DE" w:rsidRPr="002E01A2">
              <w:rPr>
                <w:rFonts w:eastAsiaTheme="minorEastAsia"/>
                <w:sz w:val="24"/>
                <w:szCs w:val="24"/>
              </w:rPr>
              <w:t>”</w:t>
            </w:r>
            <w:r w:rsidR="007067DE" w:rsidRPr="002E01A2">
              <w:rPr>
                <w:rFonts w:eastAsiaTheme="minorEastAsia"/>
                <w:sz w:val="24"/>
                <w:szCs w:val="24"/>
              </w:rPr>
              <w:t>项目，</w:t>
            </w:r>
            <w:r w:rsidRPr="002E01A2">
              <w:rPr>
                <w:rFonts w:eastAsiaTheme="minorEastAsia"/>
                <w:sz w:val="24"/>
                <w:szCs w:val="24"/>
              </w:rPr>
              <w:t>按照要求确定该项目环境影响评价形式为环境影响报告表。受建设单位委托，我公司承担了本项目的环境影响评价工作。在对现场进行了详细踏勘、资料收集等基础后，结合当地有关规划和环境质量现状情况，编制了本项目环境影响报告表。</w:t>
            </w:r>
          </w:p>
          <w:p w14:paraId="16B2A0A4" w14:textId="77777777" w:rsidR="007C017B" w:rsidRPr="002E01A2" w:rsidRDefault="003D04EB" w:rsidP="00A8132E">
            <w:pPr>
              <w:spacing w:line="500" w:lineRule="exact"/>
              <w:ind w:firstLineChars="200" w:firstLine="482"/>
              <w:rPr>
                <w:rFonts w:eastAsiaTheme="minorEastAsia"/>
                <w:b/>
                <w:sz w:val="24"/>
                <w:szCs w:val="24"/>
              </w:rPr>
            </w:pPr>
            <w:r w:rsidRPr="002E01A2">
              <w:rPr>
                <w:rFonts w:eastAsiaTheme="minorEastAsia"/>
                <w:b/>
                <w:sz w:val="24"/>
                <w:szCs w:val="24"/>
              </w:rPr>
              <w:t>2</w:t>
            </w:r>
            <w:r w:rsidRPr="002E01A2">
              <w:rPr>
                <w:rFonts w:eastAsiaTheme="minorEastAsia"/>
                <w:b/>
                <w:sz w:val="24"/>
                <w:szCs w:val="24"/>
              </w:rPr>
              <w:t>、项目产品方案和工程内容</w:t>
            </w:r>
          </w:p>
          <w:p w14:paraId="5DC983C0" w14:textId="6E7DD9C9" w:rsidR="007C017B" w:rsidRPr="002E01A2" w:rsidRDefault="0084108B" w:rsidP="00A8132E">
            <w:pPr>
              <w:spacing w:line="500" w:lineRule="exact"/>
              <w:ind w:firstLineChars="200" w:firstLine="480"/>
              <w:rPr>
                <w:rFonts w:eastAsiaTheme="minorEastAsia"/>
                <w:sz w:val="24"/>
                <w:szCs w:val="24"/>
              </w:rPr>
            </w:pPr>
            <w:r w:rsidRPr="002E01A2">
              <w:rPr>
                <w:rFonts w:eastAsiaTheme="minorEastAsia"/>
                <w:sz w:val="24"/>
                <w:szCs w:val="24"/>
              </w:rPr>
              <w:t>本次改建</w:t>
            </w:r>
            <w:r w:rsidR="00CD5C48" w:rsidRPr="002E01A2">
              <w:rPr>
                <w:rFonts w:eastAsiaTheme="minorEastAsia"/>
                <w:sz w:val="24"/>
                <w:szCs w:val="24"/>
              </w:rPr>
              <w:t>项目新增</w:t>
            </w:r>
            <w:r w:rsidRPr="002E01A2">
              <w:rPr>
                <w:rFonts w:eastAsiaTheme="minorEastAsia"/>
                <w:sz w:val="24"/>
                <w:szCs w:val="24"/>
              </w:rPr>
              <w:t>产品产能，</w:t>
            </w:r>
            <w:r w:rsidR="00D27EBC" w:rsidRPr="002E01A2">
              <w:rPr>
                <w:rFonts w:eastAsiaTheme="minorEastAsia"/>
                <w:sz w:val="24"/>
                <w:szCs w:val="24"/>
              </w:rPr>
              <w:t>本</w:t>
            </w:r>
            <w:r w:rsidRPr="002E01A2">
              <w:rPr>
                <w:rFonts w:eastAsiaTheme="minorEastAsia"/>
                <w:sz w:val="24"/>
                <w:szCs w:val="24"/>
              </w:rPr>
              <w:t>项目产品方案具体</w:t>
            </w:r>
            <w:r w:rsidR="00094765" w:rsidRPr="002E01A2">
              <w:rPr>
                <w:rFonts w:eastAsiaTheme="minorEastAsia"/>
                <w:sz w:val="24"/>
                <w:szCs w:val="24"/>
              </w:rPr>
              <w:t>见</w:t>
            </w:r>
            <w:r w:rsidRPr="002E01A2">
              <w:rPr>
                <w:rFonts w:eastAsiaTheme="minorEastAsia"/>
                <w:sz w:val="24"/>
                <w:szCs w:val="24"/>
              </w:rPr>
              <w:t>下</w:t>
            </w:r>
            <w:r w:rsidR="00094765" w:rsidRPr="002E01A2">
              <w:rPr>
                <w:rFonts w:eastAsiaTheme="minorEastAsia"/>
                <w:sz w:val="24"/>
                <w:szCs w:val="24"/>
              </w:rPr>
              <w:t>表</w:t>
            </w:r>
            <w:r w:rsidR="003D04EB" w:rsidRPr="002E01A2">
              <w:rPr>
                <w:rFonts w:eastAsiaTheme="minorEastAsia"/>
                <w:sz w:val="24"/>
                <w:szCs w:val="24"/>
              </w:rPr>
              <w:t>：</w:t>
            </w:r>
          </w:p>
          <w:p w14:paraId="4EE1E5C7" w14:textId="3D968728" w:rsidR="001C28A3" w:rsidRPr="002E01A2" w:rsidRDefault="001C28A3" w:rsidP="001C28A3">
            <w:pPr>
              <w:tabs>
                <w:tab w:val="left" w:pos="0"/>
              </w:tabs>
              <w:spacing w:line="500" w:lineRule="exact"/>
              <w:jc w:val="center"/>
              <w:rPr>
                <w:rFonts w:eastAsiaTheme="minorEastAsia"/>
                <w:b/>
                <w:bCs/>
                <w:sz w:val="24"/>
                <w:szCs w:val="24"/>
              </w:rPr>
            </w:pPr>
            <w:r w:rsidRPr="002E01A2">
              <w:rPr>
                <w:rFonts w:eastAsiaTheme="minorEastAsia"/>
                <w:b/>
                <w:bCs/>
                <w:sz w:val="24"/>
                <w:szCs w:val="24"/>
              </w:rPr>
              <w:t>表</w:t>
            </w:r>
            <w:r w:rsidRPr="002E01A2">
              <w:rPr>
                <w:rFonts w:eastAsiaTheme="minorEastAsia"/>
                <w:b/>
                <w:bCs/>
                <w:sz w:val="24"/>
                <w:szCs w:val="24"/>
              </w:rPr>
              <w:t>1-</w:t>
            </w:r>
            <w:r w:rsidR="0037349C">
              <w:rPr>
                <w:rFonts w:eastAsiaTheme="minorEastAsia"/>
                <w:b/>
                <w:bCs/>
                <w:sz w:val="24"/>
                <w:szCs w:val="24"/>
              </w:rPr>
              <w:t>2</w:t>
            </w:r>
            <w:r w:rsidRPr="002E01A2">
              <w:rPr>
                <w:rFonts w:eastAsiaTheme="minorEastAsia"/>
                <w:b/>
                <w:bCs/>
                <w:sz w:val="24"/>
                <w:szCs w:val="24"/>
              </w:rPr>
              <w:t xml:space="preserve">  </w:t>
            </w:r>
            <w:r w:rsidR="00D27EBC" w:rsidRPr="002E01A2">
              <w:rPr>
                <w:rFonts w:eastAsiaTheme="minorEastAsia"/>
                <w:b/>
                <w:bCs/>
                <w:sz w:val="24"/>
                <w:szCs w:val="24"/>
              </w:rPr>
              <w:t>项目</w:t>
            </w:r>
            <w:r w:rsidRPr="002E01A2">
              <w:rPr>
                <w:rFonts w:eastAsiaTheme="minorEastAsia"/>
                <w:b/>
                <w:bCs/>
                <w:sz w:val="24"/>
                <w:szCs w:val="24"/>
              </w:rPr>
              <w:t>产品方案一览表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05"/>
              <w:gridCol w:w="3121"/>
              <w:gridCol w:w="2267"/>
              <w:gridCol w:w="2457"/>
            </w:tblGrid>
            <w:tr w:rsidR="0006774D" w:rsidRPr="002E01A2" w14:paraId="3867C2C6" w14:textId="77777777" w:rsidTr="0006774D">
              <w:trPr>
                <w:trHeight w:val="340"/>
                <w:jc w:val="center"/>
              </w:trPr>
              <w:tc>
                <w:tcPr>
                  <w:tcW w:w="568" w:type="pct"/>
                  <w:vAlign w:val="center"/>
                </w:tcPr>
                <w:p w14:paraId="4B38E41A" w14:textId="77777777" w:rsidR="0006774D" w:rsidRPr="002E01A2" w:rsidRDefault="0006774D" w:rsidP="0006774D">
                  <w:pPr>
                    <w:jc w:val="center"/>
                    <w:rPr>
                      <w:rFonts w:eastAsiaTheme="minorEastAsia"/>
                      <w:b/>
                      <w:szCs w:val="21"/>
                    </w:rPr>
                  </w:pPr>
                  <w:r w:rsidRPr="002E01A2">
                    <w:rPr>
                      <w:rFonts w:eastAsiaTheme="minorEastAsia"/>
                      <w:b/>
                      <w:szCs w:val="21"/>
                    </w:rPr>
                    <w:t>序号</w:t>
                  </w:r>
                </w:p>
              </w:tc>
              <w:tc>
                <w:tcPr>
                  <w:tcW w:w="1763" w:type="pct"/>
                  <w:vAlign w:val="center"/>
                </w:tcPr>
                <w:p w14:paraId="609386FF" w14:textId="77777777" w:rsidR="0006774D" w:rsidRPr="002E01A2" w:rsidRDefault="0006774D" w:rsidP="0006774D">
                  <w:pPr>
                    <w:jc w:val="center"/>
                    <w:rPr>
                      <w:rFonts w:eastAsiaTheme="minorEastAsia"/>
                      <w:b/>
                      <w:szCs w:val="21"/>
                    </w:rPr>
                  </w:pPr>
                  <w:r w:rsidRPr="002E01A2">
                    <w:rPr>
                      <w:rFonts w:eastAsiaTheme="minorEastAsia"/>
                      <w:b/>
                      <w:szCs w:val="21"/>
                    </w:rPr>
                    <w:t>产品</w:t>
                  </w:r>
                </w:p>
              </w:tc>
              <w:tc>
                <w:tcPr>
                  <w:tcW w:w="1281" w:type="pct"/>
                  <w:vAlign w:val="center"/>
                </w:tcPr>
                <w:p w14:paraId="16AEBE67" w14:textId="77777777" w:rsidR="0006774D" w:rsidRPr="002E01A2" w:rsidRDefault="0006774D" w:rsidP="0006774D">
                  <w:pPr>
                    <w:jc w:val="center"/>
                    <w:rPr>
                      <w:rFonts w:eastAsiaTheme="minorEastAsia"/>
                      <w:b/>
                      <w:szCs w:val="21"/>
                    </w:rPr>
                  </w:pPr>
                  <w:r w:rsidRPr="002E01A2">
                    <w:rPr>
                      <w:rFonts w:eastAsiaTheme="minorEastAsia"/>
                      <w:b/>
                      <w:szCs w:val="21"/>
                    </w:rPr>
                    <w:t>单位</w:t>
                  </w:r>
                </w:p>
              </w:tc>
              <w:tc>
                <w:tcPr>
                  <w:tcW w:w="1388" w:type="pct"/>
                  <w:vAlign w:val="center"/>
                </w:tcPr>
                <w:p w14:paraId="19A9B823" w14:textId="14300AD1" w:rsidR="0006774D" w:rsidRPr="002E01A2" w:rsidRDefault="0006774D" w:rsidP="0006774D">
                  <w:pPr>
                    <w:jc w:val="center"/>
                    <w:rPr>
                      <w:rFonts w:eastAsiaTheme="minorEastAsia"/>
                      <w:b/>
                      <w:szCs w:val="21"/>
                    </w:rPr>
                  </w:pPr>
                  <w:r w:rsidRPr="002E01A2">
                    <w:rPr>
                      <w:rFonts w:eastAsiaTheme="minorEastAsia"/>
                      <w:b/>
                      <w:szCs w:val="21"/>
                    </w:rPr>
                    <w:t>年产量</w:t>
                  </w:r>
                </w:p>
              </w:tc>
            </w:tr>
            <w:tr w:rsidR="0006774D" w:rsidRPr="002E01A2" w14:paraId="645740BE" w14:textId="77777777" w:rsidTr="0006774D">
              <w:trPr>
                <w:trHeight w:val="340"/>
                <w:jc w:val="center"/>
              </w:trPr>
              <w:tc>
                <w:tcPr>
                  <w:tcW w:w="568" w:type="pct"/>
                  <w:vAlign w:val="center"/>
                </w:tcPr>
                <w:p w14:paraId="412665AF" w14:textId="77777777" w:rsidR="0006774D" w:rsidRPr="002E01A2" w:rsidRDefault="0006774D" w:rsidP="0006774D">
                  <w:pPr>
                    <w:jc w:val="center"/>
                    <w:rPr>
                      <w:rFonts w:eastAsiaTheme="minorEastAsia"/>
                      <w:szCs w:val="21"/>
                    </w:rPr>
                  </w:pPr>
                  <w:r w:rsidRPr="002E01A2">
                    <w:rPr>
                      <w:rFonts w:eastAsiaTheme="minorEastAsia"/>
                      <w:szCs w:val="21"/>
                    </w:rPr>
                    <w:t>1</w:t>
                  </w:r>
                </w:p>
              </w:tc>
              <w:tc>
                <w:tcPr>
                  <w:tcW w:w="1763" w:type="pct"/>
                  <w:vAlign w:val="center"/>
                </w:tcPr>
                <w:p w14:paraId="7917B7F9" w14:textId="51F75BC5" w:rsidR="0006774D" w:rsidRPr="002E01A2" w:rsidRDefault="0006774D" w:rsidP="0006774D">
                  <w:pPr>
                    <w:jc w:val="center"/>
                    <w:rPr>
                      <w:rFonts w:eastAsiaTheme="minorEastAsia"/>
                      <w:szCs w:val="21"/>
                    </w:rPr>
                  </w:pPr>
                  <w:r w:rsidRPr="002E01A2">
                    <w:rPr>
                      <w:rFonts w:eastAsiaTheme="minorEastAsia"/>
                      <w:szCs w:val="21"/>
                    </w:rPr>
                    <w:t>汽车轻量化底盘</w:t>
                  </w:r>
                </w:p>
              </w:tc>
              <w:tc>
                <w:tcPr>
                  <w:tcW w:w="1281" w:type="pct"/>
                  <w:vAlign w:val="center"/>
                </w:tcPr>
                <w:p w14:paraId="1DF9BDA6" w14:textId="07030E9F" w:rsidR="0006774D" w:rsidRPr="002E01A2" w:rsidRDefault="0006774D" w:rsidP="0006774D">
                  <w:pPr>
                    <w:jc w:val="center"/>
                    <w:rPr>
                      <w:rFonts w:eastAsiaTheme="minorEastAsia"/>
                      <w:szCs w:val="21"/>
                    </w:rPr>
                  </w:pPr>
                  <w:r w:rsidRPr="002E01A2">
                    <w:rPr>
                      <w:rFonts w:eastAsiaTheme="minorEastAsia"/>
                      <w:szCs w:val="21"/>
                    </w:rPr>
                    <w:t>套</w:t>
                  </w:r>
                  <w:r w:rsidRPr="002E01A2">
                    <w:rPr>
                      <w:rFonts w:eastAsiaTheme="minorEastAsia"/>
                      <w:szCs w:val="21"/>
                    </w:rPr>
                    <w:t>/</w:t>
                  </w:r>
                  <w:r w:rsidRPr="002E01A2">
                    <w:rPr>
                      <w:rFonts w:eastAsiaTheme="minorEastAsia"/>
                      <w:szCs w:val="21"/>
                    </w:rPr>
                    <w:t>年</w:t>
                  </w:r>
                </w:p>
              </w:tc>
              <w:tc>
                <w:tcPr>
                  <w:tcW w:w="1388" w:type="pct"/>
                  <w:vAlign w:val="center"/>
                </w:tcPr>
                <w:p w14:paraId="55C109EB" w14:textId="465A7E42" w:rsidR="0006774D" w:rsidRPr="002E01A2" w:rsidRDefault="0006774D" w:rsidP="0006774D">
                  <w:pPr>
                    <w:jc w:val="center"/>
                    <w:rPr>
                      <w:rFonts w:eastAsiaTheme="minorEastAsia"/>
                      <w:szCs w:val="21"/>
                    </w:rPr>
                  </w:pPr>
                  <w:r w:rsidRPr="002E01A2">
                    <w:rPr>
                      <w:rFonts w:eastAsiaTheme="minorEastAsia"/>
                      <w:szCs w:val="21"/>
                    </w:rPr>
                    <w:t>80</w:t>
                  </w:r>
                  <w:r w:rsidRPr="002E01A2">
                    <w:rPr>
                      <w:rFonts w:eastAsiaTheme="minorEastAsia"/>
                      <w:szCs w:val="21"/>
                    </w:rPr>
                    <w:t>万</w:t>
                  </w:r>
                </w:p>
              </w:tc>
            </w:tr>
          </w:tbl>
          <w:p w14:paraId="67C63B51" w14:textId="77777777" w:rsidR="0037349C" w:rsidRDefault="0037349C" w:rsidP="00A8132E">
            <w:pPr>
              <w:spacing w:line="500" w:lineRule="exact"/>
              <w:ind w:firstLineChars="200" w:firstLine="480"/>
              <w:rPr>
                <w:rFonts w:eastAsiaTheme="minorEastAsia"/>
                <w:sz w:val="24"/>
                <w:szCs w:val="24"/>
              </w:rPr>
            </w:pPr>
          </w:p>
          <w:p w14:paraId="3ADE770E" w14:textId="77777777" w:rsidR="0037349C" w:rsidRDefault="0037349C" w:rsidP="00A8132E">
            <w:pPr>
              <w:spacing w:line="500" w:lineRule="exact"/>
              <w:ind w:firstLineChars="200" w:firstLine="480"/>
              <w:rPr>
                <w:rFonts w:eastAsiaTheme="minorEastAsia"/>
                <w:sz w:val="24"/>
                <w:szCs w:val="24"/>
              </w:rPr>
            </w:pPr>
          </w:p>
          <w:p w14:paraId="038A2BC2" w14:textId="77777777" w:rsidR="0037349C" w:rsidRDefault="0037349C" w:rsidP="00A8132E">
            <w:pPr>
              <w:spacing w:line="500" w:lineRule="exact"/>
              <w:ind w:firstLineChars="200" w:firstLine="480"/>
              <w:rPr>
                <w:rFonts w:eastAsiaTheme="minorEastAsia"/>
                <w:sz w:val="24"/>
                <w:szCs w:val="24"/>
              </w:rPr>
            </w:pPr>
          </w:p>
          <w:p w14:paraId="539C1233" w14:textId="4F784FC4" w:rsidR="007C017B" w:rsidRPr="002E01A2" w:rsidRDefault="0075485F" w:rsidP="00A8132E">
            <w:pPr>
              <w:spacing w:line="500" w:lineRule="exact"/>
              <w:ind w:firstLineChars="200" w:firstLine="480"/>
              <w:rPr>
                <w:rFonts w:eastAsiaTheme="minorEastAsia"/>
                <w:sz w:val="24"/>
                <w:szCs w:val="24"/>
              </w:rPr>
            </w:pPr>
            <w:r w:rsidRPr="002E01A2">
              <w:rPr>
                <w:rFonts w:eastAsiaTheme="minorEastAsia"/>
                <w:sz w:val="24"/>
                <w:szCs w:val="24"/>
              </w:rPr>
              <w:lastRenderedPageBreak/>
              <w:t>本次</w:t>
            </w:r>
            <w:r w:rsidR="0006774D" w:rsidRPr="002E01A2">
              <w:rPr>
                <w:rFonts w:eastAsiaTheme="minorEastAsia"/>
                <w:sz w:val="24"/>
                <w:szCs w:val="24"/>
              </w:rPr>
              <w:t>改建</w:t>
            </w:r>
            <w:r w:rsidR="003D04EB" w:rsidRPr="002E01A2">
              <w:rPr>
                <w:rFonts w:eastAsiaTheme="minorEastAsia"/>
                <w:sz w:val="24"/>
                <w:szCs w:val="24"/>
              </w:rPr>
              <w:t>项目主要工程内容及规模见下表：</w:t>
            </w:r>
          </w:p>
          <w:p w14:paraId="37A1F1F8" w14:textId="713DB7EF" w:rsidR="00120191" w:rsidRPr="002E01A2" w:rsidRDefault="00120191" w:rsidP="00120191">
            <w:pPr>
              <w:spacing w:line="500" w:lineRule="exact"/>
              <w:jc w:val="center"/>
              <w:rPr>
                <w:rFonts w:eastAsiaTheme="minorEastAsia"/>
                <w:b/>
                <w:bCs/>
                <w:sz w:val="24"/>
                <w:szCs w:val="24"/>
              </w:rPr>
            </w:pPr>
            <w:r w:rsidRPr="002E01A2">
              <w:rPr>
                <w:rFonts w:eastAsiaTheme="minorEastAsia"/>
                <w:b/>
                <w:bCs/>
                <w:sz w:val="24"/>
                <w:szCs w:val="24"/>
                <w:lang w:val="zh-CN"/>
              </w:rPr>
              <w:t>表</w:t>
            </w:r>
            <w:r w:rsidRPr="002E01A2">
              <w:rPr>
                <w:rFonts w:eastAsiaTheme="minorEastAsia"/>
                <w:b/>
                <w:bCs/>
                <w:sz w:val="24"/>
                <w:szCs w:val="24"/>
                <w:lang w:val="zh-CN"/>
              </w:rPr>
              <w:t>1-</w:t>
            </w:r>
            <w:r w:rsidR="0037349C">
              <w:rPr>
                <w:rFonts w:eastAsiaTheme="minorEastAsia"/>
                <w:b/>
                <w:bCs/>
                <w:sz w:val="24"/>
                <w:szCs w:val="24"/>
              </w:rPr>
              <w:t>3</w:t>
            </w:r>
            <w:r w:rsidRPr="002E01A2">
              <w:rPr>
                <w:rFonts w:eastAsiaTheme="minorEastAsia"/>
                <w:b/>
                <w:bCs/>
                <w:sz w:val="24"/>
                <w:szCs w:val="24"/>
              </w:rPr>
              <w:t xml:space="preserve"> </w:t>
            </w:r>
            <w:r w:rsidRPr="002E01A2">
              <w:rPr>
                <w:rFonts w:eastAsiaTheme="minorEastAsia"/>
                <w:b/>
                <w:bCs/>
                <w:sz w:val="24"/>
                <w:szCs w:val="24"/>
                <w:lang w:val="zh-CN"/>
              </w:rPr>
              <w:t xml:space="preserve"> </w:t>
            </w:r>
            <w:r w:rsidR="00D27EBC" w:rsidRPr="002E01A2">
              <w:rPr>
                <w:rFonts w:eastAsiaTheme="minorEastAsia"/>
                <w:b/>
                <w:bCs/>
                <w:sz w:val="24"/>
                <w:szCs w:val="24"/>
              </w:rPr>
              <w:t>改建项目</w:t>
            </w:r>
            <w:r w:rsidRPr="002E01A2">
              <w:rPr>
                <w:rFonts w:eastAsiaTheme="minorEastAsia"/>
                <w:b/>
                <w:bCs/>
                <w:sz w:val="24"/>
                <w:szCs w:val="24"/>
              </w:rPr>
              <w:t>建设内容组成一览表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8"/>
              <w:gridCol w:w="1133"/>
              <w:gridCol w:w="3404"/>
              <w:gridCol w:w="1984"/>
              <w:gridCol w:w="1181"/>
            </w:tblGrid>
            <w:tr w:rsidR="00B03723" w:rsidRPr="002E01A2" w14:paraId="7BABA74A" w14:textId="77777777" w:rsidTr="002E01A2">
              <w:trPr>
                <w:trHeight w:val="340"/>
                <w:jc w:val="center"/>
              </w:trPr>
              <w:tc>
                <w:tcPr>
                  <w:tcW w:w="649" w:type="pct"/>
                  <w:vAlign w:val="center"/>
                </w:tcPr>
                <w:p w14:paraId="5ACC94D4" w14:textId="77777777" w:rsidR="00120191" w:rsidRPr="002E01A2" w:rsidRDefault="00120191" w:rsidP="00120191">
                  <w:pPr>
                    <w:snapToGrid w:val="0"/>
                    <w:jc w:val="center"/>
                    <w:rPr>
                      <w:rFonts w:eastAsiaTheme="minorEastAsia"/>
                      <w:b/>
                      <w:szCs w:val="21"/>
                    </w:rPr>
                  </w:pPr>
                  <w:r w:rsidRPr="002E01A2">
                    <w:rPr>
                      <w:rFonts w:eastAsiaTheme="minorEastAsia"/>
                      <w:b/>
                      <w:szCs w:val="21"/>
                    </w:rPr>
                    <w:t>工程类别</w:t>
                  </w:r>
                </w:p>
              </w:tc>
              <w:tc>
                <w:tcPr>
                  <w:tcW w:w="640" w:type="pct"/>
                  <w:vAlign w:val="center"/>
                </w:tcPr>
                <w:p w14:paraId="75766BC5" w14:textId="77777777" w:rsidR="00120191" w:rsidRPr="002E01A2" w:rsidRDefault="00120191" w:rsidP="00120191">
                  <w:pPr>
                    <w:snapToGrid w:val="0"/>
                    <w:jc w:val="center"/>
                    <w:rPr>
                      <w:rFonts w:eastAsiaTheme="minorEastAsia"/>
                      <w:b/>
                      <w:szCs w:val="21"/>
                    </w:rPr>
                  </w:pPr>
                  <w:r w:rsidRPr="002E01A2">
                    <w:rPr>
                      <w:rFonts w:eastAsiaTheme="minorEastAsia"/>
                      <w:b/>
                      <w:szCs w:val="21"/>
                    </w:rPr>
                    <w:t>单项工程名称</w:t>
                  </w:r>
                </w:p>
              </w:tc>
              <w:tc>
                <w:tcPr>
                  <w:tcW w:w="1923" w:type="pct"/>
                  <w:vAlign w:val="center"/>
                </w:tcPr>
                <w:p w14:paraId="5B114DD7" w14:textId="77777777" w:rsidR="00120191" w:rsidRPr="002E01A2" w:rsidRDefault="00120191" w:rsidP="00120191">
                  <w:pPr>
                    <w:snapToGrid w:val="0"/>
                    <w:jc w:val="center"/>
                    <w:rPr>
                      <w:rFonts w:eastAsiaTheme="minorEastAsia"/>
                      <w:b/>
                      <w:szCs w:val="21"/>
                    </w:rPr>
                  </w:pPr>
                  <w:r w:rsidRPr="002E01A2">
                    <w:rPr>
                      <w:rFonts w:eastAsiaTheme="minorEastAsia"/>
                      <w:b/>
                      <w:szCs w:val="21"/>
                    </w:rPr>
                    <w:t>现有项目内容</w:t>
                  </w:r>
                </w:p>
              </w:tc>
              <w:tc>
                <w:tcPr>
                  <w:tcW w:w="1121" w:type="pct"/>
                  <w:vAlign w:val="center"/>
                </w:tcPr>
                <w:p w14:paraId="41E412E3" w14:textId="29B9E8FD" w:rsidR="00120191" w:rsidRPr="002E01A2" w:rsidRDefault="00F91832" w:rsidP="00120191">
                  <w:pPr>
                    <w:snapToGrid w:val="0"/>
                    <w:jc w:val="center"/>
                    <w:rPr>
                      <w:rFonts w:eastAsiaTheme="minorEastAsia"/>
                      <w:b/>
                      <w:szCs w:val="21"/>
                    </w:rPr>
                  </w:pPr>
                  <w:r w:rsidRPr="002E01A2">
                    <w:rPr>
                      <w:rFonts w:eastAsiaTheme="minorEastAsia"/>
                      <w:b/>
                      <w:szCs w:val="21"/>
                    </w:rPr>
                    <w:t>改建</w:t>
                  </w:r>
                  <w:r w:rsidR="008D3CCC" w:rsidRPr="002E01A2">
                    <w:rPr>
                      <w:rFonts w:eastAsiaTheme="minorEastAsia"/>
                      <w:b/>
                      <w:szCs w:val="21"/>
                    </w:rPr>
                    <w:t>项目</w:t>
                  </w:r>
                  <w:r w:rsidR="00120191" w:rsidRPr="002E01A2">
                    <w:rPr>
                      <w:rFonts w:eastAsiaTheme="minorEastAsia"/>
                      <w:b/>
                      <w:szCs w:val="21"/>
                    </w:rPr>
                    <w:t>内容</w:t>
                  </w:r>
                </w:p>
              </w:tc>
              <w:tc>
                <w:tcPr>
                  <w:tcW w:w="667" w:type="pct"/>
                  <w:vAlign w:val="center"/>
                </w:tcPr>
                <w:p w14:paraId="65B569E0" w14:textId="77777777" w:rsidR="00120191" w:rsidRPr="002E01A2" w:rsidRDefault="00120191" w:rsidP="00120191">
                  <w:pPr>
                    <w:snapToGrid w:val="0"/>
                    <w:jc w:val="center"/>
                    <w:rPr>
                      <w:rFonts w:eastAsiaTheme="minorEastAsia"/>
                      <w:b/>
                      <w:szCs w:val="21"/>
                    </w:rPr>
                  </w:pPr>
                  <w:r w:rsidRPr="002E01A2">
                    <w:rPr>
                      <w:rFonts w:eastAsiaTheme="minorEastAsia"/>
                      <w:b/>
                      <w:szCs w:val="21"/>
                    </w:rPr>
                    <w:t>依托关系</w:t>
                  </w:r>
                </w:p>
              </w:tc>
            </w:tr>
            <w:tr w:rsidR="00B03723" w:rsidRPr="002E01A2" w14:paraId="34441241" w14:textId="77777777" w:rsidTr="002E01A2">
              <w:trPr>
                <w:trHeight w:val="340"/>
                <w:jc w:val="center"/>
              </w:trPr>
              <w:tc>
                <w:tcPr>
                  <w:tcW w:w="649" w:type="pct"/>
                  <w:vAlign w:val="center"/>
                </w:tcPr>
                <w:p w14:paraId="033DB7D3" w14:textId="77777777" w:rsidR="00120191" w:rsidRPr="002E01A2" w:rsidRDefault="00120191" w:rsidP="00120191">
                  <w:pPr>
                    <w:snapToGrid w:val="0"/>
                    <w:jc w:val="center"/>
                    <w:rPr>
                      <w:rFonts w:eastAsiaTheme="minorEastAsia"/>
                      <w:b/>
                      <w:szCs w:val="21"/>
                    </w:rPr>
                  </w:pPr>
                  <w:r w:rsidRPr="002E01A2">
                    <w:rPr>
                      <w:rFonts w:eastAsiaTheme="minorEastAsia"/>
                      <w:szCs w:val="21"/>
                    </w:rPr>
                    <w:t>主体工程</w:t>
                  </w:r>
                </w:p>
              </w:tc>
              <w:tc>
                <w:tcPr>
                  <w:tcW w:w="640" w:type="pct"/>
                  <w:vAlign w:val="center"/>
                </w:tcPr>
                <w:p w14:paraId="71C1C987" w14:textId="77777777" w:rsidR="00120191" w:rsidRPr="002E01A2" w:rsidRDefault="00120191" w:rsidP="00120191">
                  <w:pPr>
                    <w:snapToGrid w:val="0"/>
                    <w:jc w:val="center"/>
                    <w:rPr>
                      <w:rFonts w:eastAsiaTheme="minorEastAsia"/>
                      <w:b/>
                      <w:szCs w:val="21"/>
                    </w:rPr>
                  </w:pPr>
                  <w:r w:rsidRPr="002E01A2">
                    <w:rPr>
                      <w:rFonts w:eastAsiaTheme="minorEastAsia"/>
                      <w:szCs w:val="21"/>
                    </w:rPr>
                    <w:t>生产车间</w:t>
                  </w:r>
                </w:p>
              </w:tc>
              <w:tc>
                <w:tcPr>
                  <w:tcW w:w="1923" w:type="pct"/>
                  <w:vAlign w:val="center"/>
                </w:tcPr>
                <w:p w14:paraId="325D42DF" w14:textId="673BC9A2" w:rsidR="00120191" w:rsidRPr="002E01A2" w:rsidRDefault="00102E8D" w:rsidP="00DF5A5F">
                  <w:pPr>
                    <w:jc w:val="center"/>
                    <w:rPr>
                      <w:rFonts w:eastAsiaTheme="minorEastAsia"/>
                      <w:szCs w:val="21"/>
                    </w:rPr>
                  </w:pPr>
                  <w:r w:rsidRPr="002E01A2">
                    <w:rPr>
                      <w:rFonts w:eastAsiaTheme="minorEastAsia"/>
                      <w:szCs w:val="21"/>
                    </w:rPr>
                    <w:t>共有</w:t>
                  </w:r>
                  <w:r w:rsidRPr="002E01A2">
                    <w:rPr>
                      <w:rFonts w:eastAsiaTheme="minorEastAsia"/>
                      <w:szCs w:val="21"/>
                    </w:rPr>
                    <w:t>2</w:t>
                  </w:r>
                  <w:r w:rsidRPr="002E01A2">
                    <w:rPr>
                      <w:rFonts w:eastAsiaTheme="minorEastAsia"/>
                      <w:szCs w:val="21"/>
                    </w:rPr>
                    <w:t>栋厂房，总建筑面积</w:t>
                  </w:r>
                  <w:r w:rsidRPr="002E01A2">
                    <w:rPr>
                      <w:rFonts w:eastAsiaTheme="minorEastAsia"/>
                      <w:szCs w:val="21"/>
                    </w:rPr>
                    <w:t>8296.8</w:t>
                  </w:r>
                  <w:r w:rsidRPr="002E01A2">
                    <w:rPr>
                      <w:rFonts w:eastAsiaTheme="minorEastAsia"/>
                      <w:snapToGrid w:val="0"/>
                      <w:kern w:val="18"/>
                      <w:szCs w:val="21"/>
                    </w:rPr>
                    <w:t>m</w:t>
                  </w:r>
                  <w:r w:rsidRPr="002E01A2">
                    <w:rPr>
                      <w:rFonts w:eastAsiaTheme="minorEastAsia"/>
                      <w:snapToGrid w:val="0"/>
                      <w:kern w:val="18"/>
                      <w:szCs w:val="21"/>
                      <w:vertAlign w:val="superscript"/>
                    </w:rPr>
                    <w:t>2</w:t>
                  </w:r>
                  <w:r w:rsidRPr="002E01A2">
                    <w:rPr>
                      <w:rFonts w:eastAsiaTheme="minorEastAsia"/>
                      <w:snapToGrid w:val="0"/>
                      <w:kern w:val="18"/>
                      <w:szCs w:val="21"/>
                    </w:rPr>
                    <w:t>，</w:t>
                  </w:r>
                  <w:r w:rsidR="00DF5A5F" w:rsidRPr="002E01A2">
                    <w:rPr>
                      <w:rFonts w:eastAsiaTheme="minorEastAsia"/>
                      <w:snapToGrid w:val="0"/>
                      <w:kern w:val="18"/>
                      <w:szCs w:val="21"/>
                    </w:rPr>
                    <w:t>1</w:t>
                  </w:r>
                  <w:r w:rsidR="00DF5A5F" w:rsidRPr="002E01A2">
                    <w:rPr>
                      <w:rFonts w:eastAsiaTheme="minorEastAsia"/>
                      <w:snapToGrid w:val="0"/>
                      <w:kern w:val="18"/>
                      <w:szCs w:val="21"/>
                    </w:rPr>
                    <w:t>号厂房内主要包括焊接区、模具放置区、生产物料周转区等，</w:t>
                  </w:r>
                  <w:r w:rsidR="00DF5A5F" w:rsidRPr="002E01A2">
                    <w:rPr>
                      <w:rFonts w:eastAsiaTheme="minorEastAsia"/>
                      <w:snapToGrid w:val="0"/>
                      <w:kern w:val="18"/>
                      <w:szCs w:val="21"/>
                    </w:rPr>
                    <w:t>2</w:t>
                  </w:r>
                  <w:r w:rsidR="00DF5A5F" w:rsidRPr="002E01A2">
                    <w:rPr>
                      <w:rFonts w:eastAsiaTheme="minorEastAsia"/>
                      <w:snapToGrid w:val="0"/>
                      <w:kern w:val="18"/>
                      <w:szCs w:val="21"/>
                    </w:rPr>
                    <w:t>号厂房内主要包括</w:t>
                  </w:r>
                  <w:r w:rsidR="00795233" w:rsidRPr="002E01A2">
                    <w:rPr>
                      <w:rFonts w:eastAsiaTheme="minorEastAsia"/>
                      <w:snapToGrid w:val="0"/>
                      <w:kern w:val="18"/>
                      <w:szCs w:val="21"/>
                    </w:rPr>
                    <w:t>检验区域、成品库等</w:t>
                  </w:r>
                </w:p>
              </w:tc>
              <w:tc>
                <w:tcPr>
                  <w:tcW w:w="1121" w:type="pct"/>
                  <w:vAlign w:val="center"/>
                </w:tcPr>
                <w:p w14:paraId="3EDB351C" w14:textId="2539A78C" w:rsidR="00120191" w:rsidRPr="002E01A2" w:rsidRDefault="00795233" w:rsidP="00795233">
                  <w:pPr>
                    <w:jc w:val="center"/>
                    <w:rPr>
                      <w:rFonts w:eastAsiaTheme="minorEastAsia"/>
                      <w:szCs w:val="21"/>
                    </w:rPr>
                  </w:pPr>
                  <w:r w:rsidRPr="002E01A2">
                    <w:rPr>
                      <w:rFonts w:eastAsiaTheme="minorEastAsia"/>
                      <w:szCs w:val="21"/>
                    </w:rPr>
                    <w:t>利用</w:t>
                  </w:r>
                  <w:r w:rsidRPr="002E01A2">
                    <w:rPr>
                      <w:rFonts w:eastAsiaTheme="minorEastAsia"/>
                      <w:szCs w:val="21"/>
                    </w:rPr>
                    <w:t>2</w:t>
                  </w:r>
                  <w:r w:rsidRPr="002E01A2">
                    <w:rPr>
                      <w:rFonts w:eastAsiaTheme="minorEastAsia"/>
                      <w:szCs w:val="21"/>
                    </w:rPr>
                    <w:t>号厂房内部分成品仓库</w:t>
                  </w:r>
                  <w:r w:rsidR="00D93C78" w:rsidRPr="002E01A2">
                    <w:rPr>
                      <w:rFonts w:eastAsiaTheme="minorEastAsia"/>
                      <w:szCs w:val="21"/>
                    </w:rPr>
                    <w:t>的区域</w:t>
                  </w:r>
                  <w:r w:rsidRPr="002E01A2">
                    <w:rPr>
                      <w:rFonts w:eastAsiaTheme="minorEastAsia"/>
                      <w:szCs w:val="21"/>
                    </w:rPr>
                    <w:t>，</w:t>
                  </w:r>
                  <w:r w:rsidR="00D93C78" w:rsidRPr="002E01A2">
                    <w:rPr>
                      <w:rFonts w:eastAsiaTheme="minorEastAsia"/>
                      <w:szCs w:val="21"/>
                    </w:rPr>
                    <w:t>放置抛丸机、激光割等设备</w:t>
                  </w:r>
                  <w:r w:rsidRPr="002E01A2">
                    <w:rPr>
                      <w:rFonts w:eastAsiaTheme="minorEastAsia"/>
                      <w:szCs w:val="21"/>
                    </w:rPr>
                    <w:t xml:space="preserve"> </w:t>
                  </w:r>
                </w:p>
              </w:tc>
              <w:tc>
                <w:tcPr>
                  <w:tcW w:w="667" w:type="pct"/>
                  <w:vAlign w:val="center"/>
                </w:tcPr>
                <w:p w14:paraId="7A9153AD" w14:textId="3B75F13B" w:rsidR="00120191" w:rsidRPr="002E01A2" w:rsidRDefault="00120191" w:rsidP="00DF5A5F">
                  <w:pPr>
                    <w:jc w:val="center"/>
                    <w:rPr>
                      <w:rFonts w:eastAsiaTheme="minorEastAsia"/>
                      <w:szCs w:val="21"/>
                    </w:rPr>
                  </w:pPr>
                  <w:r w:rsidRPr="002E01A2">
                    <w:rPr>
                      <w:rFonts w:eastAsiaTheme="minorEastAsia"/>
                      <w:szCs w:val="21"/>
                    </w:rPr>
                    <w:t>依托现有</w:t>
                  </w:r>
                </w:p>
              </w:tc>
            </w:tr>
            <w:tr w:rsidR="00B03723" w:rsidRPr="002E01A2" w14:paraId="1F6B4504" w14:textId="77777777" w:rsidTr="002E01A2">
              <w:trPr>
                <w:trHeight w:val="340"/>
                <w:jc w:val="center"/>
              </w:trPr>
              <w:tc>
                <w:tcPr>
                  <w:tcW w:w="649" w:type="pct"/>
                  <w:vAlign w:val="center"/>
                </w:tcPr>
                <w:p w14:paraId="327D0B93" w14:textId="77777777" w:rsidR="00120191" w:rsidRPr="002E01A2" w:rsidRDefault="00120191" w:rsidP="00120191">
                  <w:pPr>
                    <w:snapToGrid w:val="0"/>
                    <w:jc w:val="center"/>
                    <w:rPr>
                      <w:rFonts w:eastAsiaTheme="minorEastAsia"/>
                      <w:szCs w:val="21"/>
                    </w:rPr>
                  </w:pPr>
                  <w:r w:rsidRPr="002E01A2">
                    <w:rPr>
                      <w:rFonts w:eastAsiaTheme="minorEastAsia"/>
                      <w:szCs w:val="21"/>
                    </w:rPr>
                    <w:t>辅助工程</w:t>
                  </w:r>
                </w:p>
              </w:tc>
              <w:tc>
                <w:tcPr>
                  <w:tcW w:w="640" w:type="pct"/>
                  <w:vAlign w:val="center"/>
                </w:tcPr>
                <w:p w14:paraId="0231D694" w14:textId="77777777" w:rsidR="00120191" w:rsidRPr="002E01A2" w:rsidRDefault="00120191" w:rsidP="00120191">
                  <w:pPr>
                    <w:jc w:val="center"/>
                    <w:rPr>
                      <w:rFonts w:eastAsiaTheme="minorEastAsia"/>
                      <w:szCs w:val="21"/>
                    </w:rPr>
                  </w:pPr>
                  <w:r w:rsidRPr="002E01A2">
                    <w:rPr>
                      <w:rFonts w:eastAsiaTheme="minorEastAsia"/>
                      <w:szCs w:val="21"/>
                    </w:rPr>
                    <w:t>办公楼</w:t>
                  </w:r>
                </w:p>
              </w:tc>
              <w:tc>
                <w:tcPr>
                  <w:tcW w:w="1923" w:type="pct"/>
                  <w:vAlign w:val="center"/>
                </w:tcPr>
                <w:p w14:paraId="4D01ACE1" w14:textId="14834F5E" w:rsidR="00120191" w:rsidRPr="002E01A2" w:rsidRDefault="00102E8D" w:rsidP="00102E8D">
                  <w:pPr>
                    <w:autoSpaceDE w:val="0"/>
                    <w:autoSpaceDN w:val="0"/>
                    <w:adjustRightInd w:val="0"/>
                    <w:jc w:val="center"/>
                    <w:rPr>
                      <w:rFonts w:eastAsiaTheme="minorEastAsia"/>
                      <w:szCs w:val="21"/>
                    </w:rPr>
                  </w:pPr>
                  <w:r w:rsidRPr="002E01A2">
                    <w:rPr>
                      <w:rFonts w:eastAsiaTheme="minorEastAsia"/>
                      <w:snapToGrid w:val="0"/>
                      <w:kern w:val="18"/>
                      <w:szCs w:val="21"/>
                    </w:rPr>
                    <w:t>2</w:t>
                  </w:r>
                  <w:r w:rsidR="00120191" w:rsidRPr="002E01A2">
                    <w:rPr>
                      <w:rFonts w:eastAsiaTheme="minorEastAsia"/>
                      <w:snapToGrid w:val="0"/>
                      <w:kern w:val="18"/>
                      <w:szCs w:val="21"/>
                    </w:rPr>
                    <w:t>F</w:t>
                  </w:r>
                  <w:r w:rsidR="00120191" w:rsidRPr="002E01A2">
                    <w:rPr>
                      <w:rFonts w:eastAsiaTheme="minorEastAsia"/>
                      <w:snapToGrid w:val="0"/>
                      <w:kern w:val="18"/>
                      <w:szCs w:val="21"/>
                    </w:rPr>
                    <w:t>，</w:t>
                  </w:r>
                  <w:r w:rsidRPr="002E01A2">
                    <w:rPr>
                      <w:rFonts w:eastAsiaTheme="minorEastAsia"/>
                      <w:snapToGrid w:val="0"/>
                      <w:kern w:val="18"/>
                      <w:szCs w:val="21"/>
                    </w:rPr>
                    <w:t>建筑面积</w:t>
                  </w:r>
                  <w:r w:rsidRPr="002E01A2">
                    <w:rPr>
                      <w:rFonts w:eastAsiaTheme="minorEastAsia"/>
                      <w:snapToGrid w:val="0"/>
                      <w:kern w:val="18"/>
                      <w:szCs w:val="21"/>
                    </w:rPr>
                    <w:t>400m</w:t>
                  </w:r>
                  <w:r w:rsidRPr="002E01A2">
                    <w:rPr>
                      <w:rFonts w:eastAsiaTheme="minorEastAsia"/>
                      <w:snapToGrid w:val="0"/>
                      <w:kern w:val="18"/>
                      <w:szCs w:val="21"/>
                      <w:vertAlign w:val="superscript"/>
                    </w:rPr>
                    <w:t>2</w:t>
                  </w:r>
                  <w:r w:rsidRPr="002E01A2">
                    <w:rPr>
                      <w:rFonts w:eastAsiaTheme="minorEastAsia"/>
                      <w:szCs w:val="21"/>
                    </w:rPr>
                    <w:t xml:space="preserve"> </w:t>
                  </w:r>
                </w:p>
              </w:tc>
              <w:tc>
                <w:tcPr>
                  <w:tcW w:w="1121" w:type="pct"/>
                  <w:vAlign w:val="center"/>
                </w:tcPr>
                <w:p w14:paraId="545207A9" w14:textId="77777777" w:rsidR="00120191" w:rsidRPr="002E01A2" w:rsidRDefault="00120191" w:rsidP="00120191">
                  <w:pPr>
                    <w:jc w:val="center"/>
                    <w:rPr>
                      <w:rFonts w:eastAsiaTheme="minorEastAsia"/>
                      <w:szCs w:val="21"/>
                    </w:rPr>
                  </w:pPr>
                  <w:r w:rsidRPr="002E01A2">
                    <w:rPr>
                      <w:rFonts w:eastAsiaTheme="minorEastAsia"/>
                      <w:szCs w:val="21"/>
                    </w:rPr>
                    <w:t>不新增员工</w:t>
                  </w:r>
                </w:p>
              </w:tc>
              <w:tc>
                <w:tcPr>
                  <w:tcW w:w="667" w:type="pct"/>
                  <w:vAlign w:val="center"/>
                </w:tcPr>
                <w:p w14:paraId="69FCB9A8" w14:textId="77777777" w:rsidR="00120191" w:rsidRPr="002E01A2" w:rsidRDefault="00120191" w:rsidP="00120191">
                  <w:pPr>
                    <w:jc w:val="center"/>
                    <w:rPr>
                      <w:rFonts w:eastAsiaTheme="minorEastAsia"/>
                      <w:szCs w:val="21"/>
                    </w:rPr>
                  </w:pPr>
                  <w:r w:rsidRPr="002E01A2">
                    <w:rPr>
                      <w:rFonts w:eastAsiaTheme="minorEastAsia"/>
                      <w:szCs w:val="21"/>
                    </w:rPr>
                    <w:t>依托现有</w:t>
                  </w:r>
                </w:p>
              </w:tc>
            </w:tr>
            <w:tr w:rsidR="00B03723" w:rsidRPr="002E01A2" w14:paraId="57FBF411" w14:textId="77777777" w:rsidTr="002E01A2">
              <w:trPr>
                <w:trHeight w:val="340"/>
                <w:jc w:val="center"/>
              </w:trPr>
              <w:tc>
                <w:tcPr>
                  <w:tcW w:w="649" w:type="pct"/>
                  <w:vAlign w:val="center"/>
                </w:tcPr>
                <w:p w14:paraId="71435BE7" w14:textId="77777777" w:rsidR="00120191" w:rsidRPr="002E01A2" w:rsidRDefault="00120191" w:rsidP="00120191">
                  <w:pPr>
                    <w:snapToGrid w:val="0"/>
                    <w:jc w:val="center"/>
                    <w:rPr>
                      <w:rFonts w:eastAsiaTheme="minorEastAsia"/>
                      <w:szCs w:val="21"/>
                    </w:rPr>
                  </w:pPr>
                  <w:r w:rsidRPr="002E01A2">
                    <w:rPr>
                      <w:rFonts w:eastAsiaTheme="minorEastAsia"/>
                      <w:szCs w:val="21"/>
                    </w:rPr>
                    <w:t>仓储工程</w:t>
                  </w:r>
                </w:p>
              </w:tc>
              <w:tc>
                <w:tcPr>
                  <w:tcW w:w="640" w:type="pct"/>
                  <w:vAlign w:val="center"/>
                </w:tcPr>
                <w:p w14:paraId="4029A8A0" w14:textId="77777777" w:rsidR="00120191" w:rsidRPr="002E01A2" w:rsidRDefault="00120191" w:rsidP="00120191">
                  <w:pPr>
                    <w:jc w:val="center"/>
                    <w:rPr>
                      <w:rFonts w:eastAsiaTheme="minorEastAsia"/>
                      <w:szCs w:val="21"/>
                    </w:rPr>
                  </w:pPr>
                  <w:r w:rsidRPr="002E01A2">
                    <w:rPr>
                      <w:rFonts w:eastAsiaTheme="minorEastAsia"/>
                      <w:szCs w:val="21"/>
                    </w:rPr>
                    <w:t>仓库</w:t>
                  </w:r>
                </w:p>
              </w:tc>
              <w:tc>
                <w:tcPr>
                  <w:tcW w:w="1923" w:type="pct"/>
                  <w:vAlign w:val="center"/>
                </w:tcPr>
                <w:p w14:paraId="1936D7C5" w14:textId="61BDBF81" w:rsidR="00120191" w:rsidRPr="002E01A2" w:rsidRDefault="00120191" w:rsidP="00D93C78">
                  <w:pPr>
                    <w:jc w:val="center"/>
                    <w:rPr>
                      <w:rFonts w:eastAsiaTheme="minorEastAsia"/>
                      <w:szCs w:val="21"/>
                    </w:rPr>
                  </w:pPr>
                  <w:r w:rsidRPr="002E01A2">
                    <w:rPr>
                      <w:rFonts w:eastAsiaTheme="minorEastAsia"/>
                      <w:szCs w:val="21"/>
                    </w:rPr>
                    <w:t>位于</w:t>
                  </w:r>
                  <w:r w:rsidR="00D93C78" w:rsidRPr="002E01A2">
                    <w:rPr>
                      <w:rFonts w:eastAsiaTheme="minorEastAsia"/>
                      <w:szCs w:val="21"/>
                    </w:rPr>
                    <w:t>2</w:t>
                  </w:r>
                  <w:r w:rsidR="00D93C78" w:rsidRPr="002E01A2">
                    <w:rPr>
                      <w:rFonts w:eastAsiaTheme="minorEastAsia"/>
                      <w:szCs w:val="21"/>
                    </w:rPr>
                    <w:t>号厂房南</w:t>
                  </w:r>
                  <w:r w:rsidRPr="002E01A2">
                    <w:rPr>
                      <w:rFonts w:eastAsiaTheme="minorEastAsia"/>
                      <w:szCs w:val="21"/>
                    </w:rPr>
                    <w:t>侧</w:t>
                  </w:r>
                  <w:r w:rsidR="00D93C78" w:rsidRPr="002E01A2">
                    <w:rPr>
                      <w:rFonts w:eastAsiaTheme="minorEastAsia"/>
                      <w:szCs w:val="21"/>
                    </w:rPr>
                    <w:t>区域</w:t>
                  </w:r>
                  <w:r w:rsidRPr="002E01A2">
                    <w:rPr>
                      <w:rFonts w:eastAsiaTheme="minorEastAsia"/>
                      <w:szCs w:val="21"/>
                    </w:rPr>
                    <w:t>，用于储存</w:t>
                  </w:r>
                  <w:r w:rsidR="00D93C78" w:rsidRPr="002E01A2">
                    <w:rPr>
                      <w:rFonts w:eastAsiaTheme="minorEastAsia"/>
                      <w:szCs w:val="21"/>
                    </w:rPr>
                    <w:t>部分</w:t>
                  </w:r>
                  <w:r w:rsidRPr="002E01A2">
                    <w:rPr>
                      <w:rFonts w:eastAsiaTheme="minorEastAsia"/>
                      <w:szCs w:val="21"/>
                    </w:rPr>
                    <w:t>原料</w:t>
                  </w:r>
                  <w:r w:rsidR="00D93C78" w:rsidRPr="002E01A2">
                    <w:rPr>
                      <w:rFonts w:eastAsiaTheme="minorEastAsia"/>
                      <w:szCs w:val="21"/>
                    </w:rPr>
                    <w:t>和成品</w:t>
                  </w:r>
                </w:p>
              </w:tc>
              <w:tc>
                <w:tcPr>
                  <w:tcW w:w="1121" w:type="pct"/>
                  <w:vAlign w:val="center"/>
                </w:tcPr>
                <w:p w14:paraId="68006BA4" w14:textId="77777777" w:rsidR="00120191" w:rsidRPr="002E01A2" w:rsidRDefault="00120191" w:rsidP="00120191">
                  <w:pPr>
                    <w:jc w:val="center"/>
                    <w:rPr>
                      <w:rFonts w:eastAsiaTheme="minorEastAsia"/>
                      <w:szCs w:val="21"/>
                    </w:rPr>
                  </w:pPr>
                  <w:r w:rsidRPr="002E01A2">
                    <w:rPr>
                      <w:rFonts w:eastAsiaTheme="minorEastAsia"/>
                      <w:szCs w:val="21"/>
                    </w:rPr>
                    <w:t>/</w:t>
                  </w:r>
                </w:p>
              </w:tc>
              <w:tc>
                <w:tcPr>
                  <w:tcW w:w="667" w:type="pct"/>
                  <w:vAlign w:val="center"/>
                </w:tcPr>
                <w:p w14:paraId="732E72ED" w14:textId="77777777" w:rsidR="00120191" w:rsidRPr="002E01A2" w:rsidRDefault="00120191" w:rsidP="00120191">
                  <w:pPr>
                    <w:jc w:val="center"/>
                    <w:rPr>
                      <w:rFonts w:eastAsiaTheme="minorEastAsia"/>
                      <w:szCs w:val="21"/>
                    </w:rPr>
                  </w:pPr>
                  <w:r w:rsidRPr="002E01A2">
                    <w:rPr>
                      <w:rFonts w:eastAsiaTheme="minorEastAsia"/>
                      <w:szCs w:val="21"/>
                    </w:rPr>
                    <w:t>依托现有</w:t>
                  </w:r>
                </w:p>
              </w:tc>
            </w:tr>
            <w:tr w:rsidR="00B03723" w:rsidRPr="002E01A2" w14:paraId="2AE34A24" w14:textId="77777777" w:rsidTr="002E01A2">
              <w:trPr>
                <w:trHeight w:val="340"/>
                <w:jc w:val="center"/>
              </w:trPr>
              <w:tc>
                <w:tcPr>
                  <w:tcW w:w="649" w:type="pct"/>
                  <w:vMerge w:val="restart"/>
                  <w:vAlign w:val="center"/>
                </w:tcPr>
                <w:p w14:paraId="77CF27AF"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公用工程</w:t>
                  </w:r>
                </w:p>
              </w:tc>
              <w:tc>
                <w:tcPr>
                  <w:tcW w:w="640" w:type="pct"/>
                  <w:vAlign w:val="center"/>
                </w:tcPr>
                <w:p w14:paraId="613259E9"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供水系统</w:t>
                  </w:r>
                </w:p>
              </w:tc>
              <w:tc>
                <w:tcPr>
                  <w:tcW w:w="1923" w:type="pct"/>
                  <w:vAlign w:val="center"/>
                </w:tcPr>
                <w:p w14:paraId="63B02ADD" w14:textId="715A5DDA" w:rsidR="00120191" w:rsidRPr="002E01A2" w:rsidRDefault="00120191" w:rsidP="005A68D9">
                  <w:pPr>
                    <w:adjustRightInd w:val="0"/>
                    <w:snapToGrid w:val="0"/>
                    <w:ind w:left="40" w:hangingChars="19" w:hanging="40"/>
                    <w:jc w:val="center"/>
                    <w:rPr>
                      <w:rFonts w:eastAsiaTheme="minorEastAsia"/>
                      <w:szCs w:val="21"/>
                    </w:rPr>
                  </w:pPr>
                  <w:r w:rsidRPr="002E01A2">
                    <w:rPr>
                      <w:rFonts w:eastAsiaTheme="minorEastAsia"/>
                      <w:szCs w:val="21"/>
                    </w:rPr>
                    <w:t>由市政给水管网提供</w:t>
                  </w:r>
                  <w:r w:rsidRPr="002E01A2">
                    <w:rPr>
                      <w:rFonts w:eastAsiaTheme="minorEastAsia"/>
                      <w:szCs w:val="21"/>
                    </w:rPr>
                    <w:t>,</w:t>
                  </w:r>
                  <w:r w:rsidRPr="002E01A2">
                    <w:rPr>
                      <w:rFonts w:eastAsiaTheme="minorEastAsia"/>
                      <w:szCs w:val="21"/>
                    </w:rPr>
                    <w:t>新鲜用水</w:t>
                  </w:r>
                  <w:r w:rsidR="005A68D9" w:rsidRPr="002E01A2">
                    <w:rPr>
                      <w:rFonts w:eastAsiaTheme="minorEastAsia"/>
                      <w:szCs w:val="21"/>
                    </w:rPr>
                    <w:t>12300</w:t>
                  </w:r>
                  <w:r w:rsidRPr="002E01A2">
                    <w:rPr>
                      <w:rFonts w:eastAsiaTheme="minorEastAsia"/>
                      <w:kern w:val="0"/>
                      <w:szCs w:val="21"/>
                    </w:rPr>
                    <w:t>m</w:t>
                  </w:r>
                  <w:r w:rsidRPr="002E01A2">
                    <w:rPr>
                      <w:rFonts w:eastAsiaTheme="minorEastAsia"/>
                      <w:kern w:val="0"/>
                      <w:szCs w:val="21"/>
                      <w:vertAlign w:val="superscript"/>
                    </w:rPr>
                    <w:t>3</w:t>
                  </w:r>
                  <w:r w:rsidRPr="002E01A2">
                    <w:rPr>
                      <w:rFonts w:eastAsiaTheme="minorEastAsia"/>
                      <w:kern w:val="0"/>
                      <w:szCs w:val="21"/>
                    </w:rPr>
                    <w:t>/a</w:t>
                  </w:r>
                </w:p>
              </w:tc>
              <w:tc>
                <w:tcPr>
                  <w:tcW w:w="1121" w:type="pct"/>
                  <w:vAlign w:val="center"/>
                </w:tcPr>
                <w:p w14:paraId="78695DB6"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不新增用水</w:t>
                  </w:r>
                </w:p>
              </w:tc>
              <w:tc>
                <w:tcPr>
                  <w:tcW w:w="667" w:type="pct"/>
                  <w:vAlign w:val="center"/>
                </w:tcPr>
                <w:p w14:paraId="7D3D11DD"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kern w:val="0"/>
                      <w:szCs w:val="21"/>
                    </w:rPr>
                    <w:t>依托现有供水系统</w:t>
                  </w:r>
                </w:p>
              </w:tc>
            </w:tr>
            <w:tr w:rsidR="00B03723" w:rsidRPr="002E01A2" w14:paraId="7E3CB793" w14:textId="77777777" w:rsidTr="002E01A2">
              <w:trPr>
                <w:trHeight w:val="340"/>
                <w:jc w:val="center"/>
              </w:trPr>
              <w:tc>
                <w:tcPr>
                  <w:tcW w:w="649" w:type="pct"/>
                  <w:vMerge/>
                  <w:vAlign w:val="center"/>
                </w:tcPr>
                <w:p w14:paraId="6CA00E7B" w14:textId="77777777" w:rsidR="00120191" w:rsidRPr="002E01A2" w:rsidRDefault="00120191" w:rsidP="00120191">
                  <w:pPr>
                    <w:adjustRightInd w:val="0"/>
                    <w:snapToGrid w:val="0"/>
                    <w:ind w:left="40" w:hangingChars="19" w:hanging="40"/>
                    <w:jc w:val="center"/>
                    <w:rPr>
                      <w:rFonts w:eastAsiaTheme="minorEastAsia"/>
                      <w:szCs w:val="21"/>
                    </w:rPr>
                  </w:pPr>
                </w:p>
              </w:tc>
              <w:tc>
                <w:tcPr>
                  <w:tcW w:w="640" w:type="pct"/>
                  <w:vAlign w:val="center"/>
                </w:tcPr>
                <w:p w14:paraId="535888DB"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排水系统</w:t>
                  </w:r>
                </w:p>
              </w:tc>
              <w:tc>
                <w:tcPr>
                  <w:tcW w:w="1923" w:type="pct"/>
                  <w:vAlign w:val="center"/>
                </w:tcPr>
                <w:p w14:paraId="06872349" w14:textId="20C02554" w:rsidR="00120191" w:rsidRPr="002E01A2" w:rsidRDefault="00120191" w:rsidP="008D3CCC">
                  <w:pPr>
                    <w:adjustRightInd w:val="0"/>
                    <w:snapToGrid w:val="0"/>
                    <w:ind w:left="40" w:hangingChars="19" w:hanging="40"/>
                    <w:jc w:val="center"/>
                    <w:rPr>
                      <w:rFonts w:eastAsiaTheme="minorEastAsia"/>
                      <w:szCs w:val="21"/>
                    </w:rPr>
                  </w:pPr>
                  <w:r w:rsidRPr="002E01A2">
                    <w:rPr>
                      <w:rFonts w:eastAsiaTheme="minorEastAsia"/>
                      <w:szCs w:val="21"/>
                    </w:rPr>
                    <w:t>实行雨污分流制，雨水直接排入市政雨水管网；产生的生活污水经化粪池处理，达到《污水综合排放标准（</w:t>
                  </w:r>
                  <w:r w:rsidRPr="002E01A2">
                    <w:rPr>
                      <w:rFonts w:eastAsiaTheme="minorEastAsia"/>
                      <w:szCs w:val="21"/>
                    </w:rPr>
                    <w:t>GB8978-1996</w:t>
                  </w:r>
                  <w:r w:rsidRPr="002E01A2">
                    <w:rPr>
                      <w:rFonts w:eastAsiaTheme="minorEastAsia"/>
                      <w:szCs w:val="21"/>
                    </w:rPr>
                    <w:t>）表</w:t>
                  </w:r>
                  <w:r w:rsidRPr="002E01A2">
                    <w:rPr>
                      <w:rFonts w:eastAsiaTheme="minorEastAsia"/>
                      <w:szCs w:val="21"/>
                    </w:rPr>
                    <w:t>4</w:t>
                  </w:r>
                  <w:r w:rsidRPr="002E01A2">
                    <w:rPr>
                      <w:rFonts w:eastAsiaTheme="minorEastAsia"/>
                      <w:szCs w:val="21"/>
                    </w:rPr>
                    <w:t>中三级标准后，通过市政污水管网排入</w:t>
                  </w:r>
                  <w:r w:rsidR="005F23B6" w:rsidRPr="002E01A2">
                    <w:rPr>
                      <w:rFonts w:eastAsiaTheme="minorEastAsia"/>
                      <w:szCs w:val="21"/>
                    </w:rPr>
                    <w:t>朱家桥</w:t>
                  </w:r>
                  <w:r w:rsidRPr="002E01A2">
                    <w:rPr>
                      <w:rFonts w:eastAsiaTheme="minorEastAsia"/>
                      <w:szCs w:val="21"/>
                    </w:rPr>
                    <w:t>污水处理厂深度处理。</w:t>
                  </w:r>
                </w:p>
              </w:tc>
              <w:tc>
                <w:tcPr>
                  <w:tcW w:w="1121" w:type="pct"/>
                  <w:vAlign w:val="center"/>
                </w:tcPr>
                <w:p w14:paraId="09616650"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不新增废水</w:t>
                  </w:r>
                </w:p>
              </w:tc>
              <w:tc>
                <w:tcPr>
                  <w:tcW w:w="667" w:type="pct"/>
                  <w:vAlign w:val="center"/>
                </w:tcPr>
                <w:p w14:paraId="789EC6C7"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kern w:val="0"/>
                      <w:szCs w:val="21"/>
                    </w:rPr>
                    <w:t>/</w:t>
                  </w:r>
                </w:p>
              </w:tc>
            </w:tr>
            <w:tr w:rsidR="00B03723" w:rsidRPr="002E01A2" w14:paraId="656BD9D6" w14:textId="77777777" w:rsidTr="002E01A2">
              <w:trPr>
                <w:trHeight w:val="340"/>
                <w:jc w:val="center"/>
              </w:trPr>
              <w:tc>
                <w:tcPr>
                  <w:tcW w:w="649" w:type="pct"/>
                  <w:vMerge/>
                  <w:vAlign w:val="center"/>
                </w:tcPr>
                <w:p w14:paraId="7A5B8932" w14:textId="77777777" w:rsidR="00120191" w:rsidRPr="002E01A2" w:rsidRDefault="00120191" w:rsidP="00120191">
                  <w:pPr>
                    <w:adjustRightInd w:val="0"/>
                    <w:snapToGrid w:val="0"/>
                    <w:ind w:left="40" w:hangingChars="19" w:hanging="40"/>
                    <w:jc w:val="center"/>
                    <w:rPr>
                      <w:rFonts w:eastAsiaTheme="minorEastAsia"/>
                      <w:color w:val="FF0000"/>
                      <w:szCs w:val="21"/>
                    </w:rPr>
                  </w:pPr>
                </w:p>
              </w:tc>
              <w:tc>
                <w:tcPr>
                  <w:tcW w:w="640" w:type="pct"/>
                  <w:vAlign w:val="center"/>
                </w:tcPr>
                <w:p w14:paraId="24AB3AAD"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供电系统</w:t>
                  </w:r>
                </w:p>
              </w:tc>
              <w:tc>
                <w:tcPr>
                  <w:tcW w:w="1923" w:type="pct"/>
                  <w:vAlign w:val="center"/>
                </w:tcPr>
                <w:p w14:paraId="57F6CDE5" w14:textId="5355EAAC" w:rsidR="00120191" w:rsidRPr="002E01A2" w:rsidRDefault="00120191" w:rsidP="005A68D9">
                  <w:pPr>
                    <w:adjustRightInd w:val="0"/>
                    <w:snapToGrid w:val="0"/>
                    <w:ind w:left="40" w:hangingChars="19" w:hanging="40"/>
                    <w:jc w:val="center"/>
                    <w:rPr>
                      <w:rFonts w:eastAsiaTheme="minorEastAsia"/>
                      <w:szCs w:val="21"/>
                    </w:rPr>
                  </w:pPr>
                  <w:r w:rsidRPr="002E01A2">
                    <w:rPr>
                      <w:rFonts w:eastAsiaTheme="minorEastAsia"/>
                      <w:szCs w:val="21"/>
                    </w:rPr>
                    <w:t>由芜湖市供电系统供给</w:t>
                  </w:r>
                  <w:r w:rsidRPr="002E01A2">
                    <w:rPr>
                      <w:rFonts w:eastAsiaTheme="minorEastAsia"/>
                      <w:szCs w:val="21"/>
                    </w:rPr>
                    <w:t xml:space="preserve">, </w:t>
                  </w:r>
                  <w:r w:rsidRPr="002E01A2">
                    <w:rPr>
                      <w:rFonts w:eastAsiaTheme="minorEastAsia"/>
                      <w:szCs w:val="21"/>
                    </w:rPr>
                    <w:t>新增用电</w:t>
                  </w:r>
                  <w:r w:rsidR="005A68D9" w:rsidRPr="002E01A2">
                    <w:rPr>
                      <w:rFonts w:eastAsiaTheme="minorEastAsia"/>
                      <w:szCs w:val="21"/>
                    </w:rPr>
                    <w:t>15</w:t>
                  </w:r>
                  <w:r w:rsidRPr="002E01A2">
                    <w:rPr>
                      <w:rFonts w:eastAsiaTheme="minorEastAsia"/>
                      <w:szCs w:val="21"/>
                    </w:rPr>
                    <w:t>0</w:t>
                  </w:r>
                  <w:r w:rsidRPr="002E01A2">
                    <w:rPr>
                      <w:rFonts w:eastAsiaTheme="minorEastAsia"/>
                      <w:szCs w:val="21"/>
                    </w:rPr>
                    <w:t>万</w:t>
                  </w:r>
                  <w:r w:rsidRPr="002E01A2">
                    <w:rPr>
                      <w:rFonts w:eastAsiaTheme="minorEastAsia"/>
                      <w:szCs w:val="21"/>
                    </w:rPr>
                    <w:t>kw•h/a</w:t>
                  </w:r>
                </w:p>
              </w:tc>
              <w:tc>
                <w:tcPr>
                  <w:tcW w:w="1121" w:type="pct"/>
                  <w:vAlign w:val="center"/>
                </w:tcPr>
                <w:p w14:paraId="3245BC3C" w14:textId="2596C1A5" w:rsidR="00120191" w:rsidRPr="002E01A2" w:rsidRDefault="00120191" w:rsidP="005A68D9">
                  <w:pPr>
                    <w:adjustRightInd w:val="0"/>
                    <w:snapToGrid w:val="0"/>
                    <w:ind w:left="40" w:hangingChars="19" w:hanging="40"/>
                    <w:jc w:val="center"/>
                    <w:rPr>
                      <w:rFonts w:eastAsiaTheme="minorEastAsia"/>
                      <w:szCs w:val="21"/>
                    </w:rPr>
                  </w:pPr>
                  <w:r w:rsidRPr="002E01A2">
                    <w:rPr>
                      <w:rFonts w:eastAsiaTheme="minorEastAsia"/>
                      <w:szCs w:val="21"/>
                    </w:rPr>
                    <w:t>由芜湖市供电系统供给</w:t>
                  </w:r>
                  <w:r w:rsidRPr="002E01A2">
                    <w:rPr>
                      <w:rFonts w:eastAsiaTheme="minorEastAsia"/>
                      <w:szCs w:val="21"/>
                    </w:rPr>
                    <w:t xml:space="preserve">, </w:t>
                  </w:r>
                  <w:r w:rsidRPr="002E01A2">
                    <w:rPr>
                      <w:rFonts w:eastAsiaTheme="minorEastAsia"/>
                      <w:szCs w:val="21"/>
                    </w:rPr>
                    <w:t>新增用电</w:t>
                  </w:r>
                  <w:r w:rsidR="005A68D9" w:rsidRPr="002E01A2">
                    <w:rPr>
                      <w:rFonts w:eastAsiaTheme="minorEastAsia"/>
                      <w:szCs w:val="21"/>
                    </w:rPr>
                    <w:t>5</w:t>
                  </w:r>
                  <w:r w:rsidRPr="002E01A2">
                    <w:rPr>
                      <w:rFonts w:eastAsiaTheme="minorEastAsia"/>
                      <w:szCs w:val="21"/>
                    </w:rPr>
                    <w:t>0</w:t>
                  </w:r>
                  <w:r w:rsidRPr="002E01A2">
                    <w:rPr>
                      <w:rFonts w:eastAsiaTheme="minorEastAsia"/>
                      <w:szCs w:val="21"/>
                    </w:rPr>
                    <w:t>万</w:t>
                  </w:r>
                  <w:r w:rsidRPr="002E01A2">
                    <w:rPr>
                      <w:rFonts w:eastAsiaTheme="minorEastAsia"/>
                      <w:szCs w:val="21"/>
                    </w:rPr>
                    <w:t>kw•h/a</w:t>
                  </w:r>
                </w:p>
              </w:tc>
              <w:tc>
                <w:tcPr>
                  <w:tcW w:w="667" w:type="pct"/>
                  <w:vAlign w:val="center"/>
                </w:tcPr>
                <w:p w14:paraId="38530ECE"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kern w:val="0"/>
                      <w:szCs w:val="21"/>
                    </w:rPr>
                    <w:t>依托现有配电系统</w:t>
                  </w:r>
                </w:p>
              </w:tc>
            </w:tr>
            <w:tr w:rsidR="00B03723" w:rsidRPr="002E01A2" w14:paraId="393CFCEA" w14:textId="77777777" w:rsidTr="002E01A2">
              <w:trPr>
                <w:trHeight w:val="340"/>
                <w:jc w:val="center"/>
              </w:trPr>
              <w:tc>
                <w:tcPr>
                  <w:tcW w:w="649" w:type="pct"/>
                  <w:vMerge w:val="restart"/>
                  <w:vAlign w:val="center"/>
                </w:tcPr>
                <w:p w14:paraId="7590E13F"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环保工程</w:t>
                  </w:r>
                </w:p>
              </w:tc>
              <w:tc>
                <w:tcPr>
                  <w:tcW w:w="640" w:type="pct"/>
                  <w:vAlign w:val="center"/>
                </w:tcPr>
                <w:p w14:paraId="521E2D6A"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废气处理措施</w:t>
                  </w:r>
                </w:p>
              </w:tc>
              <w:tc>
                <w:tcPr>
                  <w:tcW w:w="1923" w:type="pct"/>
                  <w:vAlign w:val="center"/>
                </w:tcPr>
                <w:p w14:paraId="6AC11B57" w14:textId="57993DAB" w:rsidR="00120191" w:rsidRPr="002E01A2" w:rsidRDefault="00C14C77" w:rsidP="00120191">
                  <w:pPr>
                    <w:adjustRightInd w:val="0"/>
                    <w:snapToGrid w:val="0"/>
                    <w:ind w:left="40" w:hangingChars="19" w:hanging="40"/>
                    <w:jc w:val="center"/>
                    <w:rPr>
                      <w:rFonts w:eastAsiaTheme="minorEastAsia"/>
                      <w:szCs w:val="21"/>
                      <w:highlight w:val="yellow"/>
                    </w:rPr>
                  </w:pPr>
                  <w:r w:rsidRPr="002E01A2">
                    <w:rPr>
                      <w:rFonts w:eastAsiaTheme="minorEastAsia"/>
                      <w:szCs w:val="21"/>
                    </w:rPr>
                    <w:t>现有项目不产生废气</w:t>
                  </w:r>
                </w:p>
              </w:tc>
              <w:tc>
                <w:tcPr>
                  <w:tcW w:w="1121" w:type="pct"/>
                  <w:vAlign w:val="center"/>
                </w:tcPr>
                <w:p w14:paraId="0D42BEA9" w14:textId="69FDFA52" w:rsidR="00120191" w:rsidRPr="002E01A2" w:rsidRDefault="005A68D9" w:rsidP="005A68D9">
                  <w:pPr>
                    <w:adjustRightInd w:val="0"/>
                    <w:snapToGrid w:val="0"/>
                    <w:ind w:left="40" w:hangingChars="19" w:hanging="40"/>
                    <w:jc w:val="center"/>
                    <w:rPr>
                      <w:rFonts w:eastAsiaTheme="minorEastAsia"/>
                      <w:szCs w:val="21"/>
                    </w:rPr>
                  </w:pPr>
                  <w:r w:rsidRPr="002E01A2">
                    <w:rPr>
                      <w:rFonts w:eastAsiaTheme="minorEastAsia"/>
                      <w:szCs w:val="21"/>
                    </w:rPr>
                    <w:t>新增产品生产</w:t>
                  </w:r>
                  <w:r w:rsidR="00B82999">
                    <w:rPr>
                      <w:rFonts w:eastAsiaTheme="minorEastAsia" w:hint="eastAsia"/>
                      <w:szCs w:val="21"/>
                    </w:rPr>
                    <w:t>过程</w:t>
                  </w:r>
                  <w:r w:rsidRPr="002E01A2">
                    <w:rPr>
                      <w:rFonts w:eastAsiaTheme="minorEastAsia"/>
                      <w:szCs w:val="21"/>
                    </w:rPr>
                    <w:t>中产生的</w:t>
                  </w:r>
                  <w:r w:rsidR="00120191" w:rsidRPr="002E01A2">
                    <w:rPr>
                      <w:rFonts w:eastAsiaTheme="minorEastAsia"/>
                      <w:szCs w:val="21"/>
                    </w:rPr>
                    <w:t>抛丸粉尘</w:t>
                  </w:r>
                  <w:r w:rsidRPr="002E01A2">
                    <w:rPr>
                      <w:rFonts w:eastAsiaTheme="minorEastAsia"/>
                      <w:szCs w:val="21"/>
                    </w:rPr>
                    <w:t>经自带滤筒式除尘器处理</w:t>
                  </w:r>
                  <w:r w:rsidR="00120191" w:rsidRPr="002E01A2">
                    <w:rPr>
                      <w:rFonts w:eastAsiaTheme="minorEastAsia"/>
                      <w:szCs w:val="21"/>
                    </w:rPr>
                    <w:t>后，通过</w:t>
                  </w:r>
                  <w:r w:rsidRPr="002E01A2">
                    <w:rPr>
                      <w:rFonts w:eastAsiaTheme="minorEastAsia"/>
                      <w:szCs w:val="21"/>
                    </w:rPr>
                    <w:t>1</w:t>
                  </w:r>
                  <w:r w:rsidR="00120191" w:rsidRPr="002E01A2">
                    <w:rPr>
                      <w:rFonts w:eastAsiaTheme="minorEastAsia"/>
                      <w:szCs w:val="21"/>
                    </w:rPr>
                    <w:t>#</w:t>
                  </w:r>
                  <w:r w:rsidR="00120191" w:rsidRPr="002E01A2">
                    <w:rPr>
                      <w:rFonts w:eastAsiaTheme="minorEastAsia"/>
                      <w:szCs w:val="21"/>
                    </w:rPr>
                    <w:t>排气筒排放</w:t>
                  </w:r>
                </w:p>
              </w:tc>
              <w:tc>
                <w:tcPr>
                  <w:tcW w:w="667" w:type="pct"/>
                  <w:vAlign w:val="center"/>
                </w:tcPr>
                <w:p w14:paraId="54991C01" w14:textId="71C4430C"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新增</w:t>
                  </w:r>
                </w:p>
                <w:p w14:paraId="10D43E90" w14:textId="77777777" w:rsidR="00120191" w:rsidRPr="002E01A2" w:rsidRDefault="00120191" w:rsidP="00120191">
                  <w:pPr>
                    <w:jc w:val="center"/>
                    <w:rPr>
                      <w:rFonts w:eastAsiaTheme="minorEastAsia"/>
                      <w:szCs w:val="21"/>
                    </w:rPr>
                  </w:pPr>
                </w:p>
                <w:p w14:paraId="3970D8E1" w14:textId="77777777" w:rsidR="00120191" w:rsidRPr="002E01A2" w:rsidRDefault="00120191" w:rsidP="00120191">
                  <w:pPr>
                    <w:jc w:val="center"/>
                    <w:rPr>
                      <w:rFonts w:eastAsiaTheme="minorEastAsia"/>
                      <w:szCs w:val="21"/>
                    </w:rPr>
                  </w:pPr>
                </w:p>
              </w:tc>
            </w:tr>
            <w:tr w:rsidR="008D3CCC" w:rsidRPr="002E01A2" w14:paraId="03C25D99" w14:textId="77777777" w:rsidTr="002E01A2">
              <w:trPr>
                <w:trHeight w:val="340"/>
                <w:jc w:val="center"/>
              </w:trPr>
              <w:tc>
                <w:tcPr>
                  <w:tcW w:w="649" w:type="pct"/>
                  <w:vMerge/>
                  <w:vAlign w:val="center"/>
                </w:tcPr>
                <w:p w14:paraId="73BF7A4A" w14:textId="77777777" w:rsidR="008D3CCC" w:rsidRPr="002E01A2" w:rsidRDefault="008D3CCC" w:rsidP="008D3CCC">
                  <w:pPr>
                    <w:adjustRightInd w:val="0"/>
                    <w:snapToGrid w:val="0"/>
                    <w:ind w:left="40" w:hangingChars="19" w:hanging="40"/>
                    <w:jc w:val="center"/>
                    <w:rPr>
                      <w:rFonts w:eastAsiaTheme="minorEastAsia"/>
                      <w:color w:val="FF0000"/>
                      <w:szCs w:val="21"/>
                    </w:rPr>
                  </w:pPr>
                </w:p>
              </w:tc>
              <w:tc>
                <w:tcPr>
                  <w:tcW w:w="640" w:type="pct"/>
                  <w:vAlign w:val="center"/>
                </w:tcPr>
                <w:p w14:paraId="13C36E8F" w14:textId="77777777" w:rsidR="008D3CCC" w:rsidRPr="002E01A2" w:rsidRDefault="008D3CCC" w:rsidP="008D3CCC">
                  <w:pPr>
                    <w:adjustRightInd w:val="0"/>
                    <w:snapToGrid w:val="0"/>
                    <w:ind w:left="40" w:hangingChars="19" w:hanging="40"/>
                    <w:jc w:val="center"/>
                    <w:rPr>
                      <w:rFonts w:eastAsiaTheme="minorEastAsia"/>
                      <w:szCs w:val="21"/>
                    </w:rPr>
                  </w:pPr>
                  <w:r w:rsidRPr="002E01A2">
                    <w:rPr>
                      <w:rFonts w:eastAsiaTheme="minorEastAsia"/>
                      <w:szCs w:val="21"/>
                    </w:rPr>
                    <w:t>废水处理措施</w:t>
                  </w:r>
                </w:p>
              </w:tc>
              <w:tc>
                <w:tcPr>
                  <w:tcW w:w="1923" w:type="pct"/>
                  <w:vAlign w:val="center"/>
                </w:tcPr>
                <w:p w14:paraId="4B751939" w14:textId="74884202" w:rsidR="008D3CCC" w:rsidRPr="002E01A2" w:rsidRDefault="008D3CCC" w:rsidP="008D3CCC">
                  <w:pPr>
                    <w:adjustRightInd w:val="0"/>
                    <w:snapToGrid w:val="0"/>
                    <w:ind w:left="40" w:hangingChars="19" w:hanging="40"/>
                    <w:jc w:val="center"/>
                    <w:rPr>
                      <w:rFonts w:eastAsiaTheme="minorEastAsia"/>
                      <w:szCs w:val="21"/>
                    </w:rPr>
                  </w:pPr>
                  <w:r w:rsidRPr="002E01A2">
                    <w:rPr>
                      <w:rFonts w:eastAsiaTheme="minorEastAsia"/>
                      <w:szCs w:val="21"/>
                    </w:rPr>
                    <w:t>实行雨污分流制，雨水直接排入市政雨水管网；产生的生活污水经化粪池处理，达到《污水综合排放标准（</w:t>
                  </w:r>
                  <w:r w:rsidRPr="002E01A2">
                    <w:rPr>
                      <w:rFonts w:eastAsiaTheme="minorEastAsia"/>
                      <w:szCs w:val="21"/>
                    </w:rPr>
                    <w:t>GB8978-1996</w:t>
                  </w:r>
                  <w:r w:rsidRPr="002E01A2">
                    <w:rPr>
                      <w:rFonts w:eastAsiaTheme="minorEastAsia"/>
                      <w:szCs w:val="21"/>
                    </w:rPr>
                    <w:t>）表</w:t>
                  </w:r>
                  <w:r w:rsidRPr="002E01A2">
                    <w:rPr>
                      <w:rFonts w:eastAsiaTheme="minorEastAsia"/>
                      <w:szCs w:val="21"/>
                    </w:rPr>
                    <w:t>4</w:t>
                  </w:r>
                  <w:r w:rsidRPr="002E01A2">
                    <w:rPr>
                      <w:rFonts w:eastAsiaTheme="minorEastAsia"/>
                      <w:szCs w:val="21"/>
                    </w:rPr>
                    <w:t>中三级标准后，通过市政污水管网排入朱家桥污水处理厂深度处理。</w:t>
                  </w:r>
                </w:p>
              </w:tc>
              <w:tc>
                <w:tcPr>
                  <w:tcW w:w="1121" w:type="pct"/>
                  <w:vAlign w:val="center"/>
                </w:tcPr>
                <w:p w14:paraId="66557F2A" w14:textId="3CA9F9BA" w:rsidR="008D3CCC" w:rsidRPr="002E01A2" w:rsidRDefault="008D3CCC" w:rsidP="008D3CCC">
                  <w:pPr>
                    <w:adjustRightInd w:val="0"/>
                    <w:snapToGrid w:val="0"/>
                    <w:ind w:left="40" w:hangingChars="19" w:hanging="40"/>
                    <w:jc w:val="center"/>
                    <w:rPr>
                      <w:rFonts w:eastAsiaTheme="minorEastAsia"/>
                      <w:szCs w:val="21"/>
                    </w:rPr>
                  </w:pPr>
                  <w:r w:rsidRPr="002E01A2">
                    <w:rPr>
                      <w:rFonts w:eastAsiaTheme="minorEastAsia"/>
                      <w:szCs w:val="21"/>
                    </w:rPr>
                    <w:t>不新增废水</w:t>
                  </w:r>
                </w:p>
              </w:tc>
              <w:tc>
                <w:tcPr>
                  <w:tcW w:w="667" w:type="pct"/>
                  <w:vAlign w:val="center"/>
                </w:tcPr>
                <w:p w14:paraId="78FC57D4" w14:textId="77777777" w:rsidR="008D3CCC" w:rsidRPr="002E01A2" w:rsidRDefault="008D3CCC" w:rsidP="008D3CCC">
                  <w:pPr>
                    <w:adjustRightInd w:val="0"/>
                    <w:snapToGrid w:val="0"/>
                    <w:ind w:left="40" w:hangingChars="19" w:hanging="40"/>
                    <w:jc w:val="center"/>
                    <w:rPr>
                      <w:rFonts w:eastAsiaTheme="minorEastAsia"/>
                      <w:szCs w:val="21"/>
                    </w:rPr>
                  </w:pPr>
                  <w:r w:rsidRPr="002E01A2">
                    <w:rPr>
                      <w:rFonts w:eastAsiaTheme="minorEastAsia"/>
                      <w:kern w:val="0"/>
                      <w:szCs w:val="21"/>
                    </w:rPr>
                    <w:t>/</w:t>
                  </w:r>
                </w:p>
              </w:tc>
            </w:tr>
            <w:tr w:rsidR="00B03723" w:rsidRPr="002E01A2" w14:paraId="413DA84F" w14:textId="77777777" w:rsidTr="002E01A2">
              <w:trPr>
                <w:trHeight w:val="340"/>
                <w:jc w:val="center"/>
              </w:trPr>
              <w:tc>
                <w:tcPr>
                  <w:tcW w:w="649" w:type="pct"/>
                  <w:vMerge/>
                  <w:vAlign w:val="center"/>
                </w:tcPr>
                <w:p w14:paraId="528D7A8B" w14:textId="77777777" w:rsidR="00120191" w:rsidRPr="002E01A2" w:rsidRDefault="00120191" w:rsidP="00120191">
                  <w:pPr>
                    <w:adjustRightInd w:val="0"/>
                    <w:snapToGrid w:val="0"/>
                    <w:ind w:left="40" w:hangingChars="19" w:hanging="40"/>
                    <w:jc w:val="center"/>
                    <w:rPr>
                      <w:rFonts w:eastAsiaTheme="minorEastAsia"/>
                      <w:color w:val="FF0000"/>
                      <w:szCs w:val="21"/>
                    </w:rPr>
                  </w:pPr>
                </w:p>
              </w:tc>
              <w:tc>
                <w:tcPr>
                  <w:tcW w:w="640" w:type="pct"/>
                  <w:vAlign w:val="center"/>
                </w:tcPr>
                <w:p w14:paraId="18A2F6AC"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噪声防治措施</w:t>
                  </w:r>
                </w:p>
              </w:tc>
              <w:tc>
                <w:tcPr>
                  <w:tcW w:w="1923" w:type="pct"/>
                  <w:vAlign w:val="center"/>
                </w:tcPr>
                <w:p w14:paraId="3EDDE599"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隔振、减振措施</w:t>
                  </w:r>
                </w:p>
              </w:tc>
              <w:tc>
                <w:tcPr>
                  <w:tcW w:w="1121" w:type="pct"/>
                  <w:vAlign w:val="center"/>
                </w:tcPr>
                <w:p w14:paraId="61BDF280"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新增设备需安装减振基础、软连接、隔声门窗</w:t>
                  </w:r>
                </w:p>
              </w:tc>
              <w:tc>
                <w:tcPr>
                  <w:tcW w:w="667" w:type="pct"/>
                  <w:vAlign w:val="center"/>
                </w:tcPr>
                <w:p w14:paraId="4F0D031F"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新建</w:t>
                  </w:r>
                </w:p>
              </w:tc>
            </w:tr>
            <w:tr w:rsidR="00B03723" w:rsidRPr="002E01A2" w14:paraId="1D003652" w14:textId="77777777" w:rsidTr="002E01A2">
              <w:trPr>
                <w:trHeight w:val="340"/>
                <w:jc w:val="center"/>
              </w:trPr>
              <w:tc>
                <w:tcPr>
                  <w:tcW w:w="649" w:type="pct"/>
                  <w:vMerge/>
                  <w:vAlign w:val="center"/>
                </w:tcPr>
                <w:p w14:paraId="756EB5B0" w14:textId="77777777" w:rsidR="00120191" w:rsidRPr="002E01A2" w:rsidRDefault="00120191" w:rsidP="00120191">
                  <w:pPr>
                    <w:adjustRightInd w:val="0"/>
                    <w:snapToGrid w:val="0"/>
                    <w:ind w:left="40" w:hangingChars="19" w:hanging="40"/>
                    <w:jc w:val="center"/>
                    <w:rPr>
                      <w:rFonts w:eastAsiaTheme="minorEastAsia"/>
                      <w:color w:val="FF0000"/>
                      <w:szCs w:val="21"/>
                    </w:rPr>
                  </w:pPr>
                </w:p>
              </w:tc>
              <w:tc>
                <w:tcPr>
                  <w:tcW w:w="640" w:type="pct"/>
                  <w:vMerge w:val="restart"/>
                  <w:vAlign w:val="center"/>
                </w:tcPr>
                <w:p w14:paraId="333D1CB8" w14:textId="77777777" w:rsidR="00120191" w:rsidRPr="002E01A2" w:rsidRDefault="00120191" w:rsidP="00120191">
                  <w:pPr>
                    <w:adjustRightInd w:val="0"/>
                    <w:snapToGrid w:val="0"/>
                    <w:ind w:left="40" w:hangingChars="19" w:hanging="40"/>
                    <w:jc w:val="center"/>
                    <w:rPr>
                      <w:rFonts w:eastAsiaTheme="minorEastAsia"/>
                      <w:szCs w:val="21"/>
                    </w:rPr>
                  </w:pPr>
                  <w:r w:rsidRPr="002E01A2">
                    <w:rPr>
                      <w:rFonts w:eastAsiaTheme="minorEastAsia"/>
                      <w:szCs w:val="21"/>
                    </w:rPr>
                    <w:t>固废处置措施</w:t>
                  </w:r>
                </w:p>
              </w:tc>
              <w:tc>
                <w:tcPr>
                  <w:tcW w:w="1923" w:type="pct"/>
                  <w:vAlign w:val="center"/>
                </w:tcPr>
                <w:p w14:paraId="4A839B61" w14:textId="77777777" w:rsidR="00120191" w:rsidRPr="002E01A2" w:rsidRDefault="00120191" w:rsidP="00120191">
                  <w:pPr>
                    <w:adjustRightInd w:val="0"/>
                    <w:snapToGrid w:val="0"/>
                    <w:jc w:val="center"/>
                    <w:rPr>
                      <w:rFonts w:eastAsiaTheme="minorEastAsia"/>
                      <w:szCs w:val="21"/>
                    </w:rPr>
                  </w:pPr>
                  <w:r w:rsidRPr="002E01A2">
                    <w:rPr>
                      <w:rFonts w:eastAsiaTheme="minorEastAsia"/>
                      <w:szCs w:val="21"/>
                    </w:rPr>
                    <w:t>生活垃圾收集中收集委托环卫部门清运</w:t>
                  </w:r>
                </w:p>
              </w:tc>
              <w:tc>
                <w:tcPr>
                  <w:tcW w:w="1121" w:type="pct"/>
                  <w:vAlign w:val="center"/>
                </w:tcPr>
                <w:p w14:paraId="35ECBE97" w14:textId="77777777" w:rsidR="00120191" w:rsidRPr="002E01A2" w:rsidRDefault="00120191" w:rsidP="00120191">
                  <w:pPr>
                    <w:adjustRightInd w:val="0"/>
                    <w:snapToGrid w:val="0"/>
                    <w:jc w:val="center"/>
                    <w:rPr>
                      <w:rFonts w:eastAsiaTheme="minorEastAsia"/>
                      <w:szCs w:val="21"/>
                    </w:rPr>
                  </w:pPr>
                  <w:r w:rsidRPr="002E01A2">
                    <w:rPr>
                      <w:rFonts w:eastAsiaTheme="minorEastAsia"/>
                      <w:szCs w:val="21"/>
                    </w:rPr>
                    <w:t>不新增生活垃圾</w:t>
                  </w:r>
                </w:p>
              </w:tc>
              <w:tc>
                <w:tcPr>
                  <w:tcW w:w="667" w:type="pct"/>
                  <w:vAlign w:val="center"/>
                </w:tcPr>
                <w:p w14:paraId="56588557" w14:textId="77777777" w:rsidR="00120191" w:rsidRPr="002E01A2" w:rsidRDefault="00120191" w:rsidP="00BC01E3">
                  <w:pPr>
                    <w:adjustRightInd w:val="0"/>
                    <w:snapToGrid w:val="0"/>
                    <w:ind w:left="40" w:hangingChars="19" w:hanging="40"/>
                    <w:jc w:val="center"/>
                    <w:rPr>
                      <w:rFonts w:eastAsiaTheme="minorEastAsia"/>
                      <w:szCs w:val="21"/>
                    </w:rPr>
                  </w:pPr>
                  <w:r w:rsidRPr="002E01A2">
                    <w:rPr>
                      <w:rFonts w:eastAsiaTheme="minorEastAsia"/>
                      <w:szCs w:val="21"/>
                    </w:rPr>
                    <w:t>/</w:t>
                  </w:r>
                </w:p>
              </w:tc>
            </w:tr>
            <w:tr w:rsidR="00B03723" w:rsidRPr="002E01A2" w14:paraId="47B58B51" w14:textId="77777777" w:rsidTr="002E01A2">
              <w:trPr>
                <w:trHeight w:val="340"/>
                <w:jc w:val="center"/>
              </w:trPr>
              <w:tc>
                <w:tcPr>
                  <w:tcW w:w="649" w:type="pct"/>
                  <w:vMerge/>
                  <w:vAlign w:val="center"/>
                </w:tcPr>
                <w:p w14:paraId="2C30A7DB" w14:textId="77777777" w:rsidR="00120191" w:rsidRPr="002E01A2" w:rsidRDefault="00120191" w:rsidP="00120191">
                  <w:pPr>
                    <w:adjustRightInd w:val="0"/>
                    <w:snapToGrid w:val="0"/>
                    <w:ind w:left="40" w:hangingChars="19" w:hanging="40"/>
                    <w:jc w:val="center"/>
                    <w:rPr>
                      <w:rFonts w:eastAsiaTheme="minorEastAsia"/>
                      <w:color w:val="FF0000"/>
                      <w:szCs w:val="21"/>
                    </w:rPr>
                  </w:pPr>
                </w:p>
              </w:tc>
              <w:tc>
                <w:tcPr>
                  <w:tcW w:w="640" w:type="pct"/>
                  <w:vMerge/>
                  <w:vAlign w:val="center"/>
                </w:tcPr>
                <w:p w14:paraId="61A43BA6" w14:textId="77777777" w:rsidR="00120191" w:rsidRPr="002E01A2" w:rsidRDefault="00120191" w:rsidP="00120191">
                  <w:pPr>
                    <w:adjustRightInd w:val="0"/>
                    <w:snapToGrid w:val="0"/>
                    <w:ind w:left="40" w:hangingChars="19" w:hanging="40"/>
                    <w:jc w:val="center"/>
                    <w:rPr>
                      <w:rFonts w:eastAsiaTheme="minorEastAsia"/>
                      <w:szCs w:val="21"/>
                    </w:rPr>
                  </w:pPr>
                </w:p>
              </w:tc>
              <w:tc>
                <w:tcPr>
                  <w:tcW w:w="1923" w:type="pct"/>
                  <w:vAlign w:val="center"/>
                </w:tcPr>
                <w:p w14:paraId="749126E5" w14:textId="233457E2" w:rsidR="00120191" w:rsidRPr="002E01A2" w:rsidRDefault="00120191" w:rsidP="005A68D9">
                  <w:pPr>
                    <w:adjustRightInd w:val="0"/>
                    <w:snapToGrid w:val="0"/>
                    <w:jc w:val="center"/>
                    <w:rPr>
                      <w:rFonts w:eastAsiaTheme="minorEastAsia"/>
                      <w:szCs w:val="21"/>
                    </w:rPr>
                  </w:pPr>
                  <w:r w:rsidRPr="002E01A2">
                    <w:rPr>
                      <w:rFonts w:eastAsiaTheme="minorEastAsia"/>
                      <w:szCs w:val="21"/>
                    </w:rPr>
                    <w:t>设置一般固废暂存间，</w:t>
                  </w:r>
                  <w:r w:rsidR="00BC01E3" w:rsidRPr="002E01A2">
                    <w:rPr>
                      <w:rFonts w:eastAsiaTheme="minorEastAsia"/>
                      <w:szCs w:val="21"/>
                    </w:rPr>
                    <w:t>生活垃圾经环卫部门统一收集清运；</w:t>
                  </w:r>
                  <w:r w:rsidR="00B551C7" w:rsidRPr="002E01A2">
                    <w:rPr>
                      <w:rFonts w:eastAsiaTheme="minorEastAsia"/>
                      <w:szCs w:val="21"/>
                    </w:rPr>
                    <w:t>废边角料</w:t>
                  </w:r>
                  <w:r w:rsidR="00BC01E3" w:rsidRPr="002E01A2">
                    <w:rPr>
                      <w:rFonts w:eastAsiaTheme="minorEastAsia"/>
                      <w:szCs w:val="21"/>
                    </w:rPr>
                    <w:t>经收集后外售</w:t>
                  </w:r>
                </w:p>
              </w:tc>
              <w:tc>
                <w:tcPr>
                  <w:tcW w:w="1121" w:type="pct"/>
                  <w:vAlign w:val="center"/>
                </w:tcPr>
                <w:p w14:paraId="7F8E05FD" w14:textId="5FDE30BB" w:rsidR="00120191" w:rsidRPr="002E01A2" w:rsidRDefault="00120191" w:rsidP="008D3CCC">
                  <w:pPr>
                    <w:adjustRightInd w:val="0"/>
                    <w:snapToGrid w:val="0"/>
                    <w:jc w:val="center"/>
                    <w:rPr>
                      <w:rFonts w:eastAsiaTheme="minorEastAsia"/>
                      <w:szCs w:val="21"/>
                    </w:rPr>
                  </w:pPr>
                  <w:r w:rsidRPr="002E01A2">
                    <w:rPr>
                      <w:rFonts w:eastAsiaTheme="minorEastAsia"/>
                      <w:szCs w:val="21"/>
                    </w:rPr>
                    <w:t>新增</w:t>
                  </w:r>
                  <w:r w:rsidR="00B551C7" w:rsidRPr="002E01A2">
                    <w:rPr>
                      <w:rFonts w:eastAsiaTheme="minorEastAsia"/>
                      <w:szCs w:val="21"/>
                    </w:rPr>
                    <w:t>废边角料</w:t>
                  </w:r>
                  <w:r w:rsidR="00FD1833" w:rsidRPr="002E01A2">
                    <w:rPr>
                      <w:rFonts w:eastAsiaTheme="minorEastAsia"/>
                      <w:szCs w:val="21"/>
                    </w:rPr>
                    <w:t>、</w:t>
                  </w:r>
                  <w:r w:rsidR="002C673F" w:rsidRPr="002E01A2">
                    <w:rPr>
                      <w:rFonts w:eastAsiaTheme="minorEastAsia"/>
                      <w:szCs w:val="21"/>
                    </w:rPr>
                    <w:t>滤筒收集粉尘</w:t>
                  </w:r>
                  <w:r w:rsidRPr="002E01A2">
                    <w:rPr>
                      <w:rFonts w:eastAsiaTheme="minorEastAsia"/>
                      <w:szCs w:val="21"/>
                    </w:rPr>
                    <w:t>，经收集后外售</w:t>
                  </w:r>
                </w:p>
              </w:tc>
              <w:tc>
                <w:tcPr>
                  <w:tcW w:w="667" w:type="pct"/>
                  <w:vAlign w:val="center"/>
                </w:tcPr>
                <w:p w14:paraId="0688C335" w14:textId="5E7B6636" w:rsidR="00120191" w:rsidRPr="002E01A2" w:rsidRDefault="00120191" w:rsidP="00BC01E3">
                  <w:pPr>
                    <w:adjustRightInd w:val="0"/>
                    <w:snapToGrid w:val="0"/>
                    <w:ind w:left="40" w:hangingChars="19" w:hanging="40"/>
                    <w:jc w:val="center"/>
                    <w:rPr>
                      <w:rFonts w:eastAsiaTheme="minorEastAsia"/>
                      <w:szCs w:val="21"/>
                    </w:rPr>
                  </w:pPr>
                  <w:r w:rsidRPr="002E01A2">
                    <w:rPr>
                      <w:rFonts w:eastAsiaTheme="minorEastAsia"/>
                      <w:szCs w:val="21"/>
                    </w:rPr>
                    <w:t>依托现有一般固废暂存</w:t>
                  </w:r>
                  <w:r w:rsidR="00BC01E3" w:rsidRPr="002E01A2">
                    <w:rPr>
                      <w:rFonts w:eastAsiaTheme="minorEastAsia"/>
                      <w:szCs w:val="21"/>
                    </w:rPr>
                    <w:t>区</w:t>
                  </w:r>
                </w:p>
              </w:tc>
            </w:tr>
          </w:tbl>
          <w:p w14:paraId="5FA18AB4" w14:textId="77777777" w:rsidR="007C017B" w:rsidRPr="002E01A2" w:rsidRDefault="003D04EB" w:rsidP="00A8132E">
            <w:pPr>
              <w:spacing w:line="500" w:lineRule="exact"/>
              <w:ind w:firstLineChars="200" w:firstLine="482"/>
              <w:rPr>
                <w:rFonts w:eastAsiaTheme="minorEastAsia"/>
                <w:b/>
                <w:bCs/>
                <w:sz w:val="24"/>
                <w:szCs w:val="24"/>
              </w:rPr>
            </w:pPr>
            <w:r w:rsidRPr="002E01A2">
              <w:rPr>
                <w:rFonts w:eastAsiaTheme="minorEastAsia"/>
                <w:b/>
                <w:bCs/>
                <w:sz w:val="24"/>
                <w:szCs w:val="24"/>
              </w:rPr>
              <w:t>3</w:t>
            </w:r>
            <w:r w:rsidRPr="002E01A2">
              <w:rPr>
                <w:rFonts w:eastAsiaTheme="minorEastAsia"/>
                <w:b/>
                <w:bCs/>
                <w:sz w:val="24"/>
                <w:szCs w:val="24"/>
              </w:rPr>
              <w:t>、项目劳动定员与工作制度</w:t>
            </w:r>
          </w:p>
          <w:p w14:paraId="7DE0C6F5" w14:textId="77777777" w:rsidR="0045011D" w:rsidRPr="002E01A2" w:rsidRDefault="0045011D" w:rsidP="0045011D">
            <w:pPr>
              <w:tabs>
                <w:tab w:val="left" w:pos="0"/>
              </w:tabs>
              <w:spacing w:line="500" w:lineRule="exact"/>
              <w:ind w:firstLine="480"/>
              <w:rPr>
                <w:rFonts w:eastAsiaTheme="minorEastAsia"/>
                <w:sz w:val="24"/>
                <w:szCs w:val="24"/>
              </w:rPr>
            </w:pPr>
            <w:r w:rsidRPr="002E01A2">
              <w:rPr>
                <w:rFonts w:eastAsiaTheme="minorEastAsia"/>
                <w:sz w:val="24"/>
                <w:szCs w:val="24"/>
              </w:rPr>
              <w:t>劳动定员：不新增职工，新增产品所需职工在厂区内自行调配。</w:t>
            </w:r>
          </w:p>
          <w:p w14:paraId="32F52ED2" w14:textId="3E3A9115" w:rsidR="007C017B" w:rsidRPr="002E01A2" w:rsidRDefault="003D04EB" w:rsidP="00A8132E">
            <w:pPr>
              <w:tabs>
                <w:tab w:val="left" w:pos="0"/>
              </w:tabs>
              <w:spacing w:line="500" w:lineRule="exact"/>
              <w:ind w:firstLineChars="196" w:firstLine="470"/>
              <w:rPr>
                <w:rFonts w:eastAsiaTheme="minorEastAsia"/>
                <w:sz w:val="24"/>
                <w:szCs w:val="24"/>
              </w:rPr>
            </w:pPr>
            <w:r w:rsidRPr="002E01A2">
              <w:rPr>
                <w:rFonts w:eastAsiaTheme="minorEastAsia"/>
                <w:sz w:val="24"/>
                <w:szCs w:val="24"/>
              </w:rPr>
              <w:t>工作制度：制定年工作日为</w:t>
            </w:r>
            <w:r w:rsidRPr="002E01A2">
              <w:rPr>
                <w:rFonts w:eastAsiaTheme="minorEastAsia"/>
                <w:sz w:val="24"/>
                <w:szCs w:val="24"/>
              </w:rPr>
              <w:t>3</w:t>
            </w:r>
            <w:r w:rsidR="00AE72AE" w:rsidRPr="002E01A2">
              <w:rPr>
                <w:rFonts w:eastAsiaTheme="minorEastAsia"/>
                <w:sz w:val="24"/>
                <w:szCs w:val="24"/>
              </w:rPr>
              <w:t>00</w:t>
            </w:r>
            <w:r w:rsidRPr="002E01A2">
              <w:rPr>
                <w:rFonts w:eastAsiaTheme="minorEastAsia"/>
                <w:sz w:val="24"/>
                <w:szCs w:val="24"/>
              </w:rPr>
              <w:t>天，</w:t>
            </w:r>
            <w:r w:rsidR="00CE6B9F" w:rsidRPr="002E01A2">
              <w:rPr>
                <w:rFonts w:eastAsiaTheme="minorEastAsia"/>
                <w:sz w:val="24"/>
                <w:szCs w:val="24"/>
              </w:rPr>
              <w:t>实行</w:t>
            </w:r>
            <w:r w:rsidR="0006774D" w:rsidRPr="002E01A2">
              <w:rPr>
                <w:rFonts w:eastAsiaTheme="minorEastAsia"/>
                <w:sz w:val="24"/>
                <w:szCs w:val="24"/>
              </w:rPr>
              <w:t>两</w:t>
            </w:r>
            <w:r w:rsidR="00CE6B9F" w:rsidRPr="002E01A2">
              <w:rPr>
                <w:rFonts w:eastAsiaTheme="minorEastAsia"/>
                <w:sz w:val="24"/>
                <w:szCs w:val="24"/>
              </w:rPr>
              <w:t>班制，</w:t>
            </w:r>
            <w:r w:rsidR="0006774D" w:rsidRPr="002E01A2">
              <w:rPr>
                <w:rFonts w:eastAsiaTheme="minorEastAsia"/>
                <w:sz w:val="24"/>
                <w:szCs w:val="24"/>
              </w:rPr>
              <w:t>每班</w:t>
            </w:r>
            <w:r w:rsidR="00CE6B9F" w:rsidRPr="002E01A2">
              <w:rPr>
                <w:rFonts w:eastAsiaTheme="minorEastAsia"/>
                <w:sz w:val="24"/>
                <w:szCs w:val="24"/>
              </w:rPr>
              <w:t>工作时间为</w:t>
            </w:r>
            <w:r w:rsidR="00E94288" w:rsidRPr="002E01A2">
              <w:rPr>
                <w:rFonts w:eastAsiaTheme="minorEastAsia"/>
                <w:sz w:val="24"/>
                <w:szCs w:val="24"/>
              </w:rPr>
              <w:t>8</w:t>
            </w:r>
            <w:r w:rsidR="00AE72AE" w:rsidRPr="002E01A2">
              <w:rPr>
                <w:rFonts w:eastAsiaTheme="minorEastAsia"/>
                <w:sz w:val="24"/>
                <w:szCs w:val="24"/>
              </w:rPr>
              <w:t>小</w:t>
            </w:r>
            <w:r w:rsidR="00CE6B9F" w:rsidRPr="002E01A2">
              <w:rPr>
                <w:rFonts w:eastAsiaTheme="minorEastAsia"/>
                <w:sz w:val="24"/>
                <w:szCs w:val="24"/>
              </w:rPr>
              <w:t>时</w:t>
            </w:r>
            <w:r w:rsidRPr="002E01A2">
              <w:rPr>
                <w:rFonts w:eastAsiaTheme="minorEastAsia"/>
                <w:sz w:val="24"/>
                <w:szCs w:val="24"/>
              </w:rPr>
              <w:t>。</w:t>
            </w:r>
          </w:p>
          <w:p w14:paraId="61E93889" w14:textId="77777777" w:rsidR="007C017B" w:rsidRPr="002E01A2" w:rsidRDefault="003D04EB" w:rsidP="00A8132E">
            <w:pPr>
              <w:spacing w:line="500" w:lineRule="exact"/>
              <w:ind w:firstLineChars="200" w:firstLine="482"/>
              <w:rPr>
                <w:rFonts w:eastAsiaTheme="minorEastAsia"/>
                <w:b/>
                <w:bCs/>
                <w:sz w:val="24"/>
                <w:szCs w:val="24"/>
              </w:rPr>
            </w:pPr>
            <w:r w:rsidRPr="002E01A2">
              <w:rPr>
                <w:rFonts w:eastAsiaTheme="minorEastAsia"/>
                <w:b/>
                <w:bCs/>
                <w:sz w:val="24"/>
                <w:szCs w:val="24"/>
              </w:rPr>
              <w:t>4</w:t>
            </w:r>
            <w:r w:rsidRPr="002E01A2">
              <w:rPr>
                <w:rFonts w:eastAsiaTheme="minorEastAsia"/>
                <w:b/>
                <w:bCs/>
                <w:sz w:val="24"/>
                <w:szCs w:val="24"/>
              </w:rPr>
              <w:t>、项目主要设备</w:t>
            </w:r>
          </w:p>
          <w:p w14:paraId="3971693B" w14:textId="733792A0" w:rsidR="00184D20" w:rsidRPr="002E01A2" w:rsidRDefault="002C673F" w:rsidP="00184D20">
            <w:pPr>
              <w:tabs>
                <w:tab w:val="left" w:pos="0"/>
              </w:tabs>
              <w:spacing w:line="500" w:lineRule="exact"/>
              <w:ind w:firstLine="480"/>
              <w:rPr>
                <w:rFonts w:eastAsiaTheme="minorEastAsia"/>
                <w:b/>
                <w:bCs/>
                <w:sz w:val="24"/>
                <w:szCs w:val="24"/>
              </w:rPr>
            </w:pPr>
            <w:r w:rsidRPr="002E01A2">
              <w:rPr>
                <w:rFonts w:eastAsiaTheme="minorEastAsia"/>
                <w:sz w:val="24"/>
                <w:szCs w:val="24"/>
              </w:rPr>
              <w:lastRenderedPageBreak/>
              <w:t>新增</w:t>
            </w:r>
            <w:r w:rsidR="00184D20" w:rsidRPr="002E01A2">
              <w:rPr>
                <w:rFonts w:eastAsiaTheme="minorEastAsia"/>
                <w:sz w:val="24"/>
                <w:szCs w:val="24"/>
              </w:rPr>
              <w:t>主要设备见下表所示。</w:t>
            </w:r>
          </w:p>
          <w:p w14:paraId="4EDEDA9E" w14:textId="08139621" w:rsidR="00184D20" w:rsidRPr="002E01A2" w:rsidRDefault="00184D20" w:rsidP="00184D20">
            <w:pPr>
              <w:tabs>
                <w:tab w:val="left" w:pos="0"/>
              </w:tabs>
              <w:spacing w:line="500" w:lineRule="exact"/>
              <w:jc w:val="center"/>
              <w:rPr>
                <w:rFonts w:eastAsiaTheme="minorEastAsia"/>
                <w:b/>
                <w:bCs/>
                <w:sz w:val="24"/>
                <w:szCs w:val="24"/>
              </w:rPr>
            </w:pPr>
            <w:r w:rsidRPr="002E01A2">
              <w:rPr>
                <w:rFonts w:eastAsiaTheme="minorEastAsia"/>
                <w:b/>
                <w:bCs/>
                <w:sz w:val="24"/>
                <w:szCs w:val="24"/>
              </w:rPr>
              <w:t>表</w:t>
            </w:r>
            <w:r w:rsidRPr="002E01A2">
              <w:rPr>
                <w:rFonts w:eastAsiaTheme="minorEastAsia"/>
                <w:b/>
                <w:bCs/>
                <w:sz w:val="24"/>
                <w:szCs w:val="24"/>
              </w:rPr>
              <w:t>1-</w:t>
            </w:r>
            <w:r w:rsidR="0037349C">
              <w:rPr>
                <w:rFonts w:eastAsiaTheme="minorEastAsia"/>
                <w:b/>
                <w:bCs/>
                <w:sz w:val="24"/>
                <w:szCs w:val="24"/>
              </w:rPr>
              <w:t>4</w:t>
            </w:r>
            <w:r w:rsidRPr="002E01A2">
              <w:rPr>
                <w:rFonts w:eastAsiaTheme="minorEastAsia"/>
                <w:b/>
                <w:bCs/>
                <w:sz w:val="24"/>
                <w:szCs w:val="24"/>
              </w:rPr>
              <w:t xml:space="preserve">  </w:t>
            </w:r>
            <w:r w:rsidR="002C673F" w:rsidRPr="002E01A2">
              <w:rPr>
                <w:rFonts w:eastAsiaTheme="minorEastAsia"/>
                <w:b/>
                <w:bCs/>
                <w:sz w:val="24"/>
                <w:szCs w:val="24"/>
              </w:rPr>
              <w:t>本项目</w:t>
            </w:r>
            <w:r w:rsidR="00D70084" w:rsidRPr="002E01A2">
              <w:rPr>
                <w:rFonts w:eastAsiaTheme="minorEastAsia"/>
                <w:b/>
                <w:bCs/>
                <w:sz w:val="24"/>
                <w:szCs w:val="24"/>
              </w:rPr>
              <w:t>新增</w:t>
            </w:r>
            <w:r w:rsidRPr="002E01A2">
              <w:rPr>
                <w:rFonts w:eastAsiaTheme="minorEastAsia"/>
                <w:b/>
                <w:bCs/>
                <w:sz w:val="24"/>
                <w:szCs w:val="24"/>
              </w:rPr>
              <w:t>主要设备情况一览表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172"/>
              <w:gridCol w:w="3933"/>
              <w:gridCol w:w="2310"/>
              <w:gridCol w:w="1435"/>
            </w:tblGrid>
            <w:tr w:rsidR="00681F2D" w:rsidRPr="002E01A2" w14:paraId="55BD59C1" w14:textId="59DE2661" w:rsidTr="00681F2D">
              <w:trPr>
                <w:trHeight w:val="340"/>
                <w:jc w:val="center"/>
              </w:trPr>
              <w:tc>
                <w:tcPr>
                  <w:tcW w:w="662" w:type="pct"/>
                  <w:vAlign w:val="center"/>
                </w:tcPr>
                <w:p w14:paraId="3D9F582F" w14:textId="3F9094EF" w:rsidR="00681F2D" w:rsidRPr="002E01A2" w:rsidRDefault="00681F2D" w:rsidP="003E1D0C">
                  <w:pPr>
                    <w:jc w:val="center"/>
                    <w:rPr>
                      <w:rFonts w:eastAsiaTheme="minorEastAsia"/>
                      <w:b/>
                      <w:szCs w:val="21"/>
                    </w:rPr>
                  </w:pPr>
                  <w:r w:rsidRPr="002E01A2">
                    <w:rPr>
                      <w:rFonts w:eastAsiaTheme="minorEastAsia"/>
                      <w:b/>
                      <w:szCs w:val="21"/>
                    </w:rPr>
                    <w:t>序号</w:t>
                  </w:r>
                </w:p>
              </w:tc>
              <w:tc>
                <w:tcPr>
                  <w:tcW w:w="2222" w:type="pct"/>
                  <w:vAlign w:val="center"/>
                </w:tcPr>
                <w:p w14:paraId="2506E1EF" w14:textId="7CFE62B1" w:rsidR="00681F2D" w:rsidRPr="002E01A2" w:rsidRDefault="00681F2D" w:rsidP="003E1D0C">
                  <w:pPr>
                    <w:jc w:val="center"/>
                    <w:rPr>
                      <w:rFonts w:eastAsiaTheme="minorEastAsia"/>
                      <w:b/>
                      <w:szCs w:val="21"/>
                    </w:rPr>
                  </w:pPr>
                  <w:r w:rsidRPr="002E01A2">
                    <w:rPr>
                      <w:rFonts w:eastAsiaTheme="minorEastAsia"/>
                      <w:b/>
                      <w:szCs w:val="21"/>
                    </w:rPr>
                    <w:t>设备名称</w:t>
                  </w:r>
                </w:p>
              </w:tc>
              <w:tc>
                <w:tcPr>
                  <w:tcW w:w="1305" w:type="pct"/>
                  <w:vAlign w:val="center"/>
                </w:tcPr>
                <w:p w14:paraId="14166605" w14:textId="5770D496" w:rsidR="00681F2D" w:rsidRPr="002E01A2" w:rsidRDefault="00681F2D" w:rsidP="003E1D0C">
                  <w:pPr>
                    <w:jc w:val="center"/>
                    <w:rPr>
                      <w:rFonts w:eastAsiaTheme="minorEastAsia"/>
                      <w:b/>
                      <w:szCs w:val="21"/>
                    </w:rPr>
                  </w:pPr>
                  <w:r w:rsidRPr="002E01A2">
                    <w:rPr>
                      <w:rFonts w:eastAsiaTheme="minorEastAsia"/>
                      <w:b/>
                      <w:szCs w:val="21"/>
                    </w:rPr>
                    <w:t>数量</w:t>
                  </w:r>
                </w:p>
              </w:tc>
              <w:tc>
                <w:tcPr>
                  <w:tcW w:w="811" w:type="pct"/>
                  <w:vAlign w:val="center"/>
                </w:tcPr>
                <w:p w14:paraId="3A547947" w14:textId="224D82B8" w:rsidR="00681F2D" w:rsidRPr="002E01A2" w:rsidRDefault="00681F2D" w:rsidP="003E1D0C">
                  <w:pPr>
                    <w:jc w:val="center"/>
                    <w:rPr>
                      <w:rFonts w:eastAsiaTheme="minorEastAsia"/>
                      <w:b/>
                      <w:szCs w:val="21"/>
                    </w:rPr>
                  </w:pPr>
                  <w:r w:rsidRPr="002E01A2">
                    <w:rPr>
                      <w:rFonts w:eastAsiaTheme="minorEastAsia"/>
                      <w:b/>
                      <w:szCs w:val="21"/>
                    </w:rPr>
                    <w:t>单位</w:t>
                  </w:r>
                </w:p>
              </w:tc>
            </w:tr>
            <w:tr w:rsidR="003F4CEE" w:rsidRPr="002E01A2" w14:paraId="08E91552" w14:textId="7281A32A" w:rsidTr="00681F2D">
              <w:trPr>
                <w:trHeight w:val="340"/>
                <w:jc w:val="center"/>
              </w:trPr>
              <w:tc>
                <w:tcPr>
                  <w:tcW w:w="662" w:type="pct"/>
                  <w:vAlign w:val="center"/>
                </w:tcPr>
                <w:p w14:paraId="777D2917" w14:textId="77777777" w:rsidR="003F4CEE" w:rsidRPr="002E01A2" w:rsidRDefault="003F4CEE" w:rsidP="003F4CEE">
                  <w:pPr>
                    <w:jc w:val="center"/>
                    <w:rPr>
                      <w:rFonts w:eastAsiaTheme="minorEastAsia"/>
                      <w:szCs w:val="21"/>
                    </w:rPr>
                  </w:pPr>
                  <w:r w:rsidRPr="002E01A2">
                    <w:rPr>
                      <w:rFonts w:eastAsiaTheme="minorEastAsia"/>
                      <w:szCs w:val="21"/>
                    </w:rPr>
                    <w:t>1</w:t>
                  </w:r>
                </w:p>
              </w:tc>
              <w:tc>
                <w:tcPr>
                  <w:tcW w:w="2222" w:type="pct"/>
                  <w:vAlign w:val="center"/>
                </w:tcPr>
                <w:p w14:paraId="179E5576" w14:textId="770BF0C0" w:rsidR="003F4CEE" w:rsidRPr="002E01A2" w:rsidRDefault="003F4CEE" w:rsidP="003F4CEE">
                  <w:pPr>
                    <w:widowControl/>
                    <w:jc w:val="center"/>
                    <w:rPr>
                      <w:rFonts w:eastAsiaTheme="minorEastAsia"/>
                      <w:szCs w:val="21"/>
                    </w:rPr>
                  </w:pPr>
                  <w:r w:rsidRPr="002E01A2">
                    <w:rPr>
                      <w:rFonts w:eastAsiaTheme="minorEastAsia"/>
                    </w:rPr>
                    <w:t>抛丸机</w:t>
                  </w:r>
                </w:p>
              </w:tc>
              <w:tc>
                <w:tcPr>
                  <w:tcW w:w="1305" w:type="pct"/>
                  <w:vAlign w:val="center"/>
                </w:tcPr>
                <w:p w14:paraId="30415E52" w14:textId="201FEF23"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56CC2A15" w14:textId="0425CF16" w:rsidR="003F4CEE" w:rsidRPr="002E01A2" w:rsidRDefault="003F4CEE" w:rsidP="003F4CEE">
                  <w:pPr>
                    <w:jc w:val="center"/>
                    <w:rPr>
                      <w:rFonts w:eastAsiaTheme="minorEastAsia"/>
                      <w:szCs w:val="21"/>
                    </w:rPr>
                  </w:pPr>
                  <w:r w:rsidRPr="002E01A2">
                    <w:rPr>
                      <w:rFonts w:eastAsiaTheme="minorEastAsia"/>
                    </w:rPr>
                    <w:t>台</w:t>
                  </w:r>
                </w:p>
              </w:tc>
            </w:tr>
            <w:tr w:rsidR="003F4CEE" w:rsidRPr="002E01A2" w14:paraId="572D013E" w14:textId="77777777" w:rsidTr="00681F2D">
              <w:trPr>
                <w:trHeight w:val="340"/>
                <w:jc w:val="center"/>
              </w:trPr>
              <w:tc>
                <w:tcPr>
                  <w:tcW w:w="662" w:type="pct"/>
                  <w:vAlign w:val="center"/>
                </w:tcPr>
                <w:p w14:paraId="508D0F93" w14:textId="186D9B79" w:rsidR="003F4CEE" w:rsidRPr="002E01A2" w:rsidRDefault="003F4CEE" w:rsidP="003F4CEE">
                  <w:pPr>
                    <w:jc w:val="center"/>
                    <w:rPr>
                      <w:rFonts w:eastAsiaTheme="minorEastAsia"/>
                      <w:szCs w:val="21"/>
                    </w:rPr>
                  </w:pPr>
                  <w:r w:rsidRPr="002E01A2">
                    <w:rPr>
                      <w:rFonts w:eastAsiaTheme="minorEastAsia"/>
                      <w:szCs w:val="21"/>
                    </w:rPr>
                    <w:t>2</w:t>
                  </w:r>
                </w:p>
              </w:tc>
              <w:tc>
                <w:tcPr>
                  <w:tcW w:w="2222" w:type="pct"/>
                  <w:vAlign w:val="center"/>
                </w:tcPr>
                <w:p w14:paraId="4E9B53CB" w14:textId="39862967" w:rsidR="003F4CEE" w:rsidRPr="002E01A2" w:rsidRDefault="003F4CEE" w:rsidP="003F4CEE">
                  <w:pPr>
                    <w:widowControl/>
                    <w:jc w:val="center"/>
                    <w:rPr>
                      <w:rFonts w:eastAsiaTheme="minorEastAsia"/>
                      <w:szCs w:val="21"/>
                    </w:rPr>
                  </w:pPr>
                  <w:r w:rsidRPr="002E01A2">
                    <w:rPr>
                      <w:rFonts w:eastAsiaTheme="minorEastAsia"/>
                    </w:rPr>
                    <w:t>激光割</w:t>
                  </w:r>
                </w:p>
              </w:tc>
              <w:tc>
                <w:tcPr>
                  <w:tcW w:w="1305" w:type="pct"/>
                  <w:vAlign w:val="center"/>
                </w:tcPr>
                <w:p w14:paraId="37EA60F9" w14:textId="6AEF26E9"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1B03FB1B" w14:textId="73B4B852" w:rsidR="003F4CEE" w:rsidRPr="002E01A2" w:rsidRDefault="003F4CEE" w:rsidP="003F4CEE">
                  <w:pPr>
                    <w:jc w:val="center"/>
                    <w:rPr>
                      <w:rFonts w:eastAsiaTheme="minorEastAsia"/>
                      <w:szCs w:val="21"/>
                    </w:rPr>
                  </w:pPr>
                  <w:r w:rsidRPr="002E01A2">
                    <w:rPr>
                      <w:rFonts w:eastAsiaTheme="minorEastAsia"/>
                    </w:rPr>
                    <w:t>台</w:t>
                  </w:r>
                </w:p>
              </w:tc>
            </w:tr>
            <w:tr w:rsidR="003F4CEE" w:rsidRPr="002E01A2" w14:paraId="7070A232" w14:textId="06F5AAF8" w:rsidTr="00681F2D">
              <w:trPr>
                <w:trHeight w:val="340"/>
                <w:jc w:val="center"/>
              </w:trPr>
              <w:tc>
                <w:tcPr>
                  <w:tcW w:w="662" w:type="pct"/>
                  <w:vAlign w:val="center"/>
                </w:tcPr>
                <w:p w14:paraId="70E38E61" w14:textId="3FF23584" w:rsidR="003F4CEE" w:rsidRPr="002E01A2" w:rsidRDefault="003F4CEE" w:rsidP="003F4CEE">
                  <w:pPr>
                    <w:jc w:val="center"/>
                    <w:rPr>
                      <w:rFonts w:eastAsiaTheme="minorEastAsia"/>
                      <w:szCs w:val="21"/>
                    </w:rPr>
                  </w:pPr>
                  <w:r w:rsidRPr="002E01A2">
                    <w:rPr>
                      <w:rFonts w:eastAsiaTheme="minorEastAsia"/>
                      <w:szCs w:val="21"/>
                    </w:rPr>
                    <w:t>3</w:t>
                  </w:r>
                </w:p>
              </w:tc>
              <w:tc>
                <w:tcPr>
                  <w:tcW w:w="2222" w:type="pct"/>
                  <w:vAlign w:val="center"/>
                </w:tcPr>
                <w:p w14:paraId="64DA03CA" w14:textId="27FD9C1A" w:rsidR="003F4CEE" w:rsidRPr="002E01A2" w:rsidRDefault="003F4CEE" w:rsidP="003F4CEE">
                  <w:pPr>
                    <w:jc w:val="center"/>
                    <w:rPr>
                      <w:rFonts w:eastAsiaTheme="minorEastAsia"/>
                      <w:szCs w:val="21"/>
                    </w:rPr>
                  </w:pPr>
                  <w:r w:rsidRPr="002E01A2">
                    <w:rPr>
                      <w:rFonts w:eastAsiaTheme="minorEastAsia"/>
                    </w:rPr>
                    <w:t>淬火炉</w:t>
                  </w:r>
                </w:p>
              </w:tc>
              <w:tc>
                <w:tcPr>
                  <w:tcW w:w="1305" w:type="pct"/>
                  <w:vAlign w:val="center"/>
                </w:tcPr>
                <w:p w14:paraId="1AD05399" w14:textId="475A4BF7"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4523C7AF" w14:textId="6E21173F" w:rsidR="003F4CEE" w:rsidRPr="002E01A2" w:rsidRDefault="003F4CEE" w:rsidP="003F4CEE">
                  <w:pPr>
                    <w:jc w:val="center"/>
                    <w:rPr>
                      <w:rFonts w:eastAsiaTheme="minorEastAsia"/>
                      <w:szCs w:val="21"/>
                    </w:rPr>
                  </w:pPr>
                  <w:r w:rsidRPr="002E01A2">
                    <w:rPr>
                      <w:rFonts w:eastAsiaTheme="minorEastAsia"/>
                    </w:rPr>
                    <w:t>台</w:t>
                  </w:r>
                </w:p>
              </w:tc>
            </w:tr>
            <w:tr w:rsidR="003F4CEE" w:rsidRPr="002E01A2" w14:paraId="055F983E" w14:textId="0C560E07" w:rsidTr="00681F2D">
              <w:trPr>
                <w:trHeight w:val="340"/>
                <w:jc w:val="center"/>
              </w:trPr>
              <w:tc>
                <w:tcPr>
                  <w:tcW w:w="662" w:type="pct"/>
                  <w:vAlign w:val="center"/>
                </w:tcPr>
                <w:p w14:paraId="2C0B4AE1" w14:textId="49FBEA82" w:rsidR="003F4CEE" w:rsidRPr="002E01A2" w:rsidRDefault="003F4CEE" w:rsidP="003F4CEE">
                  <w:pPr>
                    <w:jc w:val="center"/>
                    <w:rPr>
                      <w:rFonts w:eastAsiaTheme="minorEastAsia"/>
                      <w:szCs w:val="21"/>
                    </w:rPr>
                  </w:pPr>
                  <w:r w:rsidRPr="002E01A2">
                    <w:rPr>
                      <w:rFonts w:eastAsiaTheme="minorEastAsia"/>
                      <w:szCs w:val="21"/>
                    </w:rPr>
                    <w:t>4</w:t>
                  </w:r>
                </w:p>
              </w:tc>
              <w:tc>
                <w:tcPr>
                  <w:tcW w:w="2222" w:type="pct"/>
                  <w:vAlign w:val="center"/>
                </w:tcPr>
                <w:p w14:paraId="4844772C" w14:textId="0685C7E6" w:rsidR="003F4CEE" w:rsidRPr="002E01A2" w:rsidRDefault="003F4CEE" w:rsidP="003F4CEE">
                  <w:pPr>
                    <w:jc w:val="center"/>
                    <w:rPr>
                      <w:rFonts w:eastAsiaTheme="minorEastAsia"/>
                      <w:szCs w:val="21"/>
                    </w:rPr>
                  </w:pPr>
                  <w:r w:rsidRPr="002E01A2">
                    <w:rPr>
                      <w:rFonts w:eastAsiaTheme="minorEastAsia"/>
                    </w:rPr>
                    <w:t>回火炉</w:t>
                  </w:r>
                </w:p>
              </w:tc>
              <w:tc>
                <w:tcPr>
                  <w:tcW w:w="1305" w:type="pct"/>
                  <w:vAlign w:val="center"/>
                </w:tcPr>
                <w:p w14:paraId="059CC03C" w14:textId="55526758"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69876AD4" w14:textId="55537BED" w:rsidR="003F4CEE" w:rsidRPr="002E01A2" w:rsidRDefault="003F4CEE" w:rsidP="003F4CEE">
                  <w:pPr>
                    <w:jc w:val="center"/>
                    <w:rPr>
                      <w:rFonts w:eastAsiaTheme="minorEastAsia"/>
                      <w:szCs w:val="21"/>
                    </w:rPr>
                  </w:pPr>
                  <w:r w:rsidRPr="002E01A2">
                    <w:rPr>
                      <w:rFonts w:eastAsiaTheme="minorEastAsia"/>
                    </w:rPr>
                    <w:t>台</w:t>
                  </w:r>
                </w:p>
              </w:tc>
            </w:tr>
            <w:tr w:rsidR="003F4CEE" w:rsidRPr="002E01A2" w14:paraId="3FEFBEB5" w14:textId="24818355" w:rsidTr="00681F2D">
              <w:trPr>
                <w:trHeight w:val="340"/>
                <w:jc w:val="center"/>
              </w:trPr>
              <w:tc>
                <w:tcPr>
                  <w:tcW w:w="662" w:type="pct"/>
                  <w:vAlign w:val="center"/>
                </w:tcPr>
                <w:p w14:paraId="3F603088" w14:textId="60606A19" w:rsidR="003F4CEE" w:rsidRPr="002E01A2" w:rsidRDefault="003F4CEE" w:rsidP="003F4CEE">
                  <w:pPr>
                    <w:jc w:val="center"/>
                    <w:rPr>
                      <w:rFonts w:eastAsiaTheme="minorEastAsia"/>
                      <w:szCs w:val="21"/>
                    </w:rPr>
                  </w:pPr>
                  <w:r w:rsidRPr="002E01A2">
                    <w:rPr>
                      <w:rFonts w:eastAsiaTheme="minorEastAsia"/>
                      <w:szCs w:val="21"/>
                    </w:rPr>
                    <w:t>5</w:t>
                  </w:r>
                </w:p>
              </w:tc>
              <w:tc>
                <w:tcPr>
                  <w:tcW w:w="2222" w:type="pct"/>
                  <w:vAlign w:val="center"/>
                </w:tcPr>
                <w:p w14:paraId="6832991C" w14:textId="798AF0CB" w:rsidR="003F4CEE" w:rsidRPr="002E01A2" w:rsidRDefault="003F4CEE" w:rsidP="003F4CEE">
                  <w:pPr>
                    <w:jc w:val="center"/>
                    <w:rPr>
                      <w:rFonts w:eastAsiaTheme="minorEastAsia"/>
                      <w:szCs w:val="21"/>
                    </w:rPr>
                  </w:pPr>
                  <w:r w:rsidRPr="002E01A2">
                    <w:rPr>
                      <w:rFonts w:eastAsiaTheme="minorEastAsia"/>
                    </w:rPr>
                    <w:t>在线检测</w:t>
                  </w:r>
                </w:p>
              </w:tc>
              <w:tc>
                <w:tcPr>
                  <w:tcW w:w="1305" w:type="pct"/>
                  <w:vAlign w:val="center"/>
                </w:tcPr>
                <w:p w14:paraId="7828C0DA" w14:textId="43155BE5"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4E7B6ACC" w14:textId="0B7258FE" w:rsidR="003F4CEE" w:rsidRPr="002E01A2" w:rsidRDefault="003F4CEE" w:rsidP="003F4CEE">
                  <w:pPr>
                    <w:jc w:val="center"/>
                    <w:rPr>
                      <w:rFonts w:eastAsiaTheme="minorEastAsia"/>
                      <w:szCs w:val="21"/>
                    </w:rPr>
                  </w:pPr>
                  <w:r w:rsidRPr="002E01A2">
                    <w:rPr>
                      <w:rFonts w:eastAsiaTheme="minorEastAsia"/>
                    </w:rPr>
                    <w:t>台</w:t>
                  </w:r>
                </w:p>
              </w:tc>
            </w:tr>
            <w:tr w:rsidR="003F4CEE" w:rsidRPr="002E01A2" w14:paraId="3C4B0455" w14:textId="437DC4C2" w:rsidTr="00681F2D">
              <w:trPr>
                <w:trHeight w:val="340"/>
                <w:jc w:val="center"/>
              </w:trPr>
              <w:tc>
                <w:tcPr>
                  <w:tcW w:w="662" w:type="pct"/>
                  <w:vAlign w:val="center"/>
                </w:tcPr>
                <w:p w14:paraId="6B73ED02" w14:textId="6DD317FF" w:rsidR="003F4CEE" w:rsidRPr="002E01A2" w:rsidRDefault="003F4CEE" w:rsidP="003F4CEE">
                  <w:pPr>
                    <w:jc w:val="center"/>
                    <w:rPr>
                      <w:rFonts w:eastAsiaTheme="minorEastAsia"/>
                      <w:szCs w:val="21"/>
                    </w:rPr>
                  </w:pPr>
                  <w:r w:rsidRPr="002E01A2">
                    <w:rPr>
                      <w:rFonts w:eastAsiaTheme="minorEastAsia"/>
                      <w:szCs w:val="21"/>
                    </w:rPr>
                    <w:t>6</w:t>
                  </w:r>
                </w:p>
              </w:tc>
              <w:tc>
                <w:tcPr>
                  <w:tcW w:w="2222" w:type="pct"/>
                  <w:vAlign w:val="center"/>
                </w:tcPr>
                <w:p w14:paraId="59585BF6" w14:textId="7E531D42" w:rsidR="003F4CEE" w:rsidRPr="002E01A2" w:rsidRDefault="003F4CEE" w:rsidP="003F4CEE">
                  <w:pPr>
                    <w:jc w:val="center"/>
                    <w:rPr>
                      <w:rFonts w:eastAsiaTheme="minorEastAsia"/>
                      <w:szCs w:val="21"/>
                    </w:rPr>
                  </w:pPr>
                  <w:r w:rsidRPr="002E01A2">
                    <w:rPr>
                      <w:rFonts w:eastAsiaTheme="minorEastAsia"/>
                    </w:rPr>
                    <w:t>机械手</w:t>
                  </w:r>
                </w:p>
              </w:tc>
              <w:tc>
                <w:tcPr>
                  <w:tcW w:w="1305" w:type="pct"/>
                  <w:vAlign w:val="center"/>
                </w:tcPr>
                <w:p w14:paraId="2DCCDE7C" w14:textId="51270F56" w:rsidR="003F4CEE" w:rsidRPr="002E01A2" w:rsidRDefault="003F4CEE" w:rsidP="003F4CEE">
                  <w:pPr>
                    <w:jc w:val="center"/>
                    <w:rPr>
                      <w:rFonts w:eastAsiaTheme="minorEastAsia"/>
                      <w:szCs w:val="21"/>
                    </w:rPr>
                  </w:pPr>
                  <w:r w:rsidRPr="002E01A2">
                    <w:rPr>
                      <w:rFonts w:eastAsiaTheme="minorEastAsia"/>
                    </w:rPr>
                    <w:t>5</w:t>
                  </w:r>
                </w:p>
              </w:tc>
              <w:tc>
                <w:tcPr>
                  <w:tcW w:w="811" w:type="pct"/>
                  <w:vAlign w:val="center"/>
                </w:tcPr>
                <w:p w14:paraId="27800707" w14:textId="13CA57C1" w:rsidR="003F4CEE" w:rsidRPr="002E01A2" w:rsidRDefault="003F4CEE" w:rsidP="003F4CEE">
                  <w:pPr>
                    <w:jc w:val="center"/>
                    <w:rPr>
                      <w:rFonts w:eastAsiaTheme="minorEastAsia"/>
                      <w:szCs w:val="21"/>
                    </w:rPr>
                  </w:pPr>
                  <w:r w:rsidRPr="002E01A2">
                    <w:rPr>
                      <w:rFonts w:eastAsiaTheme="minorEastAsia"/>
                    </w:rPr>
                    <w:t>套</w:t>
                  </w:r>
                </w:p>
              </w:tc>
            </w:tr>
            <w:tr w:rsidR="003F4CEE" w:rsidRPr="002E01A2" w14:paraId="6A46D3F1" w14:textId="45D454D7" w:rsidTr="00681F2D">
              <w:trPr>
                <w:trHeight w:val="340"/>
                <w:jc w:val="center"/>
              </w:trPr>
              <w:tc>
                <w:tcPr>
                  <w:tcW w:w="662" w:type="pct"/>
                  <w:vAlign w:val="center"/>
                </w:tcPr>
                <w:p w14:paraId="24F20686" w14:textId="564C8673" w:rsidR="003F4CEE" w:rsidRPr="002E01A2" w:rsidRDefault="003F4CEE" w:rsidP="003F4CEE">
                  <w:pPr>
                    <w:jc w:val="center"/>
                    <w:rPr>
                      <w:rFonts w:eastAsiaTheme="minorEastAsia"/>
                      <w:szCs w:val="21"/>
                    </w:rPr>
                  </w:pPr>
                  <w:r w:rsidRPr="002E01A2">
                    <w:rPr>
                      <w:rFonts w:eastAsiaTheme="minorEastAsia"/>
                      <w:szCs w:val="21"/>
                    </w:rPr>
                    <w:t>7</w:t>
                  </w:r>
                </w:p>
              </w:tc>
              <w:tc>
                <w:tcPr>
                  <w:tcW w:w="2222" w:type="pct"/>
                  <w:vAlign w:val="center"/>
                </w:tcPr>
                <w:p w14:paraId="73F10DC1" w14:textId="061578FA" w:rsidR="003F4CEE" w:rsidRPr="002E01A2" w:rsidRDefault="003F4CEE" w:rsidP="003F4CEE">
                  <w:pPr>
                    <w:jc w:val="center"/>
                    <w:rPr>
                      <w:rFonts w:eastAsiaTheme="minorEastAsia"/>
                      <w:szCs w:val="21"/>
                    </w:rPr>
                  </w:pPr>
                  <w:r w:rsidRPr="002E01A2">
                    <w:rPr>
                      <w:rFonts w:eastAsiaTheme="minorEastAsia"/>
                    </w:rPr>
                    <w:t>涂油机</w:t>
                  </w:r>
                </w:p>
              </w:tc>
              <w:tc>
                <w:tcPr>
                  <w:tcW w:w="1305" w:type="pct"/>
                  <w:vAlign w:val="center"/>
                </w:tcPr>
                <w:p w14:paraId="01A9A578" w14:textId="040D291E" w:rsidR="003F4CEE" w:rsidRPr="002E01A2" w:rsidRDefault="003F4CEE" w:rsidP="003F4CEE">
                  <w:pPr>
                    <w:jc w:val="center"/>
                    <w:rPr>
                      <w:rFonts w:eastAsiaTheme="minorEastAsia"/>
                      <w:szCs w:val="21"/>
                    </w:rPr>
                  </w:pPr>
                  <w:r w:rsidRPr="002E01A2">
                    <w:rPr>
                      <w:rFonts w:eastAsiaTheme="minorEastAsia"/>
                    </w:rPr>
                    <w:t>1</w:t>
                  </w:r>
                </w:p>
              </w:tc>
              <w:tc>
                <w:tcPr>
                  <w:tcW w:w="811" w:type="pct"/>
                  <w:vAlign w:val="center"/>
                </w:tcPr>
                <w:p w14:paraId="643DA5E9" w14:textId="7E28EB2D" w:rsidR="003F4CEE" w:rsidRPr="002E01A2" w:rsidRDefault="003F4CEE" w:rsidP="003F4CEE">
                  <w:pPr>
                    <w:jc w:val="center"/>
                    <w:rPr>
                      <w:rFonts w:eastAsiaTheme="minorEastAsia"/>
                      <w:szCs w:val="21"/>
                    </w:rPr>
                  </w:pPr>
                  <w:r w:rsidRPr="002E01A2">
                    <w:rPr>
                      <w:rFonts w:eastAsiaTheme="minorEastAsia"/>
                    </w:rPr>
                    <w:t>台</w:t>
                  </w:r>
                </w:p>
              </w:tc>
            </w:tr>
          </w:tbl>
          <w:p w14:paraId="1413F2BA" w14:textId="77777777" w:rsidR="007C017B" w:rsidRPr="002E01A2" w:rsidRDefault="003D04EB" w:rsidP="00A8132E">
            <w:pPr>
              <w:spacing w:line="500" w:lineRule="exact"/>
              <w:ind w:firstLineChars="200" w:firstLine="482"/>
              <w:rPr>
                <w:rFonts w:eastAsiaTheme="minorEastAsia"/>
                <w:b/>
                <w:bCs/>
                <w:sz w:val="24"/>
                <w:szCs w:val="24"/>
              </w:rPr>
            </w:pPr>
            <w:r w:rsidRPr="002E01A2">
              <w:rPr>
                <w:rFonts w:eastAsiaTheme="minorEastAsia"/>
                <w:b/>
                <w:bCs/>
                <w:sz w:val="24"/>
                <w:szCs w:val="24"/>
              </w:rPr>
              <w:t>5</w:t>
            </w:r>
            <w:r w:rsidRPr="002E01A2">
              <w:rPr>
                <w:rFonts w:eastAsiaTheme="minorEastAsia"/>
                <w:b/>
                <w:bCs/>
                <w:sz w:val="24"/>
                <w:szCs w:val="24"/>
              </w:rPr>
              <w:t>、项目主要原材料及能源使用状况</w:t>
            </w:r>
          </w:p>
          <w:p w14:paraId="2595B874" w14:textId="4885C27C" w:rsidR="00184D20" w:rsidRPr="002E01A2" w:rsidRDefault="00184D20" w:rsidP="00184D20">
            <w:pPr>
              <w:tabs>
                <w:tab w:val="left" w:pos="0"/>
              </w:tabs>
              <w:spacing w:line="500" w:lineRule="exact"/>
              <w:ind w:firstLine="480"/>
              <w:rPr>
                <w:rFonts w:eastAsiaTheme="minorEastAsia"/>
                <w:sz w:val="24"/>
                <w:szCs w:val="24"/>
              </w:rPr>
            </w:pPr>
            <w:r w:rsidRPr="002E01A2">
              <w:rPr>
                <w:rFonts w:eastAsiaTheme="minorEastAsia"/>
                <w:sz w:val="24"/>
                <w:szCs w:val="24"/>
              </w:rPr>
              <w:t>主要原辅材料</w:t>
            </w:r>
            <w:r w:rsidRPr="002E01A2">
              <w:rPr>
                <w:rFonts w:eastAsiaTheme="minorEastAsia"/>
                <w:bCs/>
                <w:sz w:val="24"/>
                <w:szCs w:val="24"/>
              </w:rPr>
              <w:t>及能源</w:t>
            </w:r>
            <w:r w:rsidRPr="002E01A2">
              <w:rPr>
                <w:rFonts w:eastAsiaTheme="minorEastAsia"/>
                <w:sz w:val="24"/>
                <w:szCs w:val="24"/>
              </w:rPr>
              <w:t>使用情况见表</w:t>
            </w:r>
            <w:r w:rsidRPr="002E01A2">
              <w:rPr>
                <w:rFonts w:eastAsiaTheme="minorEastAsia"/>
                <w:sz w:val="24"/>
                <w:szCs w:val="24"/>
              </w:rPr>
              <w:t>1-</w:t>
            </w:r>
            <w:r w:rsidR="0037349C">
              <w:rPr>
                <w:rFonts w:eastAsiaTheme="minorEastAsia"/>
                <w:sz w:val="24"/>
                <w:szCs w:val="24"/>
              </w:rPr>
              <w:t>5</w:t>
            </w:r>
            <w:r w:rsidRPr="002E01A2">
              <w:rPr>
                <w:rFonts w:eastAsiaTheme="minorEastAsia"/>
                <w:sz w:val="24"/>
                <w:szCs w:val="24"/>
              </w:rPr>
              <w:t>。</w:t>
            </w:r>
          </w:p>
          <w:p w14:paraId="59E474F5" w14:textId="106F0FA8" w:rsidR="00184D20" w:rsidRPr="002E01A2" w:rsidRDefault="00184D20" w:rsidP="00184D20">
            <w:pPr>
              <w:tabs>
                <w:tab w:val="left" w:pos="0"/>
              </w:tabs>
              <w:spacing w:line="500" w:lineRule="exact"/>
              <w:jc w:val="center"/>
              <w:rPr>
                <w:rFonts w:eastAsiaTheme="minorEastAsia"/>
                <w:b/>
                <w:bCs/>
                <w:sz w:val="24"/>
                <w:szCs w:val="24"/>
              </w:rPr>
            </w:pPr>
            <w:r w:rsidRPr="002E01A2">
              <w:rPr>
                <w:rFonts w:eastAsiaTheme="minorEastAsia"/>
                <w:b/>
                <w:bCs/>
                <w:sz w:val="24"/>
                <w:szCs w:val="24"/>
              </w:rPr>
              <w:t>表</w:t>
            </w:r>
            <w:r w:rsidRPr="002E01A2">
              <w:rPr>
                <w:rFonts w:eastAsiaTheme="minorEastAsia"/>
                <w:b/>
                <w:bCs/>
                <w:sz w:val="24"/>
                <w:szCs w:val="24"/>
              </w:rPr>
              <w:t>1-</w:t>
            </w:r>
            <w:r w:rsidR="0037349C">
              <w:rPr>
                <w:rFonts w:eastAsiaTheme="minorEastAsia"/>
                <w:b/>
                <w:bCs/>
                <w:sz w:val="24"/>
                <w:szCs w:val="24"/>
              </w:rPr>
              <w:t>5</w:t>
            </w:r>
            <w:r w:rsidRPr="002E01A2">
              <w:rPr>
                <w:rFonts w:eastAsiaTheme="minorEastAsia"/>
                <w:b/>
                <w:bCs/>
                <w:sz w:val="24"/>
                <w:szCs w:val="24"/>
              </w:rPr>
              <w:t xml:space="preserve">  </w:t>
            </w:r>
            <w:r w:rsidR="00D27EBC" w:rsidRPr="002E01A2">
              <w:rPr>
                <w:rFonts w:eastAsiaTheme="minorEastAsia"/>
                <w:b/>
                <w:bCs/>
                <w:sz w:val="24"/>
                <w:szCs w:val="24"/>
              </w:rPr>
              <w:t>改建项目</w:t>
            </w:r>
            <w:r w:rsidRPr="002E01A2">
              <w:rPr>
                <w:rFonts w:eastAsiaTheme="minorEastAsia"/>
                <w:b/>
                <w:bCs/>
                <w:sz w:val="24"/>
                <w:szCs w:val="24"/>
              </w:rPr>
              <w:t>主要原辅材料及能源使用情况</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610"/>
              <w:gridCol w:w="611"/>
              <w:gridCol w:w="2124"/>
              <w:gridCol w:w="2689"/>
              <w:gridCol w:w="1320"/>
              <w:gridCol w:w="1496"/>
            </w:tblGrid>
            <w:tr w:rsidR="00C066ED" w:rsidRPr="002E01A2" w14:paraId="74F7C76F" w14:textId="3CBFD8C0" w:rsidTr="003F4CEE">
              <w:trPr>
                <w:trHeight w:val="340"/>
                <w:jc w:val="center"/>
              </w:trPr>
              <w:tc>
                <w:tcPr>
                  <w:tcW w:w="345" w:type="pct"/>
                  <w:vAlign w:val="center"/>
                </w:tcPr>
                <w:p w14:paraId="3C335665" w14:textId="1126388A" w:rsidR="00C066ED" w:rsidRPr="002E01A2" w:rsidRDefault="00C066ED" w:rsidP="003F4CEE">
                  <w:pPr>
                    <w:jc w:val="center"/>
                    <w:rPr>
                      <w:rFonts w:eastAsiaTheme="minorEastAsia"/>
                      <w:b/>
                      <w:szCs w:val="21"/>
                    </w:rPr>
                  </w:pPr>
                  <w:r w:rsidRPr="002E01A2">
                    <w:rPr>
                      <w:rFonts w:eastAsiaTheme="minorEastAsia"/>
                      <w:b/>
                      <w:szCs w:val="21"/>
                    </w:rPr>
                    <w:t>类别</w:t>
                  </w:r>
                </w:p>
              </w:tc>
              <w:tc>
                <w:tcPr>
                  <w:tcW w:w="345" w:type="pct"/>
                  <w:vAlign w:val="center"/>
                </w:tcPr>
                <w:p w14:paraId="2C67BE49" w14:textId="09988BAE" w:rsidR="00C066ED" w:rsidRPr="002E01A2" w:rsidRDefault="00C066ED" w:rsidP="003F4CEE">
                  <w:pPr>
                    <w:jc w:val="center"/>
                    <w:rPr>
                      <w:rFonts w:eastAsiaTheme="minorEastAsia"/>
                      <w:b/>
                      <w:szCs w:val="21"/>
                    </w:rPr>
                  </w:pPr>
                  <w:r w:rsidRPr="002E01A2">
                    <w:rPr>
                      <w:rFonts w:eastAsiaTheme="minorEastAsia"/>
                      <w:b/>
                      <w:szCs w:val="21"/>
                    </w:rPr>
                    <w:t>序号</w:t>
                  </w:r>
                </w:p>
              </w:tc>
              <w:tc>
                <w:tcPr>
                  <w:tcW w:w="1200" w:type="pct"/>
                  <w:vAlign w:val="center"/>
                </w:tcPr>
                <w:p w14:paraId="22FBC3D9" w14:textId="77777777" w:rsidR="00C066ED" w:rsidRPr="002E01A2" w:rsidRDefault="00C066ED" w:rsidP="003F4CEE">
                  <w:pPr>
                    <w:jc w:val="center"/>
                    <w:rPr>
                      <w:rFonts w:eastAsiaTheme="minorEastAsia"/>
                      <w:b/>
                      <w:szCs w:val="21"/>
                    </w:rPr>
                  </w:pPr>
                  <w:r w:rsidRPr="002E01A2">
                    <w:rPr>
                      <w:rFonts w:eastAsiaTheme="minorEastAsia"/>
                      <w:b/>
                      <w:szCs w:val="21"/>
                    </w:rPr>
                    <w:t>原料名称</w:t>
                  </w:r>
                </w:p>
              </w:tc>
              <w:tc>
                <w:tcPr>
                  <w:tcW w:w="1519" w:type="pct"/>
                  <w:vAlign w:val="center"/>
                </w:tcPr>
                <w:p w14:paraId="6A25E74D" w14:textId="47B46BDC" w:rsidR="00C066ED" w:rsidRPr="002E01A2" w:rsidRDefault="00C066ED" w:rsidP="003F4CEE">
                  <w:pPr>
                    <w:jc w:val="center"/>
                    <w:rPr>
                      <w:rFonts w:eastAsiaTheme="minorEastAsia"/>
                      <w:b/>
                      <w:szCs w:val="21"/>
                    </w:rPr>
                  </w:pPr>
                  <w:r w:rsidRPr="002E01A2">
                    <w:rPr>
                      <w:rFonts w:eastAsiaTheme="minorEastAsia"/>
                      <w:b/>
                      <w:szCs w:val="21"/>
                    </w:rPr>
                    <w:t>规格</w:t>
                  </w:r>
                </w:p>
              </w:tc>
              <w:tc>
                <w:tcPr>
                  <w:tcW w:w="746" w:type="pct"/>
                  <w:vAlign w:val="center"/>
                </w:tcPr>
                <w:p w14:paraId="0713FD5F" w14:textId="0F026694" w:rsidR="00C066ED" w:rsidRPr="002E01A2" w:rsidRDefault="00C066ED" w:rsidP="003F4CEE">
                  <w:pPr>
                    <w:jc w:val="center"/>
                    <w:rPr>
                      <w:rFonts w:eastAsiaTheme="minorEastAsia"/>
                      <w:b/>
                      <w:szCs w:val="21"/>
                    </w:rPr>
                  </w:pPr>
                  <w:r w:rsidRPr="002E01A2">
                    <w:rPr>
                      <w:rFonts w:eastAsiaTheme="minorEastAsia"/>
                      <w:b/>
                      <w:szCs w:val="21"/>
                    </w:rPr>
                    <w:t>单位</w:t>
                  </w:r>
                </w:p>
              </w:tc>
              <w:tc>
                <w:tcPr>
                  <w:tcW w:w="845" w:type="pct"/>
                  <w:vAlign w:val="center"/>
                </w:tcPr>
                <w:p w14:paraId="38FE7EF3" w14:textId="1D89B98F" w:rsidR="00C066ED" w:rsidRPr="002E01A2" w:rsidRDefault="00C066ED" w:rsidP="003F4CEE">
                  <w:pPr>
                    <w:jc w:val="center"/>
                    <w:rPr>
                      <w:rFonts w:eastAsiaTheme="minorEastAsia"/>
                      <w:b/>
                      <w:szCs w:val="21"/>
                    </w:rPr>
                  </w:pPr>
                  <w:r w:rsidRPr="002E01A2">
                    <w:rPr>
                      <w:rFonts w:eastAsiaTheme="minorEastAsia"/>
                      <w:b/>
                      <w:szCs w:val="21"/>
                    </w:rPr>
                    <w:t>年用量</w:t>
                  </w:r>
                </w:p>
              </w:tc>
            </w:tr>
            <w:tr w:rsidR="00C066ED" w:rsidRPr="002E01A2" w14:paraId="53C270AF" w14:textId="0FF61E33" w:rsidTr="003F4CEE">
              <w:trPr>
                <w:trHeight w:val="340"/>
                <w:jc w:val="center"/>
              </w:trPr>
              <w:tc>
                <w:tcPr>
                  <w:tcW w:w="345" w:type="pct"/>
                  <w:vMerge w:val="restart"/>
                  <w:vAlign w:val="center"/>
                </w:tcPr>
                <w:p w14:paraId="722F71AD" w14:textId="0253CC45" w:rsidR="00C066ED" w:rsidRPr="002E01A2" w:rsidRDefault="00C066ED" w:rsidP="003F4CEE">
                  <w:pPr>
                    <w:jc w:val="center"/>
                    <w:rPr>
                      <w:rFonts w:eastAsiaTheme="minorEastAsia"/>
                      <w:szCs w:val="21"/>
                    </w:rPr>
                  </w:pPr>
                  <w:r w:rsidRPr="002E01A2">
                    <w:rPr>
                      <w:rFonts w:eastAsiaTheme="minorEastAsia"/>
                      <w:szCs w:val="21"/>
                    </w:rPr>
                    <w:t>原辅料</w:t>
                  </w:r>
                </w:p>
              </w:tc>
              <w:tc>
                <w:tcPr>
                  <w:tcW w:w="345" w:type="pct"/>
                  <w:vAlign w:val="center"/>
                </w:tcPr>
                <w:p w14:paraId="6222E968" w14:textId="188645C6" w:rsidR="00C066ED" w:rsidRPr="002E01A2" w:rsidRDefault="00C066ED" w:rsidP="003F4CEE">
                  <w:pPr>
                    <w:jc w:val="center"/>
                    <w:rPr>
                      <w:rFonts w:eastAsiaTheme="minorEastAsia"/>
                      <w:szCs w:val="21"/>
                    </w:rPr>
                  </w:pPr>
                  <w:r w:rsidRPr="002E01A2">
                    <w:rPr>
                      <w:rFonts w:eastAsiaTheme="minorEastAsia"/>
                      <w:szCs w:val="21"/>
                    </w:rPr>
                    <w:t>1</w:t>
                  </w:r>
                </w:p>
              </w:tc>
              <w:tc>
                <w:tcPr>
                  <w:tcW w:w="1200" w:type="pct"/>
                  <w:vAlign w:val="center"/>
                </w:tcPr>
                <w:p w14:paraId="706123AE" w14:textId="58187BB2" w:rsidR="00C066ED" w:rsidRPr="002E01A2" w:rsidRDefault="00C066ED" w:rsidP="003F4CEE">
                  <w:pPr>
                    <w:jc w:val="center"/>
                    <w:rPr>
                      <w:rFonts w:eastAsiaTheme="minorEastAsia"/>
                      <w:szCs w:val="21"/>
                    </w:rPr>
                  </w:pPr>
                  <w:r w:rsidRPr="002E01A2">
                    <w:rPr>
                      <w:rFonts w:eastAsiaTheme="minorEastAsia"/>
                      <w:szCs w:val="21"/>
                    </w:rPr>
                    <w:t>SX11</w:t>
                  </w:r>
                  <w:r w:rsidRPr="002E01A2">
                    <w:rPr>
                      <w:rFonts w:eastAsiaTheme="minorEastAsia"/>
                      <w:szCs w:val="21"/>
                    </w:rPr>
                    <w:t>项目扭力梁</w:t>
                  </w:r>
                </w:p>
              </w:tc>
              <w:tc>
                <w:tcPr>
                  <w:tcW w:w="1519" w:type="pct"/>
                  <w:vAlign w:val="center"/>
                </w:tcPr>
                <w:p w14:paraId="19399374" w14:textId="4F33B2CC" w:rsidR="00C066ED" w:rsidRPr="002E01A2" w:rsidRDefault="00C066ED" w:rsidP="003F4CEE">
                  <w:pPr>
                    <w:jc w:val="center"/>
                    <w:rPr>
                      <w:rFonts w:eastAsiaTheme="minorEastAsia"/>
                      <w:szCs w:val="21"/>
                    </w:rPr>
                  </w:pPr>
                  <w:r w:rsidRPr="002E01A2">
                    <w:rPr>
                      <w:rFonts w:eastAsiaTheme="minorEastAsia"/>
                      <w:szCs w:val="21"/>
                    </w:rPr>
                    <w:t>BR1500HS-3.0*¢101.6*1175</w:t>
                  </w:r>
                </w:p>
              </w:tc>
              <w:tc>
                <w:tcPr>
                  <w:tcW w:w="746" w:type="pct"/>
                  <w:vAlign w:val="center"/>
                </w:tcPr>
                <w:p w14:paraId="6A29B355" w14:textId="04C51EC1" w:rsidR="00C066ED" w:rsidRPr="002E01A2" w:rsidRDefault="00C066ED" w:rsidP="003F4CEE">
                  <w:pPr>
                    <w:jc w:val="center"/>
                    <w:rPr>
                      <w:rFonts w:eastAsiaTheme="minorEastAsia"/>
                      <w:szCs w:val="21"/>
                    </w:rPr>
                  </w:pPr>
                  <w:r w:rsidRPr="002E01A2">
                    <w:rPr>
                      <w:rFonts w:eastAsiaTheme="minorEastAsia"/>
                      <w:szCs w:val="21"/>
                    </w:rPr>
                    <w:t>t/a</w:t>
                  </w:r>
                </w:p>
              </w:tc>
              <w:tc>
                <w:tcPr>
                  <w:tcW w:w="845" w:type="pct"/>
                  <w:vAlign w:val="center"/>
                </w:tcPr>
                <w:p w14:paraId="1B237E6F" w14:textId="468B805D" w:rsidR="00C066ED" w:rsidRPr="002E01A2" w:rsidRDefault="00C066ED" w:rsidP="003F4CEE">
                  <w:pPr>
                    <w:jc w:val="center"/>
                    <w:rPr>
                      <w:rFonts w:eastAsiaTheme="minorEastAsia"/>
                      <w:szCs w:val="21"/>
                    </w:rPr>
                  </w:pPr>
                  <w:r w:rsidRPr="002E01A2">
                    <w:rPr>
                      <w:rFonts w:eastAsiaTheme="minorEastAsia"/>
                      <w:szCs w:val="21"/>
                    </w:rPr>
                    <w:t>580</w:t>
                  </w:r>
                </w:p>
              </w:tc>
            </w:tr>
            <w:tr w:rsidR="00C066ED" w:rsidRPr="002E01A2" w14:paraId="0E4EA752" w14:textId="13970D0A" w:rsidTr="003F4CEE">
              <w:trPr>
                <w:trHeight w:val="340"/>
                <w:jc w:val="center"/>
              </w:trPr>
              <w:tc>
                <w:tcPr>
                  <w:tcW w:w="345" w:type="pct"/>
                  <w:vMerge/>
                  <w:vAlign w:val="center"/>
                </w:tcPr>
                <w:p w14:paraId="3B559EBF" w14:textId="77777777" w:rsidR="00C066ED" w:rsidRPr="002E01A2" w:rsidRDefault="00C066ED" w:rsidP="003F4CEE">
                  <w:pPr>
                    <w:jc w:val="center"/>
                    <w:rPr>
                      <w:rFonts w:eastAsiaTheme="minorEastAsia"/>
                      <w:szCs w:val="21"/>
                    </w:rPr>
                  </w:pPr>
                </w:p>
              </w:tc>
              <w:tc>
                <w:tcPr>
                  <w:tcW w:w="345" w:type="pct"/>
                  <w:vAlign w:val="center"/>
                </w:tcPr>
                <w:p w14:paraId="6569C549" w14:textId="2128F542" w:rsidR="00C066ED" w:rsidRPr="002E01A2" w:rsidRDefault="00C066ED" w:rsidP="003F4CEE">
                  <w:pPr>
                    <w:jc w:val="center"/>
                    <w:rPr>
                      <w:rFonts w:eastAsiaTheme="minorEastAsia"/>
                      <w:szCs w:val="21"/>
                    </w:rPr>
                  </w:pPr>
                  <w:r w:rsidRPr="002E01A2">
                    <w:rPr>
                      <w:rFonts w:eastAsiaTheme="minorEastAsia"/>
                      <w:szCs w:val="21"/>
                    </w:rPr>
                    <w:t>2</w:t>
                  </w:r>
                </w:p>
              </w:tc>
              <w:tc>
                <w:tcPr>
                  <w:tcW w:w="1200" w:type="pct"/>
                  <w:vAlign w:val="center"/>
                </w:tcPr>
                <w:p w14:paraId="25C267F3" w14:textId="47BAD7D0" w:rsidR="00C066ED" w:rsidRPr="002E01A2" w:rsidRDefault="00C066ED" w:rsidP="003F4CEE">
                  <w:pPr>
                    <w:jc w:val="center"/>
                    <w:rPr>
                      <w:rFonts w:eastAsiaTheme="minorEastAsia"/>
                      <w:szCs w:val="21"/>
                    </w:rPr>
                  </w:pPr>
                  <w:r w:rsidRPr="002E01A2">
                    <w:rPr>
                      <w:rFonts w:eastAsiaTheme="minorEastAsia"/>
                      <w:szCs w:val="21"/>
                    </w:rPr>
                    <w:t>FE-5B</w:t>
                  </w:r>
                  <w:r w:rsidRPr="002E01A2">
                    <w:rPr>
                      <w:rFonts w:eastAsiaTheme="minorEastAsia"/>
                      <w:szCs w:val="21"/>
                    </w:rPr>
                    <w:t>项目扭力梁</w:t>
                  </w:r>
                </w:p>
              </w:tc>
              <w:tc>
                <w:tcPr>
                  <w:tcW w:w="1519" w:type="pct"/>
                  <w:vAlign w:val="center"/>
                </w:tcPr>
                <w:p w14:paraId="6B2A7134" w14:textId="65F620ED" w:rsidR="00C066ED" w:rsidRPr="002E01A2" w:rsidRDefault="00C066ED" w:rsidP="003F4CEE">
                  <w:pPr>
                    <w:jc w:val="center"/>
                    <w:rPr>
                      <w:rFonts w:eastAsiaTheme="minorEastAsia"/>
                      <w:szCs w:val="21"/>
                    </w:rPr>
                  </w:pPr>
                  <w:r w:rsidRPr="002E01A2">
                    <w:rPr>
                      <w:rFonts w:eastAsiaTheme="minorEastAsia"/>
                      <w:szCs w:val="21"/>
                    </w:rPr>
                    <w:t>BR1500HS-3.4*¢108*1165</w:t>
                  </w:r>
                </w:p>
              </w:tc>
              <w:tc>
                <w:tcPr>
                  <w:tcW w:w="746" w:type="pct"/>
                  <w:vAlign w:val="center"/>
                </w:tcPr>
                <w:p w14:paraId="4CBAB1BD" w14:textId="50DA8B9A" w:rsidR="00C066ED" w:rsidRPr="002E01A2" w:rsidRDefault="00C066ED" w:rsidP="003F4CEE">
                  <w:pPr>
                    <w:jc w:val="center"/>
                    <w:rPr>
                      <w:rFonts w:eastAsiaTheme="minorEastAsia"/>
                      <w:szCs w:val="21"/>
                    </w:rPr>
                  </w:pPr>
                  <w:r w:rsidRPr="002E01A2">
                    <w:rPr>
                      <w:rFonts w:eastAsiaTheme="minorEastAsia"/>
                      <w:szCs w:val="21"/>
                    </w:rPr>
                    <w:t>t/a</w:t>
                  </w:r>
                </w:p>
              </w:tc>
              <w:tc>
                <w:tcPr>
                  <w:tcW w:w="845" w:type="pct"/>
                  <w:vAlign w:val="center"/>
                </w:tcPr>
                <w:p w14:paraId="54C5741A" w14:textId="70C85D41" w:rsidR="00C066ED" w:rsidRPr="002E01A2" w:rsidRDefault="00C066ED" w:rsidP="003F4CEE">
                  <w:pPr>
                    <w:jc w:val="center"/>
                    <w:rPr>
                      <w:rFonts w:eastAsiaTheme="minorEastAsia"/>
                      <w:szCs w:val="21"/>
                    </w:rPr>
                  </w:pPr>
                  <w:r w:rsidRPr="002E01A2">
                    <w:rPr>
                      <w:rFonts w:eastAsiaTheme="minorEastAsia"/>
                      <w:szCs w:val="21"/>
                    </w:rPr>
                    <w:t>740</w:t>
                  </w:r>
                </w:p>
              </w:tc>
            </w:tr>
            <w:tr w:rsidR="00C066ED" w:rsidRPr="002E01A2" w14:paraId="70C8885B" w14:textId="2698A1D8" w:rsidTr="003F4CEE">
              <w:trPr>
                <w:trHeight w:val="340"/>
                <w:jc w:val="center"/>
              </w:trPr>
              <w:tc>
                <w:tcPr>
                  <w:tcW w:w="345" w:type="pct"/>
                  <w:vMerge/>
                  <w:vAlign w:val="center"/>
                </w:tcPr>
                <w:p w14:paraId="4F3DA2C4" w14:textId="77777777" w:rsidR="00C066ED" w:rsidRPr="002E01A2" w:rsidRDefault="00C066ED" w:rsidP="003F4CEE">
                  <w:pPr>
                    <w:jc w:val="center"/>
                    <w:rPr>
                      <w:rFonts w:eastAsiaTheme="minorEastAsia"/>
                      <w:szCs w:val="21"/>
                    </w:rPr>
                  </w:pPr>
                </w:p>
              </w:tc>
              <w:tc>
                <w:tcPr>
                  <w:tcW w:w="345" w:type="pct"/>
                  <w:vAlign w:val="center"/>
                </w:tcPr>
                <w:p w14:paraId="7A75C077" w14:textId="5EB7E0F3" w:rsidR="00C066ED" w:rsidRPr="002E01A2" w:rsidRDefault="00C066ED" w:rsidP="003F4CEE">
                  <w:pPr>
                    <w:jc w:val="center"/>
                    <w:rPr>
                      <w:rFonts w:eastAsiaTheme="minorEastAsia"/>
                      <w:szCs w:val="21"/>
                    </w:rPr>
                  </w:pPr>
                  <w:r w:rsidRPr="002E01A2">
                    <w:rPr>
                      <w:rFonts w:eastAsiaTheme="minorEastAsia"/>
                      <w:szCs w:val="21"/>
                    </w:rPr>
                    <w:t>3</w:t>
                  </w:r>
                </w:p>
              </w:tc>
              <w:tc>
                <w:tcPr>
                  <w:tcW w:w="1200" w:type="pct"/>
                  <w:vAlign w:val="center"/>
                </w:tcPr>
                <w:p w14:paraId="1265809B" w14:textId="4DC5EDFB" w:rsidR="00C066ED" w:rsidRPr="002E01A2" w:rsidRDefault="00C066ED" w:rsidP="003F4CEE">
                  <w:pPr>
                    <w:jc w:val="center"/>
                    <w:rPr>
                      <w:rFonts w:eastAsiaTheme="minorEastAsia"/>
                      <w:szCs w:val="21"/>
                    </w:rPr>
                  </w:pPr>
                  <w:r w:rsidRPr="002E01A2">
                    <w:rPr>
                      <w:rFonts w:eastAsiaTheme="minorEastAsia"/>
                      <w:szCs w:val="21"/>
                    </w:rPr>
                    <w:t>C35DB</w:t>
                  </w:r>
                  <w:r w:rsidRPr="002E01A2">
                    <w:rPr>
                      <w:rFonts w:eastAsiaTheme="minorEastAsia"/>
                      <w:szCs w:val="21"/>
                    </w:rPr>
                    <w:t>项目扭力梁</w:t>
                  </w:r>
                </w:p>
              </w:tc>
              <w:tc>
                <w:tcPr>
                  <w:tcW w:w="1519" w:type="pct"/>
                  <w:vAlign w:val="center"/>
                </w:tcPr>
                <w:p w14:paraId="4DA5C350" w14:textId="3D478708" w:rsidR="00C066ED" w:rsidRPr="002E01A2" w:rsidRDefault="00C066ED" w:rsidP="003F4CEE">
                  <w:pPr>
                    <w:jc w:val="center"/>
                    <w:rPr>
                      <w:rFonts w:eastAsiaTheme="minorEastAsia"/>
                      <w:szCs w:val="21"/>
                    </w:rPr>
                  </w:pPr>
                  <w:r w:rsidRPr="002E01A2">
                    <w:rPr>
                      <w:rFonts w:eastAsiaTheme="minorEastAsia"/>
                      <w:szCs w:val="21"/>
                    </w:rPr>
                    <w:t>BR1500HS-3.5*¢115*1205</w:t>
                  </w:r>
                </w:p>
              </w:tc>
              <w:tc>
                <w:tcPr>
                  <w:tcW w:w="746" w:type="pct"/>
                  <w:vAlign w:val="center"/>
                </w:tcPr>
                <w:p w14:paraId="2F46B64B" w14:textId="5645C50F" w:rsidR="00C066ED" w:rsidRPr="002E01A2" w:rsidRDefault="00C066ED" w:rsidP="003F4CEE">
                  <w:pPr>
                    <w:jc w:val="center"/>
                    <w:rPr>
                      <w:rFonts w:eastAsiaTheme="minorEastAsia"/>
                      <w:szCs w:val="21"/>
                    </w:rPr>
                  </w:pPr>
                  <w:r w:rsidRPr="002E01A2">
                    <w:rPr>
                      <w:rFonts w:eastAsiaTheme="minorEastAsia"/>
                      <w:szCs w:val="21"/>
                    </w:rPr>
                    <w:t>t/a</w:t>
                  </w:r>
                </w:p>
              </w:tc>
              <w:tc>
                <w:tcPr>
                  <w:tcW w:w="845" w:type="pct"/>
                  <w:vAlign w:val="center"/>
                </w:tcPr>
                <w:p w14:paraId="4D0B2683" w14:textId="51AE6EEA" w:rsidR="00C066ED" w:rsidRPr="002E01A2" w:rsidRDefault="00C066ED" w:rsidP="003F4CEE">
                  <w:pPr>
                    <w:jc w:val="center"/>
                    <w:rPr>
                      <w:rFonts w:eastAsiaTheme="minorEastAsia"/>
                      <w:szCs w:val="21"/>
                    </w:rPr>
                  </w:pPr>
                  <w:r w:rsidRPr="002E01A2">
                    <w:rPr>
                      <w:rFonts w:eastAsiaTheme="minorEastAsia"/>
                      <w:szCs w:val="21"/>
                    </w:rPr>
                    <w:t>400</w:t>
                  </w:r>
                </w:p>
              </w:tc>
            </w:tr>
            <w:tr w:rsidR="00C066ED" w:rsidRPr="002E01A2" w14:paraId="50E93E31" w14:textId="472B6730" w:rsidTr="003F4CEE">
              <w:trPr>
                <w:trHeight w:val="340"/>
                <w:jc w:val="center"/>
              </w:trPr>
              <w:tc>
                <w:tcPr>
                  <w:tcW w:w="345" w:type="pct"/>
                  <w:vMerge/>
                  <w:vAlign w:val="center"/>
                </w:tcPr>
                <w:p w14:paraId="56D31C65" w14:textId="77777777" w:rsidR="00C066ED" w:rsidRPr="002E01A2" w:rsidRDefault="00C066ED" w:rsidP="003F4CEE">
                  <w:pPr>
                    <w:jc w:val="center"/>
                    <w:rPr>
                      <w:rFonts w:eastAsiaTheme="minorEastAsia"/>
                      <w:szCs w:val="21"/>
                    </w:rPr>
                  </w:pPr>
                </w:p>
              </w:tc>
              <w:tc>
                <w:tcPr>
                  <w:tcW w:w="345" w:type="pct"/>
                  <w:vAlign w:val="center"/>
                </w:tcPr>
                <w:p w14:paraId="58240D82" w14:textId="0A9A26E7" w:rsidR="00C066ED" w:rsidRPr="002E01A2" w:rsidRDefault="00C066ED" w:rsidP="003F4CEE">
                  <w:pPr>
                    <w:jc w:val="center"/>
                    <w:rPr>
                      <w:rFonts w:eastAsiaTheme="minorEastAsia"/>
                      <w:szCs w:val="21"/>
                    </w:rPr>
                  </w:pPr>
                  <w:r w:rsidRPr="002E01A2">
                    <w:rPr>
                      <w:rFonts w:eastAsiaTheme="minorEastAsia"/>
                      <w:szCs w:val="21"/>
                    </w:rPr>
                    <w:t>4</w:t>
                  </w:r>
                </w:p>
              </w:tc>
              <w:tc>
                <w:tcPr>
                  <w:tcW w:w="1200" w:type="pct"/>
                  <w:vAlign w:val="center"/>
                </w:tcPr>
                <w:p w14:paraId="7A271734" w14:textId="29D16CB5" w:rsidR="00C066ED" w:rsidRPr="002E01A2" w:rsidRDefault="00C066ED" w:rsidP="003F4CEE">
                  <w:pPr>
                    <w:jc w:val="center"/>
                    <w:rPr>
                      <w:rFonts w:eastAsiaTheme="minorEastAsia"/>
                      <w:szCs w:val="21"/>
                    </w:rPr>
                  </w:pPr>
                  <w:r w:rsidRPr="002E01A2">
                    <w:rPr>
                      <w:rFonts w:eastAsiaTheme="minorEastAsia"/>
                      <w:szCs w:val="21"/>
                    </w:rPr>
                    <w:t>DAVID</w:t>
                  </w:r>
                  <w:r w:rsidRPr="002E01A2">
                    <w:rPr>
                      <w:rFonts w:eastAsiaTheme="minorEastAsia"/>
                      <w:szCs w:val="21"/>
                    </w:rPr>
                    <w:t>项目扭力梁</w:t>
                  </w:r>
                </w:p>
              </w:tc>
              <w:tc>
                <w:tcPr>
                  <w:tcW w:w="1519" w:type="pct"/>
                  <w:vAlign w:val="center"/>
                </w:tcPr>
                <w:p w14:paraId="7AB40A74" w14:textId="0D5F2A68" w:rsidR="00C066ED" w:rsidRPr="002E01A2" w:rsidRDefault="00C066ED" w:rsidP="003F4CEE">
                  <w:pPr>
                    <w:jc w:val="center"/>
                    <w:rPr>
                      <w:rFonts w:eastAsiaTheme="minorEastAsia"/>
                      <w:szCs w:val="21"/>
                    </w:rPr>
                  </w:pPr>
                  <w:r w:rsidRPr="002E01A2">
                    <w:rPr>
                      <w:rFonts w:eastAsiaTheme="minorEastAsia"/>
                      <w:szCs w:val="21"/>
                    </w:rPr>
                    <w:t>PDT1470H-3.2*101.6*1175</w:t>
                  </w:r>
                </w:p>
              </w:tc>
              <w:tc>
                <w:tcPr>
                  <w:tcW w:w="746" w:type="pct"/>
                  <w:vAlign w:val="center"/>
                </w:tcPr>
                <w:p w14:paraId="751E9BE1" w14:textId="6B42BF5C" w:rsidR="00C066ED" w:rsidRPr="002E01A2" w:rsidRDefault="00C066ED" w:rsidP="003F4CEE">
                  <w:pPr>
                    <w:jc w:val="center"/>
                    <w:rPr>
                      <w:rFonts w:eastAsiaTheme="minorEastAsia"/>
                      <w:szCs w:val="21"/>
                    </w:rPr>
                  </w:pPr>
                  <w:r w:rsidRPr="002E01A2">
                    <w:rPr>
                      <w:rFonts w:eastAsiaTheme="minorEastAsia"/>
                      <w:szCs w:val="21"/>
                    </w:rPr>
                    <w:t>t/a</w:t>
                  </w:r>
                </w:p>
              </w:tc>
              <w:tc>
                <w:tcPr>
                  <w:tcW w:w="845" w:type="pct"/>
                  <w:vAlign w:val="center"/>
                </w:tcPr>
                <w:p w14:paraId="5B486F24" w14:textId="2BE1DADB" w:rsidR="00C066ED" w:rsidRPr="002E01A2" w:rsidRDefault="00C066ED" w:rsidP="003F4CEE">
                  <w:pPr>
                    <w:jc w:val="center"/>
                    <w:rPr>
                      <w:rFonts w:eastAsiaTheme="minorEastAsia"/>
                      <w:szCs w:val="21"/>
                    </w:rPr>
                  </w:pPr>
                  <w:r w:rsidRPr="002E01A2">
                    <w:rPr>
                      <w:rFonts w:eastAsiaTheme="minorEastAsia"/>
                      <w:szCs w:val="21"/>
                    </w:rPr>
                    <w:t>240</w:t>
                  </w:r>
                </w:p>
              </w:tc>
            </w:tr>
            <w:tr w:rsidR="00C066ED" w:rsidRPr="002E01A2" w14:paraId="53D3A4FA" w14:textId="320EBD39" w:rsidTr="003F4CEE">
              <w:trPr>
                <w:trHeight w:val="340"/>
                <w:jc w:val="center"/>
              </w:trPr>
              <w:tc>
                <w:tcPr>
                  <w:tcW w:w="345" w:type="pct"/>
                  <w:vMerge/>
                  <w:vAlign w:val="center"/>
                </w:tcPr>
                <w:p w14:paraId="0A20388D" w14:textId="77777777" w:rsidR="00C066ED" w:rsidRPr="002E01A2" w:rsidRDefault="00C066ED" w:rsidP="003F4CEE">
                  <w:pPr>
                    <w:jc w:val="center"/>
                    <w:rPr>
                      <w:rFonts w:eastAsiaTheme="minorEastAsia"/>
                      <w:szCs w:val="21"/>
                    </w:rPr>
                  </w:pPr>
                </w:p>
              </w:tc>
              <w:tc>
                <w:tcPr>
                  <w:tcW w:w="345" w:type="pct"/>
                  <w:vAlign w:val="center"/>
                </w:tcPr>
                <w:p w14:paraId="1F03BB3D" w14:textId="7BF53C88" w:rsidR="00C066ED" w:rsidRPr="002E01A2" w:rsidRDefault="00C066ED" w:rsidP="003F4CEE">
                  <w:pPr>
                    <w:jc w:val="center"/>
                    <w:rPr>
                      <w:rFonts w:eastAsiaTheme="minorEastAsia"/>
                      <w:szCs w:val="21"/>
                    </w:rPr>
                  </w:pPr>
                  <w:r w:rsidRPr="002E01A2">
                    <w:rPr>
                      <w:rFonts w:eastAsiaTheme="minorEastAsia"/>
                      <w:szCs w:val="21"/>
                    </w:rPr>
                    <w:t>5</w:t>
                  </w:r>
                </w:p>
              </w:tc>
              <w:tc>
                <w:tcPr>
                  <w:tcW w:w="1200" w:type="pct"/>
                  <w:vAlign w:val="center"/>
                </w:tcPr>
                <w:p w14:paraId="6D32DA0A" w14:textId="39853693" w:rsidR="00C066ED" w:rsidRPr="002E01A2" w:rsidRDefault="00C066ED" w:rsidP="003F4CEE">
                  <w:pPr>
                    <w:jc w:val="center"/>
                    <w:rPr>
                      <w:rFonts w:eastAsiaTheme="minorEastAsia"/>
                      <w:szCs w:val="21"/>
                    </w:rPr>
                  </w:pPr>
                  <w:r w:rsidRPr="002E01A2">
                    <w:rPr>
                      <w:rFonts w:eastAsiaTheme="minorEastAsia"/>
                      <w:szCs w:val="21"/>
                    </w:rPr>
                    <w:t>46#</w:t>
                  </w:r>
                  <w:r w:rsidRPr="002E01A2">
                    <w:rPr>
                      <w:rFonts w:eastAsiaTheme="minorEastAsia"/>
                      <w:szCs w:val="21"/>
                    </w:rPr>
                    <w:t>抗磨液压油</w:t>
                  </w:r>
                </w:p>
              </w:tc>
              <w:tc>
                <w:tcPr>
                  <w:tcW w:w="1519" w:type="pct"/>
                  <w:vAlign w:val="center"/>
                </w:tcPr>
                <w:p w14:paraId="3033F84E" w14:textId="16143501" w:rsidR="00C066ED" w:rsidRPr="002E01A2" w:rsidRDefault="00C066ED" w:rsidP="003F4CEE">
                  <w:pPr>
                    <w:jc w:val="center"/>
                    <w:rPr>
                      <w:rFonts w:eastAsiaTheme="minorEastAsia"/>
                      <w:szCs w:val="21"/>
                    </w:rPr>
                  </w:pPr>
                  <w:r w:rsidRPr="002E01A2">
                    <w:rPr>
                      <w:rFonts w:eastAsiaTheme="minorEastAsia"/>
                      <w:szCs w:val="21"/>
                    </w:rPr>
                    <w:t>/</w:t>
                  </w:r>
                </w:p>
              </w:tc>
              <w:tc>
                <w:tcPr>
                  <w:tcW w:w="746" w:type="pct"/>
                  <w:vAlign w:val="center"/>
                </w:tcPr>
                <w:p w14:paraId="0332FB9D" w14:textId="680202D8" w:rsidR="00C066ED" w:rsidRPr="002E01A2" w:rsidRDefault="00C066ED" w:rsidP="003F4CEE">
                  <w:pPr>
                    <w:jc w:val="center"/>
                    <w:rPr>
                      <w:rFonts w:eastAsiaTheme="minorEastAsia"/>
                      <w:szCs w:val="21"/>
                    </w:rPr>
                  </w:pPr>
                  <w:r w:rsidRPr="002E01A2">
                    <w:rPr>
                      <w:rFonts w:eastAsiaTheme="minorEastAsia"/>
                      <w:szCs w:val="21"/>
                    </w:rPr>
                    <w:t>t/a</w:t>
                  </w:r>
                </w:p>
              </w:tc>
              <w:tc>
                <w:tcPr>
                  <w:tcW w:w="845" w:type="pct"/>
                  <w:vAlign w:val="center"/>
                </w:tcPr>
                <w:p w14:paraId="1D58103A" w14:textId="1295C0DA" w:rsidR="00C066ED" w:rsidRPr="002E01A2" w:rsidRDefault="00C066ED" w:rsidP="003F4CEE">
                  <w:pPr>
                    <w:jc w:val="center"/>
                    <w:rPr>
                      <w:rFonts w:eastAsiaTheme="minorEastAsia"/>
                      <w:szCs w:val="21"/>
                    </w:rPr>
                  </w:pPr>
                  <w:r w:rsidRPr="002E01A2">
                    <w:rPr>
                      <w:rFonts w:eastAsiaTheme="minorEastAsia"/>
                      <w:szCs w:val="21"/>
                    </w:rPr>
                    <w:t>2.5</w:t>
                  </w:r>
                </w:p>
              </w:tc>
            </w:tr>
            <w:tr w:rsidR="00C066ED" w:rsidRPr="002E01A2" w14:paraId="78CE5531" w14:textId="77777777" w:rsidTr="003F4CEE">
              <w:trPr>
                <w:trHeight w:val="340"/>
                <w:jc w:val="center"/>
              </w:trPr>
              <w:tc>
                <w:tcPr>
                  <w:tcW w:w="345" w:type="pct"/>
                  <w:vMerge w:val="restart"/>
                  <w:vAlign w:val="center"/>
                </w:tcPr>
                <w:p w14:paraId="066713E2" w14:textId="1EA72A18" w:rsidR="00C066ED" w:rsidRPr="002E01A2" w:rsidRDefault="00C066ED" w:rsidP="003F4CEE">
                  <w:pPr>
                    <w:jc w:val="center"/>
                    <w:rPr>
                      <w:rFonts w:eastAsiaTheme="minorEastAsia"/>
                      <w:szCs w:val="21"/>
                    </w:rPr>
                  </w:pPr>
                  <w:r w:rsidRPr="002E01A2">
                    <w:rPr>
                      <w:rFonts w:eastAsiaTheme="minorEastAsia"/>
                      <w:szCs w:val="21"/>
                    </w:rPr>
                    <w:t>能源</w:t>
                  </w:r>
                </w:p>
              </w:tc>
              <w:tc>
                <w:tcPr>
                  <w:tcW w:w="345" w:type="pct"/>
                  <w:vAlign w:val="center"/>
                </w:tcPr>
                <w:p w14:paraId="3B7266D2" w14:textId="0E06A6C6" w:rsidR="00C066ED" w:rsidRPr="002E01A2" w:rsidRDefault="00C066ED" w:rsidP="003F4CEE">
                  <w:pPr>
                    <w:jc w:val="center"/>
                    <w:rPr>
                      <w:rFonts w:eastAsiaTheme="minorEastAsia"/>
                      <w:szCs w:val="21"/>
                    </w:rPr>
                  </w:pPr>
                  <w:r w:rsidRPr="002E01A2">
                    <w:rPr>
                      <w:rFonts w:eastAsiaTheme="minorEastAsia"/>
                      <w:szCs w:val="21"/>
                    </w:rPr>
                    <w:t>1</w:t>
                  </w:r>
                </w:p>
              </w:tc>
              <w:tc>
                <w:tcPr>
                  <w:tcW w:w="1200" w:type="pct"/>
                  <w:vAlign w:val="center"/>
                </w:tcPr>
                <w:p w14:paraId="2EDF5617" w14:textId="488FCC2D" w:rsidR="00C066ED" w:rsidRPr="002E01A2" w:rsidRDefault="00C066ED" w:rsidP="003F4CEE">
                  <w:pPr>
                    <w:jc w:val="center"/>
                    <w:rPr>
                      <w:rFonts w:eastAsiaTheme="minorEastAsia"/>
                      <w:szCs w:val="21"/>
                    </w:rPr>
                  </w:pPr>
                  <w:r w:rsidRPr="002E01A2">
                    <w:rPr>
                      <w:rFonts w:eastAsiaTheme="minorEastAsia"/>
                      <w:szCs w:val="21"/>
                    </w:rPr>
                    <w:t>水</w:t>
                  </w:r>
                </w:p>
              </w:tc>
              <w:tc>
                <w:tcPr>
                  <w:tcW w:w="1519" w:type="pct"/>
                  <w:vAlign w:val="center"/>
                </w:tcPr>
                <w:p w14:paraId="48F674FD" w14:textId="4B7BCC11" w:rsidR="00C066ED" w:rsidRPr="002E01A2" w:rsidRDefault="00C066ED" w:rsidP="003F4CEE">
                  <w:pPr>
                    <w:jc w:val="center"/>
                    <w:rPr>
                      <w:rFonts w:eastAsiaTheme="minorEastAsia"/>
                      <w:szCs w:val="21"/>
                    </w:rPr>
                  </w:pPr>
                  <w:r w:rsidRPr="002E01A2">
                    <w:rPr>
                      <w:rFonts w:eastAsiaTheme="minorEastAsia"/>
                      <w:szCs w:val="21"/>
                    </w:rPr>
                    <w:t>/</w:t>
                  </w:r>
                </w:p>
              </w:tc>
              <w:tc>
                <w:tcPr>
                  <w:tcW w:w="746" w:type="pct"/>
                  <w:vAlign w:val="center"/>
                </w:tcPr>
                <w:p w14:paraId="31F2F670" w14:textId="4E8B05B5" w:rsidR="00C066ED" w:rsidRPr="002E01A2" w:rsidRDefault="00C066ED" w:rsidP="003F4CEE">
                  <w:pPr>
                    <w:jc w:val="center"/>
                    <w:rPr>
                      <w:rFonts w:eastAsiaTheme="minorEastAsia"/>
                      <w:szCs w:val="21"/>
                    </w:rPr>
                  </w:pPr>
                  <w:r w:rsidRPr="002E01A2">
                    <w:rPr>
                      <w:rFonts w:eastAsiaTheme="minorEastAsia"/>
                    </w:rPr>
                    <w:t>m</w:t>
                  </w:r>
                  <w:r w:rsidRPr="002E01A2">
                    <w:rPr>
                      <w:rFonts w:eastAsiaTheme="minorEastAsia"/>
                      <w:vertAlign w:val="superscript"/>
                    </w:rPr>
                    <w:t>3</w:t>
                  </w:r>
                </w:p>
              </w:tc>
              <w:tc>
                <w:tcPr>
                  <w:tcW w:w="845" w:type="pct"/>
                  <w:vAlign w:val="center"/>
                </w:tcPr>
                <w:p w14:paraId="50E4E913" w14:textId="6A283062" w:rsidR="00C066ED" w:rsidRPr="002E01A2" w:rsidRDefault="00C066ED" w:rsidP="003F4CEE">
                  <w:pPr>
                    <w:jc w:val="center"/>
                    <w:rPr>
                      <w:rFonts w:eastAsiaTheme="minorEastAsia"/>
                      <w:szCs w:val="21"/>
                    </w:rPr>
                  </w:pPr>
                  <w:r w:rsidRPr="002E01A2">
                    <w:rPr>
                      <w:rFonts w:eastAsiaTheme="minorEastAsia"/>
                      <w:szCs w:val="21"/>
                    </w:rPr>
                    <w:t>1210</w:t>
                  </w:r>
                </w:p>
              </w:tc>
            </w:tr>
            <w:tr w:rsidR="00C066ED" w:rsidRPr="002E01A2" w14:paraId="41C8C91F" w14:textId="77777777" w:rsidTr="003F4CEE">
              <w:trPr>
                <w:trHeight w:val="340"/>
                <w:jc w:val="center"/>
              </w:trPr>
              <w:tc>
                <w:tcPr>
                  <w:tcW w:w="345" w:type="pct"/>
                  <w:vMerge/>
                  <w:vAlign w:val="center"/>
                </w:tcPr>
                <w:p w14:paraId="18C71E13" w14:textId="77777777" w:rsidR="00C066ED" w:rsidRPr="002E01A2" w:rsidRDefault="00C066ED" w:rsidP="003F4CEE">
                  <w:pPr>
                    <w:jc w:val="center"/>
                    <w:rPr>
                      <w:rFonts w:eastAsiaTheme="minorEastAsia"/>
                      <w:szCs w:val="21"/>
                    </w:rPr>
                  </w:pPr>
                </w:p>
              </w:tc>
              <w:tc>
                <w:tcPr>
                  <w:tcW w:w="345" w:type="pct"/>
                  <w:vAlign w:val="center"/>
                </w:tcPr>
                <w:p w14:paraId="29D973BA" w14:textId="3038BB6B" w:rsidR="00C066ED" w:rsidRPr="002E01A2" w:rsidRDefault="00C066ED" w:rsidP="003F4CEE">
                  <w:pPr>
                    <w:jc w:val="center"/>
                    <w:rPr>
                      <w:rFonts w:eastAsiaTheme="minorEastAsia"/>
                      <w:szCs w:val="21"/>
                    </w:rPr>
                  </w:pPr>
                  <w:r w:rsidRPr="002E01A2">
                    <w:rPr>
                      <w:rFonts w:eastAsiaTheme="minorEastAsia"/>
                      <w:szCs w:val="21"/>
                    </w:rPr>
                    <w:t>2</w:t>
                  </w:r>
                </w:p>
              </w:tc>
              <w:tc>
                <w:tcPr>
                  <w:tcW w:w="1200" w:type="pct"/>
                  <w:vAlign w:val="center"/>
                </w:tcPr>
                <w:p w14:paraId="16398296" w14:textId="4F98BB74" w:rsidR="00C066ED" w:rsidRPr="002E01A2" w:rsidRDefault="00C066ED" w:rsidP="003F4CEE">
                  <w:pPr>
                    <w:jc w:val="center"/>
                    <w:rPr>
                      <w:rFonts w:eastAsiaTheme="minorEastAsia"/>
                      <w:szCs w:val="21"/>
                    </w:rPr>
                  </w:pPr>
                  <w:r w:rsidRPr="002E01A2">
                    <w:rPr>
                      <w:rFonts w:eastAsiaTheme="minorEastAsia"/>
                      <w:szCs w:val="21"/>
                    </w:rPr>
                    <w:t>电</w:t>
                  </w:r>
                </w:p>
              </w:tc>
              <w:tc>
                <w:tcPr>
                  <w:tcW w:w="1519" w:type="pct"/>
                  <w:vAlign w:val="center"/>
                </w:tcPr>
                <w:p w14:paraId="37536A11" w14:textId="179E395C" w:rsidR="00C066ED" w:rsidRPr="002E01A2" w:rsidRDefault="00C066ED" w:rsidP="003F4CEE">
                  <w:pPr>
                    <w:jc w:val="center"/>
                    <w:rPr>
                      <w:rFonts w:eastAsiaTheme="minorEastAsia"/>
                      <w:szCs w:val="21"/>
                    </w:rPr>
                  </w:pPr>
                  <w:r w:rsidRPr="002E01A2">
                    <w:rPr>
                      <w:rFonts w:eastAsiaTheme="minorEastAsia"/>
                      <w:szCs w:val="21"/>
                    </w:rPr>
                    <w:t>/</w:t>
                  </w:r>
                </w:p>
              </w:tc>
              <w:tc>
                <w:tcPr>
                  <w:tcW w:w="746" w:type="pct"/>
                  <w:vAlign w:val="center"/>
                </w:tcPr>
                <w:p w14:paraId="1618E326" w14:textId="7282235A" w:rsidR="00C066ED" w:rsidRPr="002E01A2" w:rsidRDefault="00C066ED" w:rsidP="003F4CEE">
                  <w:pPr>
                    <w:jc w:val="center"/>
                    <w:rPr>
                      <w:rFonts w:eastAsiaTheme="minorEastAsia"/>
                      <w:szCs w:val="21"/>
                    </w:rPr>
                  </w:pPr>
                  <w:r w:rsidRPr="002E01A2">
                    <w:rPr>
                      <w:rFonts w:eastAsiaTheme="minorEastAsia"/>
                    </w:rPr>
                    <w:t>kw•h</w:t>
                  </w:r>
                </w:p>
              </w:tc>
              <w:tc>
                <w:tcPr>
                  <w:tcW w:w="845" w:type="pct"/>
                  <w:vAlign w:val="center"/>
                </w:tcPr>
                <w:p w14:paraId="53CEDB88" w14:textId="373E52B3" w:rsidR="00C066ED" w:rsidRPr="002E01A2" w:rsidRDefault="00C066ED" w:rsidP="003F4CEE">
                  <w:pPr>
                    <w:jc w:val="center"/>
                    <w:rPr>
                      <w:rFonts w:eastAsiaTheme="minorEastAsia"/>
                      <w:szCs w:val="21"/>
                    </w:rPr>
                  </w:pPr>
                  <w:r w:rsidRPr="002E01A2">
                    <w:rPr>
                      <w:rFonts w:eastAsiaTheme="minorEastAsia"/>
                    </w:rPr>
                    <w:t>50</w:t>
                  </w:r>
                  <w:r w:rsidRPr="002E01A2">
                    <w:rPr>
                      <w:rFonts w:eastAsiaTheme="minorEastAsia"/>
                    </w:rPr>
                    <w:t>万</w:t>
                  </w:r>
                </w:p>
              </w:tc>
            </w:tr>
          </w:tbl>
          <w:p w14:paraId="21F11735" w14:textId="1B4DBAD8" w:rsidR="0045011D" w:rsidRPr="002E01A2" w:rsidRDefault="007E0A09" w:rsidP="007311DE">
            <w:pPr>
              <w:snapToGrid w:val="0"/>
              <w:spacing w:line="500" w:lineRule="exact"/>
              <w:ind w:firstLineChars="200" w:firstLine="480"/>
              <w:rPr>
                <w:rFonts w:eastAsiaTheme="minorEastAsia"/>
                <w:sz w:val="24"/>
                <w:szCs w:val="24"/>
              </w:rPr>
            </w:pPr>
            <w:r w:rsidRPr="002E01A2">
              <w:rPr>
                <w:rFonts w:eastAsiaTheme="minorEastAsia"/>
                <w:sz w:val="24"/>
                <w:szCs w:val="24"/>
              </w:rPr>
              <w:t>根据厂家提供的</w:t>
            </w:r>
            <w:r w:rsidRPr="002E01A2">
              <w:rPr>
                <w:rFonts w:eastAsiaTheme="minorEastAsia"/>
                <w:sz w:val="24"/>
                <w:szCs w:val="24"/>
              </w:rPr>
              <w:t>MSDS</w:t>
            </w:r>
            <w:r w:rsidRPr="002E01A2">
              <w:rPr>
                <w:rFonts w:eastAsiaTheme="minorEastAsia"/>
                <w:sz w:val="24"/>
                <w:szCs w:val="24"/>
              </w:rPr>
              <w:t>，</w:t>
            </w:r>
            <w:r w:rsidRPr="002E01A2">
              <w:rPr>
                <w:rFonts w:eastAsiaTheme="minorEastAsia"/>
                <w:sz w:val="24"/>
                <w:szCs w:val="24"/>
              </w:rPr>
              <w:t>46#</w:t>
            </w:r>
            <w:r w:rsidRPr="002E01A2">
              <w:rPr>
                <w:rFonts w:eastAsiaTheme="minorEastAsia"/>
                <w:sz w:val="24"/>
                <w:szCs w:val="24"/>
              </w:rPr>
              <w:t>抗磨液压油的组成成分是以精制润滑油馏分为基础油，加入多种高级添加剂调制而成</w:t>
            </w:r>
            <w:r w:rsidR="0045011D" w:rsidRPr="002E01A2">
              <w:rPr>
                <w:rFonts w:eastAsiaTheme="minorEastAsia"/>
                <w:sz w:val="24"/>
                <w:szCs w:val="24"/>
              </w:rPr>
              <w:t>。</w:t>
            </w:r>
            <w:r w:rsidR="0045011D" w:rsidRPr="002E01A2">
              <w:rPr>
                <w:rFonts w:eastAsiaTheme="minorEastAsia"/>
                <w:sz w:val="24"/>
                <w:szCs w:val="24"/>
              </w:rPr>
              <w:t xml:space="preserve"> </w:t>
            </w:r>
          </w:p>
          <w:p w14:paraId="6C6F2672" w14:textId="77777777" w:rsidR="007C017B" w:rsidRPr="002E01A2" w:rsidRDefault="003D04EB" w:rsidP="00A8132E">
            <w:pPr>
              <w:spacing w:line="500" w:lineRule="exact"/>
              <w:ind w:firstLineChars="200" w:firstLine="482"/>
              <w:rPr>
                <w:rFonts w:eastAsiaTheme="minorEastAsia"/>
                <w:b/>
                <w:bCs/>
                <w:sz w:val="24"/>
                <w:szCs w:val="24"/>
              </w:rPr>
            </w:pPr>
            <w:r w:rsidRPr="002E01A2">
              <w:rPr>
                <w:rFonts w:eastAsiaTheme="minorEastAsia"/>
                <w:b/>
                <w:bCs/>
                <w:sz w:val="24"/>
                <w:szCs w:val="24"/>
              </w:rPr>
              <w:t>6</w:t>
            </w:r>
            <w:r w:rsidRPr="002E01A2">
              <w:rPr>
                <w:rFonts w:eastAsiaTheme="minorEastAsia"/>
                <w:b/>
                <w:bCs/>
                <w:sz w:val="24"/>
                <w:szCs w:val="24"/>
              </w:rPr>
              <w:t>、项目公用工程</w:t>
            </w:r>
          </w:p>
          <w:p w14:paraId="7F22E39D" w14:textId="77777777" w:rsidR="007C017B" w:rsidRPr="002E01A2" w:rsidRDefault="003D04EB" w:rsidP="00F03C0B">
            <w:pPr>
              <w:tabs>
                <w:tab w:val="left" w:pos="0"/>
              </w:tabs>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）给水：</w:t>
            </w:r>
          </w:p>
          <w:p w14:paraId="612CE1CE" w14:textId="4741A208" w:rsidR="00C066ED" w:rsidRPr="002E01A2" w:rsidRDefault="00F002C4" w:rsidP="00C066ED">
            <w:pPr>
              <w:tabs>
                <w:tab w:val="left" w:pos="0"/>
              </w:tabs>
              <w:spacing w:line="500" w:lineRule="exact"/>
              <w:ind w:firstLineChars="200" w:firstLine="480"/>
              <w:rPr>
                <w:rFonts w:eastAsiaTheme="minorEastAsia"/>
                <w:sz w:val="24"/>
                <w:szCs w:val="24"/>
              </w:rPr>
            </w:pPr>
            <w:r w:rsidRPr="002E01A2">
              <w:rPr>
                <w:rFonts w:eastAsiaTheme="minorEastAsia"/>
                <w:sz w:val="24"/>
              </w:rPr>
              <w:t>本次改建项目不新增员工，不新增生活废水。项目使用生产用水主要包括冷却循环用水和淬火冷却用水，冷却循环用水依托</w:t>
            </w:r>
            <w:r w:rsidRPr="002E01A2">
              <w:rPr>
                <w:rFonts w:eastAsiaTheme="minorEastAsia"/>
                <w:sz w:val="24"/>
                <w:szCs w:val="24"/>
              </w:rPr>
              <w:t>已建设市政管网供水，</w:t>
            </w:r>
            <w:r w:rsidRPr="002E01A2">
              <w:rPr>
                <w:rFonts w:eastAsiaTheme="minorEastAsia"/>
                <w:sz w:val="24"/>
              </w:rPr>
              <w:t>淬火冷却用水采用外购纯水。</w:t>
            </w:r>
            <w:r w:rsidR="00C066ED" w:rsidRPr="002E01A2">
              <w:rPr>
                <w:rFonts w:eastAsiaTheme="minorEastAsia"/>
                <w:sz w:val="24"/>
                <w:szCs w:val="24"/>
              </w:rPr>
              <w:t>本项目新鲜水用量为</w:t>
            </w:r>
            <w:r w:rsidR="00C066ED" w:rsidRPr="002E01A2">
              <w:rPr>
                <w:rFonts w:eastAsiaTheme="minorEastAsia"/>
                <w:sz w:val="24"/>
                <w:szCs w:val="24"/>
              </w:rPr>
              <w:t>1210m</w:t>
            </w:r>
            <w:r w:rsidR="00C066ED" w:rsidRPr="002E01A2">
              <w:rPr>
                <w:rFonts w:eastAsiaTheme="minorEastAsia"/>
                <w:sz w:val="24"/>
                <w:szCs w:val="24"/>
                <w:vertAlign w:val="superscript"/>
              </w:rPr>
              <w:t>3</w:t>
            </w:r>
            <w:r w:rsidR="00C066ED" w:rsidRPr="002E01A2">
              <w:rPr>
                <w:rFonts w:eastAsiaTheme="minorEastAsia"/>
                <w:sz w:val="24"/>
                <w:szCs w:val="24"/>
              </w:rPr>
              <w:t>/a</w:t>
            </w:r>
            <w:r w:rsidR="00C066ED" w:rsidRPr="002E01A2">
              <w:rPr>
                <w:rFonts w:eastAsiaTheme="minorEastAsia"/>
                <w:sz w:val="24"/>
                <w:szCs w:val="24"/>
              </w:rPr>
              <w:t>。</w:t>
            </w:r>
          </w:p>
          <w:p w14:paraId="52F8887D" w14:textId="77777777" w:rsidR="002A04B5" w:rsidRPr="002E01A2" w:rsidRDefault="002A04B5" w:rsidP="002A04B5">
            <w:pPr>
              <w:tabs>
                <w:tab w:val="left" w:pos="0"/>
              </w:tabs>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）排水：</w:t>
            </w:r>
          </w:p>
          <w:p w14:paraId="23990771" w14:textId="015A1477" w:rsidR="002A04B5" w:rsidRPr="002E01A2" w:rsidRDefault="002A04B5" w:rsidP="002A04B5">
            <w:pPr>
              <w:snapToGrid w:val="0"/>
              <w:spacing w:line="500" w:lineRule="exact"/>
              <w:ind w:firstLineChars="200" w:firstLine="480"/>
              <w:rPr>
                <w:rFonts w:eastAsiaTheme="minorEastAsia"/>
                <w:sz w:val="24"/>
              </w:rPr>
            </w:pPr>
            <w:r w:rsidRPr="002E01A2">
              <w:rPr>
                <w:rFonts w:eastAsiaTheme="minorEastAsia"/>
                <w:sz w:val="24"/>
              </w:rPr>
              <w:t>厂区排水采用雨、污分流制。</w:t>
            </w:r>
            <w:r w:rsidR="007311DE" w:rsidRPr="002E01A2">
              <w:rPr>
                <w:rFonts w:eastAsiaTheme="minorEastAsia"/>
                <w:sz w:val="24"/>
              </w:rPr>
              <w:t>改建</w:t>
            </w:r>
            <w:r w:rsidRPr="002E01A2">
              <w:rPr>
                <w:rFonts w:eastAsiaTheme="minorEastAsia"/>
                <w:sz w:val="24"/>
              </w:rPr>
              <w:t>后不新增员工，不新增废水。</w:t>
            </w:r>
          </w:p>
          <w:p w14:paraId="79BA4EA7" w14:textId="77777777" w:rsidR="007C017B" w:rsidRPr="002E01A2" w:rsidRDefault="003D04EB" w:rsidP="00A8132E">
            <w:pPr>
              <w:widowControl/>
              <w:spacing w:line="500" w:lineRule="exact"/>
              <w:ind w:firstLineChars="196" w:firstLine="470"/>
              <w:jc w:val="left"/>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）供电：</w:t>
            </w:r>
          </w:p>
          <w:p w14:paraId="7B6847BD" w14:textId="3AA7A6D1" w:rsidR="007C017B" w:rsidRPr="002E01A2" w:rsidRDefault="003D04EB" w:rsidP="00A8132E">
            <w:pPr>
              <w:spacing w:line="500" w:lineRule="exact"/>
              <w:ind w:firstLine="482"/>
              <w:jc w:val="left"/>
              <w:rPr>
                <w:rFonts w:eastAsiaTheme="minorEastAsia"/>
                <w:b/>
                <w:kern w:val="0"/>
                <w:sz w:val="24"/>
                <w:szCs w:val="24"/>
              </w:rPr>
            </w:pPr>
            <w:r w:rsidRPr="002E01A2">
              <w:rPr>
                <w:rFonts w:eastAsiaTheme="minorEastAsia"/>
                <w:sz w:val="24"/>
                <w:szCs w:val="24"/>
              </w:rPr>
              <w:t>项目供电由当地市政电网提供</w:t>
            </w:r>
            <w:r w:rsidR="00BD1FCA" w:rsidRPr="002E01A2">
              <w:rPr>
                <w:rFonts w:eastAsiaTheme="minorEastAsia"/>
                <w:sz w:val="24"/>
                <w:szCs w:val="24"/>
              </w:rPr>
              <w:t>，</w:t>
            </w:r>
            <w:r w:rsidR="007311DE" w:rsidRPr="002E01A2">
              <w:rPr>
                <w:rFonts w:eastAsiaTheme="minorEastAsia"/>
                <w:sz w:val="24"/>
              </w:rPr>
              <w:t>改建</w:t>
            </w:r>
            <w:r w:rsidR="002A04B5" w:rsidRPr="002E01A2">
              <w:rPr>
                <w:rFonts w:eastAsiaTheme="minorEastAsia"/>
                <w:sz w:val="24"/>
                <w:szCs w:val="24"/>
              </w:rPr>
              <w:t>项目新增用</w:t>
            </w:r>
            <w:r w:rsidR="00BD1FCA" w:rsidRPr="002E01A2">
              <w:rPr>
                <w:rFonts w:eastAsiaTheme="minorEastAsia"/>
                <w:sz w:val="24"/>
                <w:szCs w:val="24"/>
              </w:rPr>
              <w:t>电量</w:t>
            </w:r>
            <w:r w:rsidR="007311DE" w:rsidRPr="002E01A2">
              <w:rPr>
                <w:rFonts w:eastAsiaTheme="minorEastAsia"/>
                <w:sz w:val="24"/>
                <w:szCs w:val="24"/>
              </w:rPr>
              <w:t>5</w:t>
            </w:r>
            <w:r w:rsidR="00A252C6" w:rsidRPr="002E01A2">
              <w:rPr>
                <w:rFonts w:eastAsiaTheme="minorEastAsia"/>
                <w:sz w:val="24"/>
                <w:szCs w:val="24"/>
              </w:rPr>
              <w:t>0</w:t>
            </w:r>
            <w:r w:rsidR="00BD1FCA" w:rsidRPr="002E01A2">
              <w:rPr>
                <w:rFonts w:eastAsiaTheme="minorEastAsia"/>
                <w:sz w:val="24"/>
                <w:szCs w:val="24"/>
              </w:rPr>
              <w:t>万</w:t>
            </w:r>
            <w:r w:rsidR="00BD1FCA" w:rsidRPr="002E01A2">
              <w:rPr>
                <w:rFonts w:eastAsiaTheme="minorEastAsia"/>
                <w:sz w:val="24"/>
                <w:szCs w:val="24"/>
              </w:rPr>
              <w:t>kw•h/a</w:t>
            </w:r>
            <w:r w:rsidRPr="002E01A2">
              <w:rPr>
                <w:rFonts w:eastAsiaTheme="minorEastAsia"/>
                <w:sz w:val="24"/>
                <w:szCs w:val="24"/>
              </w:rPr>
              <w:t>。</w:t>
            </w:r>
          </w:p>
          <w:p w14:paraId="39E30BEF" w14:textId="77777777" w:rsidR="00A756F2" w:rsidRPr="002E01A2" w:rsidRDefault="00A756F2" w:rsidP="00A756F2">
            <w:pPr>
              <w:spacing w:line="500" w:lineRule="exact"/>
              <w:ind w:firstLineChars="200" w:firstLine="482"/>
              <w:rPr>
                <w:rFonts w:eastAsiaTheme="minorEastAsia"/>
                <w:b/>
                <w:sz w:val="24"/>
                <w:szCs w:val="24"/>
              </w:rPr>
            </w:pPr>
            <w:r w:rsidRPr="002E01A2">
              <w:rPr>
                <w:rFonts w:eastAsiaTheme="minorEastAsia"/>
                <w:b/>
                <w:sz w:val="24"/>
                <w:szCs w:val="24"/>
              </w:rPr>
              <w:lastRenderedPageBreak/>
              <w:t>7</w:t>
            </w:r>
            <w:r w:rsidRPr="002E01A2">
              <w:rPr>
                <w:rFonts w:eastAsiaTheme="minorEastAsia"/>
                <w:b/>
                <w:sz w:val="24"/>
                <w:szCs w:val="24"/>
              </w:rPr>
              <w:t>、项目平面布局及周边环境</w:t>
            </w:r>
          </w:p>
          <w:p w14:paraId="315F348F" w14:textId="759F7610" w:rsidR="00A756F2" w:rsidRPr="002E01A2" w:rsidRDefault="00BD1FCA" w:rsidP="00A756F2">
            <w:pPr>
              <w:spacing w:line="500" w:lineRule="exact"/>
              <w:ind w:firstLineChars="200" w:firstLine="480"/>
              <w:rPr>
                <w:rFonts w:eastAsiaTheme="minorEastAsia"/>
                <w:kern w:val="0"/>
                <w:sz w:val="24"/>
                <w:szCs w:val="24"/>
              </w:rPr>
            </w:pPr>
            <w:r w:rsidRPr="002E01A2">
              <w:rPr>
                <w:rFonts w:eastAsiaTheme="minorEastAsia"/>
                <w:sz w:val="24"/>
                <w:szCs w:val="24"/>
              </w:rPr>
              <w:t>本项目</w:t>
            </w:r>
            <w:r w:rsidR="00311C8C" w:rsidRPr="002E01A2">
              <w:rPr>
                <w:rFonts w:eastAsiaTheme="minorEastAsia"/>
                <w:sz w:val="24"/>
                <w:szCs w:val="24"/>
              </w:rPr>
              <w:t>位于</w:t>
            </w:r>
            <w:r w:rsidR="00ED1B7C" w:rsidRPr="002E01A2">
              <w:rPr>
                <w:rFonts w:eastAsiaTheme="minorEastAsia"/>
                <w:sz w:val="24"/>
                <w:szCs w:val="24"/>
                <w:shd w:val="clear" w:color="auto" w:fill="FFFFFF"/>
              </w:rPr>
              <w:t>芜湖鸠江经济开发区飞翔路</w:t>
            </w:r>
            <w:r w:rsidR="00ED1B7C" w:rsidRPr="002E01A2">
              <w:rPr>
                <w:rFonts w:eastAsiaTheme="minorEastAsia"/>
                <w:sz w:val="24"/>
                <w:szCs w:val="24"/>
                <w:shd w:val="clear" w:color="auto" w:fill="FFFFFF"/>
              </w:rPr>
              <w:t>81</w:t>
            </w:r>
            <w:r w:rsidR="00ED1B7C" w:rsidRPr="002E01A2">
              <w:rPr>
                <w:rFonts w:eastAsiaTheme="minorEastAsia"/>
                <w:sz w:val="24"/>
                <w:szCs w:val="24"/>
                <w:shd w:val="clear" w:color="auto" w:fill="FFFFFF"/>
              </w:rPr>
              <w:t>号</w:t>
            </w:r>
            <w:r w:rsidR="00A756F2" w:rsidRPr="002E01A2">
              <w:rPr>
                <w:rFonts w:eastAsiaTheme="minorEastAsia"/>
                <w:sz w:val="24"/>
                <w:szCs w:val="24"/>
                <w:shd w:val="clear" w:color="auto" w:fill="FFFFFF"/>
              </w:rPr>
              <w:t>，</w:t>
            </w:r>
            <w:r w:rsidR="00A756F2" w:rsidRPr="002E01A2">
              <w:rPr>
                <w:rFonts w:eastAsiaTheme="minorEastAsia"/>
                <w:sz w:val="24"/>
                <w:szCs w:val="24"/>
              </w:rPr>
              <w:t>项目北侧为</w:t>
            </w:r>
            <w:r w:rsidR="0066131C" w:rsidRPr="002E01A2">
              <w:rPr>
                <w:rFonts w:eastAsiaTheme="minorEastAsia"/>
                <w:sz w:val="24"/>
              </w:rPr>
              <w:t>芜湖傲雪服饰有限公司、芜湖合力自动化有限公司</w:t>
            </w:r>
            <w:r w:rsidR="00A756F2" w:rsidRPr="002E01A2">
              <w:rPr>
                <w:rFonts w:eastAsiaTheme="minorEastAsia"/>
                <w:sz w:val="24"/>
                <w:szCs w:val="24"/>
              </w:rPr>
              <w:t>，</w:t>
            </w:r>
            <w:r w:rsidR="000F02ED" w:rsidRPr="002E01A2">
              <w:rPr>
                <w:rFonts w:eastAsiaTheme="minorEastAsia"/>
                <w:sz w:val="24"/>
                <w:szCs w:val="24"/>
              </w:rPr>
              <w:t>东</w:t>
            </w:r>
            <w:r w:rsidR="00A756F2" w:rsidRPr="002E01A2">
              <w:rPr>
                <w:rFonts w:eastAsiaTheme="minorEastAsia"/>
                <w:sz w:val="24"/>
                <w:szCs w:val="24"/>
              </w:rPr>
              <w:t>侧为</w:t>
            </w:r>
            <w:r w:rsidR="00597BF4" w:rsidRPr="002E01A2">
              <w:rPr>
                <w:rFonts w:eastAsiaTheme="minorEastAsia"/>
                <w:sz w:val="24"/>
                <w:szCs w:val="24"/>
              </w:rPr>
              <w:t>奕天运动馆</w:t>
            </w:r>
            <w:r w:rsidR="00A756F2" w:rsidRPr="002E01A2">
              <w:rPr>
                <w:rFonts w:eastAsiaTheme="minorEastAsia"/>
                <w:sz w:val="24"/>
                <w:szCs w:val="24"/>
              </w:rPr>
              <w:t>，</w:t>
            </w:r>
            <w:r w:rsidR="000F02ED" w:rsidRPr="002E01A2">
              <w:rPr>
                <w:rFonts w:eastAsiaTheme="minorEastAsia"/>
                <w:sz w:val="24"/>
                <w:szCs w:val="24"/>
              </w:rPr>
              <w:t>南侧为</w:t>
            </w:r>
            <w:r w:rsidR="00D6255A" w:rsidRPr="002E01A2">
              <w:rPr>
                <w:rFonts w:eastAsiaTheme="minorEastAsia"/>
                <w:sz w:val="24"/>
                <w:szCs w:val="24"/>
              </w:rPr>
              <w:t>芜湖杰峰汽车动力系统有限公司</w:t>
            </w:r>
            <w:r w:rsidR="000F02ED" w:rsidRPr="002E01A2">
              <w:rPr>
                <w:rFonts w:eastAsiaTheme="minorEastAsia"/>
                <w:sz w:val="24"/>
                <w:szCs w:val="24"/>
              </w:rPr>
              <w:t>，西侧为</w:t>
            </w:r>
            <w:r w:rsidR="0066131C" w:rsidRPr="002E01A2">
              <w:rPr>
                <w:rFonts w:eastAsiaTheme="minorEastAsia"/>
                <w:sz w:val="24"/>
                <w:szCs w:val="24"/>
              </w:rPr>
              <w:t>芜湖海程橡塑有限公司</w:t>
            </w:r>
            <w:r w:rsidR="00A756F2" w:rsidRPr="002E01A2">
              <w:rPr>
                <w:rFonts w:eastAsiaTheme="minorEastAsia"/>
                <w:sz w:val="24"/>
                <w:szCs w:val="24"/>
              </w:rPr>
              <w:t>。</w:t>
            </w:r>
            <w:r w:rsidR="00A756F2" w:rsidRPr="002E01A2">
              <w:rPr>
                <w:rFonts w:eastAsiaTheme="minorEastAsia"/>
                <w:kern w:val="0"/>
                <w:sz w:val="24"/>
                <w:szCs w:val="24"/>
              </w:rPr>
              <w:t>具体项目周边环境关系图见附图</w:t>
            </w:r>
            <w:r w:rsidR="00A756F2" w:rsidRPr="002E01A2">
              <w:rPr>
                <w:rFonts w:eastAsiaTheme="minorEastAsia"/>
                <w:kern w:val="0"/>
                <w:sz w:val="24"/>
                <w:szCs w:val="24"/>
              </w:rPr>
              <w:t>2</w:t>
            </w:r>
            <w:r w:rsidR="00A756F2" w:rsidRPr="002E01A2">
              <w:rPr>
                <w:rFonts w:eastAsiaTheme="minorEastAsia"/>
                <w:kern w:val="0"/>
                <w:sz w:val="24"/>
                <w:szCs w:val="24"/>
              </w:rPr>
              <w:t>。</w:t>
            </w:r>
          </w:p>
          <w:p w14:paraId="654FC16F" w14:textId="49B02B66" w:rsidR="00A756F2" w:rsidRPr="002E01A2" w:rsidRDefault="00827FC9" w:rsidP="00827FC9">
            <w:pPr>
              <w:spacing w:line="500" w:lineRule="exact"/>
              <w:ind w:firstLineChars="200" w:firstLine="480"/>
              <w:rPr>
                <w:rFonts w:eastAsiaTheme="minorEastAsia"/>
                <w:sz w:val="24"/>
                <w:szCs w:val="24"/>
              </w:rPr>
            </w:pPr>
            <w:r w:rsidRPr="002E01A2">
              <w:rPr>
                <w:rFonts w:eastAsiaTheme="minorEastAsia"/>
                <w:sz w:val="24"/>
                <w:szCs w:val="24"/>
              </w:rPr>
              <w:t>厂区内共有</w:t>
            </w:r>
            <w:r w:rsidRPr="002E01A2">
              <w:rPr>
                <w:rFonts w:eastAsiaTheme="minorEastAsia"/>
                <w:sz w:val="24"/>
                <w:szCs w:val="24"/>
              </w:rPr>
              <w:t>2</w:t>
            </w:r>
            <w:r w:rsidRPr="002E01A2">
              <w:rPr>
                <w:rFonts w:eastAsiaTheme="minorEastAsia"/>
                <w:sz w:val="24"/>
                <w:szCs w:val="24"/>
              </w:rPr>
              <w:t>栋厂房，</w:t>
            </w:r>
            <w:r w:rsidRPr="002E01A2">
              <w:rPr>
                <w:rFonts w:eastAsiaTheme="minorEastAsia"/>
                <w:sz w:val="24"/>
                <w:szCs w:val="24"/>
              </w:rPr>
              <w:t>1</w:t>
            </w:r>
            <w:r w:rsidRPr="002E01A2">
              <w:rPr>
                <w:rFonts w:eastAsiaTheme="minorEastAsia"/>
                <w:sz w:val="24"/>
                <w:szCs w:val="24"/>
              </w:rPr>
              <w:t>号厂房内主要包括焊接区、模具放置区、生产物料周转区等，</w:t>
            </w:r>
            <w:r w:rsidRPr="002E01A2">
              <w:rPr>
                <w:rFonts w:eastAsiaTheme="minorEastAsia"/>
                <w:sz w:val="24"/>
                <w:szCs w:val="24"/>
              </w:rPr>
              <w:t>2</w:t>
            </w:r>
            <w:r w:rsidRPr="002E01A2">
              <w:rPr>
                <w:rFonts w:eastAsiaTheme="minorEastAsia"/>
                <w:sz w:val="24"/>
                <w:szCs w:val="24"/>
              </w:rPr>
              <w:t>号厂房内主要包括检验区域、成品库等。本项目位于</w:t>
            </w:r>
            <w:r w:rsidRPr="002E01A2">
              <w:rPr>
                <w:rFonts w:eastAsiaTheme="minorEastAsia"/>
                <w:sz w:val="24"/>
                <w:szCs w:val="24"/>
              </w:rPr>
              <w:t>2</w:t>
            </w:r>
            <w:r w:rsidRPr="002E01A2">
              <w:rPr>
                <w:rFonts w:eastAsiaTheme="minorEastAsia"/>
                <w:sz w:val="24"/>
                <w:szCs w:val="24"/>
              </w:rPr>
              <w:t>号厂房东侧部分区域，内有抛丸机、激光割等设备。仓库、办公区域全部依托现有。</w:t>
            </w:r>
            <w:r w:rsidR="00A756F2" w:rsidRPr="002E01A2">
              <w:rPr>
                <w:rFonts w:eastAsiaTheme="minorEastAsia"/>
                <w:sz w:val="24"/>
                <w:szCs w:val="24"/>
              </w:rPr>
              <w:t>从项目平面布置可看出，其人流、车流、货运路线清晰，厂区平面布置有利于项目生产运行过程中各部门的生产协作，提高生产效率。总体来说，拟建项目的总平面布置较为合理。项目平面布置见附图</w:t>
            </w:r>
            <w:r w:rsidR="00A756F2" w:rsidRPr="002E01A2">
              <w:rPr>
                <w:rFonts w:eastAsiaTheme="minorEastAsia"/>
                <w:sz w:val="24"/>
                <w:szCs w:val="24"/>
              </w:rPr>
              <w:t>3</w:t>
            </w:r>
            <w:r w:rsidR="00A756F2" w:rsidRPr="002E01A2">
              <w:rPr>
                <w:rFonts w:eastAsiaTheme="minorEastAsia"/>
                <w:sz w:val="24"/>
                <w:szCs w:val="24"/>
              </w:rPr>
              <w:t>。</w:t>
            </w:r>
          </w:p>
          <w:p w14:paraId="75AB55CA" w14:textId="74F68BD4" w:rsidR="007C017B" w:rsidRPr="002E01A2" w:rsidRDefault="00BD1FCA" w:rsidP="00A8132E">
            <w:pPr>
              <w:spacing w:line="500" w:lineRule="exact"/>
              <w:ind w:firstLineChars="200" w:firstLine="482"/>
              <w:rPr>
                <w:rFonts w:eastAsiaTheme="minorEastAsia"/>
                <w:b/>
                <w:bCs/>
                <w:sz w:val="24"/>
                <w:szCs w:val="24"/>
              </w:rPr>
            </w:pPr>
            <w:r w:rsidRPr="002E01A2">
              <w:rPr>
                <w:rFonts w:eastAsiaTheme="minorEastAsia"/>
                <w:b/>
                <w:bCs/>
                <w:sz w:val="24"/>
                <w:szCs w:val="24"/>
              </w:rPr>
              <w:t>8</w:t>
            </w:r>
            <w:r w:rsidR="003D04EB" w:rsidRPr="002E01A2">
              <w:rPr>
                <w:rFonts w:eastAsiaTheme="minorEastAsia"/>
                <w:b/>
                <w:bCs/>
                <w:sz w:val="24"/>
                <w:szCs w:val="24"/>
              </w:rPr>
              <w:t>、项目选址合理性及规划符合性分析</w:t>
            </w:r>
          </w:p>
          <w:p w14:paraId="054925BD" w14:textId="661D689D" w:rsidR="004D0690" w:rsidRPr="002E01A2" w:rsidRDefault="00815A35" w:rsidP="00A64CB2">
            <w:pPr>
              <w:spacing w:line="500" w:lineRule="exact"/>
              <w:ind w:firstLineChars="200" w:firstLine="480"/>
              <w:rPr>
                <w:rFonts w:eastAsiaTheme="minorEastAsia"/>
                <w:sz w:val="24"/>
                <w:szCs w:val="24"/>
              </w:rPr>
            </w:pPr>
            <w:r w:rsidRPr="002E01A2">
              <w:rPr>
                <w:rFonts w:eastAsiaTheme="minorEastAsia"/>
                <w:sz w:val="24"/>
                <w:szCs w:val="24"/>
              </w:rPr>
              <w:t>根据《安徽芜湖鸠江经济开发区总体发展规划环境影响报告书》及其审查意见，鸠江经济开发区以汽车及零部件产业、装备制造业、电子信息为主导产业，禁止新建造纸、酒精、印染、制革、冶炼、化工等项目，允许发展与主导产业相配套的低污染、低能耗的行业。本项目生产</w:t>
            </w:r>
            <w:r w:rsidR="007311DE" w:rsidRPr="002E01A2">
              <w:rPr>
                <w:rFonts w:eastAsiaTheme="minorEastAsia"/>
                <w:sz w:val="24"/>
                <w:szCs w:val="24"/>
              </w:rPr>
              <w:t>汽车轻量化底盘</w:t>
            </w:r>
            <w:r w:rsidRPr="002E01A2">
              <w:rPr>
                <w:rFonts w:eastAsiaTheme="minorEastAsia"/>
                <w:sz w:val="24"/>
                <w:szCs w:val="24"/>
              </w:rPr>
              <w:t>，</w:t>
            </w:r>
            <w:r w:rsidR="00D62FBD" w:rsidRPr="002E01A2">
              <w:rPr>
                <w:rFonts w:eastAsiaTheme="minorEastAsia"/>
                <w:sz w:val="24"/>
                <w:szCs w:val="24"/>
              </w:rPr>
              <w:t>属于</w:t>
            </w:r>
            <w:r w:rsidR="007311DE" w:rsidRPr="002E01A2">
              <w:rPr>
                <w:rFonts w:eastAsiaTheme="minorEastAsia"/>
                <w:sz w:val="24"/>
                <w:szCs w:val="24"/>
              </w:rPr>
              <w:t>汽车零部件及配件制造</w:t>
            </w:r>
            <w:r w:rsidR="00D62FBD" w:rsidRPr="002E01A2">
              <w:rPr>
                <w:rFonts w:eastAsiaTheme="minorEastAsia"/>
                <w:sz w:val="24"/>
                <w:szCs w:val="24"/>
              </w:rPr>
              <w:t>，</w:t>
            </w:r>
            <w:r w:rsidR="00A64CB2" w:rsidRPr="002E01A2">
              <w:rPr>
                <w:rFonts w:eastAsiaTheme="minorEastAsia"/>
                <w:sz w:val="24"/>
                <w:szCs w:val="24"/>
              </w:rPr>
              <w:t>不属于芜湖鸠江经济开发区禁止产业类别，</w:t>
            </w:r>
            <w:r w:rsidRPr="002E01A2">
              <w:rPr>
                <w:rFonts w:eastAsiaTheme="minorEastAsia"/>
                <w:sz w:val="24"/>
                <w:szCs w:val="24"/>
              </w:rPr>
              <w:t>符合芜湖鸠江经济开发区产业定位。</w:t>
            </w:r>
          </w:p>
          <w:p w14:paraId="49072769" w14:textId="08D8E3C0" w:rsidR="00F609F9" w:rsidRPr="002E01A2" w:rsidRDefault="004D0690" w:rsidP="00A64CB2">
            <w:pPr>
              <w:spacing w:line="500" w:lineRule="exact"/>
              <w:ind w:firstLineChars="200" w:firstLine="480"/>
              <w:rPr>
                <w:rFonts w:eastAsiaTheme="minorEastAsia"/>
                <w:sz w:val="24"/>
                <w:szCs w:val="24"/>
              </w:rPr>
            </w:pPr>
            <w:r w:rsidRPr="002E01A2">
              <w:rPr>
                <w:rFonts w:eastAsiaTheme="minorEastAsia"/>
                <w:sz w:val="24"/>
                <w:szCs w:val="24"/>
              </w:rPr>
              <w:t>根据《芜湖市城市总体规划（</w:t>
            </w:r>
            <w:r w:rsidRPr="002E01A2">
              <w:rPr>
                <w:rFonts w:eastAsiaTheme="minorEastAsia"/>
                <w:sz w:val="24"/>
                <w:szCs w:val="24"/>
              </w:rPr>
              <w:t>2012-2030</w:t>
            </w:r>
            <w:r w:rsidRPr="002E01A2">
              <w:rPr>
                <w:rFonts w:eastAsiaTheme="minorEastAsia"/>
                <w:sz w:val="24"/>
                <w:szCs w:val="24"/>
              </w:rPr>
              <w:t>年）》（</w:t>
            </w:r>
            <w:r w:rsidRPr="002E01A2">
              <w:rPr>
                <w:rFonts w:eastAsiaTheme="minorEastAsia"/>
                <w:sz w:val="24"/>
                <w:szCs w:val="24"/>
              </w:rPr>
              <w:t>2017</w:t>
            </w:r>
            <w:r w:rsidRPr="002E01A2">
              <w:rPr>
                <w:rFonts w:eastAsiaTheme="minorEastAsia"/>
                <w:sz w:val="24"/>
                <w:szCs w:val="24"/>
              </w:rPr>
              <w:t>调整版）、《芜湖市土地利用总体规划（</w:t>
            </w:r>
            <w:r w:rsidRPr="002E01A2">
              <w:rPr>
                <w:rFonts w:eastAsiaTheme="minorEastAsia"/>
                <w:sz w:val="24"/>
                <w:szCs w:val="24"/>
              </w:rPr>
              <w:t>2006-2020</w:t>
            </w:r>
            <w:r w:rsidRPr="002E01A2">
              <w:rPr>
                <w:rFonts w:eastAsiaTheme="minorEastAsia"/>
                <w:sz w:val="24"/>
                <w:szCs w:val="24"/>
              </w:rPr>
              <w:t>年）》（修改）和《芜湖市鸠江区土地利用总体规划（</w:t>
            </w:r>
            <w:r w:rsidRPr="002E01A2">
              <w:rPr>
                <w:rFonts w:eastAsiaTheme="minorEastAsia"/>
                <w:sz w:val="24"/>
                <w:szCs w:val="24"/>
              </w:rPr>
              <w:t>2006-2020</w:t>
            </w:r>
            <w:r w:rsidRPr="002E01A2">
              <w:rPr>
                <w:rFonts w:eastAsiaTheme="minorEastAsia"/>
                <w:sz w:val="24"/>
                <w:szCs w:val="24"/>
              </w:rPr>
              <w:t>年）》</w:t>
            </w:r>
            <w:r w:rsidR="00A5389C" w:rsidRPr="002E01A2">
              <w:rPr>
                <w:rFonts w:eastAsiaTheme="minorEastAsia"/>
                <w:sz w:val="24"/>
                <w:szCs w:val="24"/>
              </w:rPr>
              <w:t>可知</w:t>
            </w:r>
            <w:r w:rsidRPr="002E01A2">
              <w:rPr>
                <w:rFonts w:eastAsiaTheme="minorEastAsia"/>
                <w:sz w:val="24"/>
                <w:szCs w:val="24"/>
              </w:rPr>
              <w:t>，</w:t>
            </w:r>
            <w:r w:rsidR="00F609F9" w:rsidRPr="002E01A2">
              <w:rPr>
                <w:rFonts w:eastAsiaTheme="minorEastAsia"/>
                <w:sz w:val="24"/>
                <w:szCs w:val="24"/>
              </w:rPr>
              <w:t>本项目建设用地性质属于工业用地，芜湖市鸠江经济开发区总体规划见附图</w:t>
            </w:r>
            <w:r w:rsidR="00F609F9" w:rsidRPr="002E01A2">
              <w:rPr>
                <w:rFonts w:eastAsiaTheme="minorEastAsia"/>
                <w:sz w:val="24"/>
                <w:szCs w:val="24"/>
              </w:rPr>
              <w:t>4</w:t>
            </w:r>
            <w:r w:rsidR="00EC5B91" w:rsidRPr="002E01A2">
              <w:rPr>
                <w:rFonts w:eastAsiaTheme="minorEastAsia"/>
                <w:sz w:val="24"/>
                <w:szCs w:val="24"/>
              </w:rPr>
              <w:t>。本项目符合芜湖</w:t>
            </w:r>
            <w:r w:rsidR="002033BC" w:rsidRPr="002E01A2">
              <w:rPr>
                <w:rFonts w:eastAsiaTheme="minorEastAsia"/>
                <w:sz w:val="24"/>
                <w:szCs w:val="24"/>
              </w:rPr>
              <w:t>鸠</w:t>
            </w:r>
            <w:r w:rsidR="00F609F9" w:rsidRPr="002E01A2">
              <w:rPr>
                <w:rFonts w:eastAsiaTheme="minorEastAsia"/>
                <w:sz w:val="24"/>
                <w:szCs w:val="24"/>
              </w:rPr>
              <w:t>江经济开发区规划</w:t>
            </w:r>
            <w:r w:rsidR="002033BC" w:rsidRPr="002E01A2">
              <w:rPr>
                <w:rFonts w:eastAsiaTheme="minorEastAsia"/>
                <w:sz w:val="24"/>
                <w:szCs w:val="24"/>
              </w:rPr>
              <w:t>要求</w:t>
            </w:r>
            <w:r w:rsidR="00F609F9" w:rsidRPr="002E01A2">
              <w:rPr>
                <w:rFonts w:eastAsiaTheme="minorEastAsia"/>
                <w:sz w:val="24"/>
                <w:szCs w:val="24"/>
              </w:rPr>
              <w:t>。</w:t>
            </w:r>
          </w:p>
          <w:p w14:paraId="7239AC2E" w14:textId="2D2936BF" w:rsidR="00271813" w:rsidRPr="002E01A2" w:rsidRDefault="00271813" w:rsidP="00271813">
            <w:pPr>
              <w:spacing w:line="500" w:lineRule="exact"/>
              <w:jc w:val="center"/>
              <w:rPr>
                <w:rFonts w:eastAsiaTheme="minorEastAsia"/>
                <w:b/>
                <w:sz w:val="24"/>
              </w:rPr>
            </w:pPr>
            <w:r w:rsidRPr="002E01A2">
              <w:rPr>
                <w:rFonts w:eastAsiaTheme="minorEastAsia"/>
                <w:b/>
                <w:sz w:val="24"/>
              </w:rPr>
              <w:t>表</w:t>
            </w:r>
            <w:r w:rsidRPr="002E01A2">
              <w:rPr>
                <w:rFonts w:eastAsiaTheme="minorEastAsia"/>
                <w:b/>
                <w:sz w:val="24"/>
              </w:rPr>
              <w:t>1-</w:t>
            </w:r>
            <w:r w:rsidR="0037349C">
              <w:rPr>
                <w:rFonts w:eastAsiaTheme="minorEastAsia"/>
                <w:b/>
                <w:sz w:val="24"/>
              </w:rPr>
              <w:t>6</w:t>
            </w:r>
            <w:r w:rsidRPr="002E01A2">
              <w:rPr>
                <w:rFonts w:eastAsiaTheme="minorEastAsia"/>
                <w:b/>
                <w:sz w:val="24"/>
              </w:rPr>
              <w:t xml:space="preserve"> </w:t>
            </w:r>
            <w:r w:rsidRPr="002E01A2">
              <w:rPr>
                <w:rFonts w:eastAsiaTheme="minorEastAsia"/>
                <w:b/>
                <w:sz w:val="24"/>
              </w:rPr>
              <w:t>本项目与规划环评相符性分析</w:t>
            </w:r>
          </w:p>
          <w:tbl>
            <w:tblPr>
              <w:tblStyle w:val="af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65"/>
              <w:gridCol w:w="3827"/>
              <w:gridCol w:w="2977"/>
              <w:gridCol w:w="1181"/>
            </w:tblGrid>
            <w:tr w:rsidR="00B03723" w:rsidRPr="002E01A2" w14:paraId="587CB594" w14:textId="77777777" w:rsidTr="00353877">
              <w:trPr>
                <w:trHeight w:val="340"/>
              </w:trPr>
              <w:tc>
                <w:tcPr>
                  <w:tcW w:w="489" w:type="pct"/>
                  <w:vAlign w:val="center"/>
                </w:tcPr>
                <w:p w14:paraId="298F4711" w14:textId="61E9D3C0" w:rsidR="00271813" w:rsidRPr="002E01A2" w:rsidRDefault="00271813" w:rsidP="00271813">
                  <w:pPr>
                    <w:pStyle w:val="21"/>
                    <w:spacing w:line="240" w:lineRule="auto"/>
                    <w:ind w:firstLine="0"/>
                    <w:jc w:val="center"/>
                    <w:rPr>
                      <w:rFonts w:eastAsiaTheme="minorEastAsia"/>
                      <w:b/>
                      <w:sz w:val="21"/>
                      <w:szCs w:val="21"/>
                    </w:rPr>
                  </w:pPr>
                  <w:r w:rsidRPr="002E01A2">
                    <w:rPr>
                      <w:rFonts w:eastAsiaTheme="minorEastAsia"/>
                      <w:b/>
                      <w:sz w:val="21"/>
                      <w:szCs w:val="21"/>
                    </w:rPr>
                    <w:t>内容</w:t>
                  </w:r>
                </w:p>
              </w:tc>
              <w:tc>
                <w:tcPr>
                  <w:tcW w:w="2162" w:type="pct"/>
                  <w:vAlign w:val="center"/>
                </w:tcPr>
                <w:p w14:paraId="78A60F72" w14:textId="77777777" w:rsidR="00271813" w:rsidRPr="002E01A2" w:rsidRDefault="00271813" w:rsidP="00271813">
                  <w:pPr>
                    <w:pStyle w:val="21"/>
                    <w:spacing w:line="240" w:lineRule="auto"/>
                    <w:ind w:firstLine="0"/>
                    <w:jc w:val="center"/>
                    <w:rPr>
                      <w:rFonts w:eastAsiaTheme="minorEastAsia"/>
                      <w:b/>
                      <w:sz w:val="21"/>
                      <w:szCs w:val="21"/>
                    </w:rPr>
                  </w:pPr>
                  <w:r w:rsidRPr="002E01A2">
                    <w:rPr>
                      <w:rFonts w:eastAsiaTheme="minorEastAsia"/>
                      <w:b/>
                      <w:sz w:val="21"/>
                      <w:szCs w:val="21"/>
                    </w:rPr>
                    <w:t>文件要求</w:t>
                  </w:r>
                </w:p>
              </w:tc>
              <w:tc>
                <w:tcPr>
                  <w:tcW w:w="1682" w:type="pct"/>
                  <w:vAlign w:val="center"/>
                </w:tcPr>
                <w:p w14:paraId="15AB7211" w14:textId="77777777" w:rsidR="00271813" w:rsidRPr="002E01A2" w:rsidRDefault="00271813" w:rsidP="00271813">
                  <w:pPr>
                    <w:pStyle w:val="21"/>
                    <w:spacing w:line="240" w:lineRule="auto"/>
                    <w:ind w:firstLine="0"/>
                    <w:jc w:val="center"/>
                    <w:rPr>
                      <w:rFonts w:eastAsiaTheme="minorEastAsia"/>
                      <w:b/>
                      <w:sz w:val="21"/>
                      <w:szCs w:val="21"/>
                    </w:rPr>
                  </w:pPr>
                  <w:r w:rsidRPr="002E01A2">
                    <w:rPr>
                      <w:rFonts w:eastAsiaTheme="minorEastAsia"/>
                      <w:b/>
                      <w:sz w:val="21"/>
                      <w:szCs w:val="21"/>
                    </w:rPr>
                    <w:t>本项目</w:t>
                  </w:r>
                </w:p>
              </w:tc>
              <w:tc>
                <w:tcPr>
                  <w:tcW w:w="667" w:type="pct"/>
                  <w:vAlign w:val="center"/>
                </w:tcPr>
                <w:p w14:paraId="6D43AE25" w14:textId="77777777" w:rsidR="00271813" w:rsidRPr="002E01A2" w:rsidRDefault="00271813" w:rsidP="00271813">
                  <w:pPr>
                    <w:pStyle w:val="21"/>
                    <w:spacing w:line="240" w:lineRule="auto"/>
                    <w:ind w:firstLine="0"/>
                    <w:jc w:val="center"/>
                    <w:rPr>
                      <w:rFonts w:eastAsiaTheme="minorEastAsia"/>
                      <w:b/>
                      <w:sz w:val="21"/>
                      <w:szCs w:val="21"/>
                    </w:rPr>
                  </w:pPr>
                  <w:r w:rsidRPr="002E01A2">
                    <w:rPr>
                      <w:rFonts w:eastAsiaTheme="minorEastAsia"/>
                      <w:b/>
                      <w:sz w:val="21"/>
                      <w:szCs w:val="21"/>
                    </w:rPr>
                    <w:t>是否相符</w:t>
                  </w:r>
                </w:p>
              </w:tc>
            </w:tr>
            <w:tr w:rsidR="00B03723" w:rsidRPr="002E01A2" w14:paraId="6F28018F" w14:textId="77777777" w:rsidTr="00353877">
              <w:trPr>
                <w:trHeight w:val="340"/>
              </w:trPr>
              <w:tc>
                <w:tcPr>
                  <w:tcW w:w="489" w:type="pct"/>
                  <w:vAlign w:val="center"/>
                </w:tcPr>
                <w:p w14:paraId="434EDD96" w14:textId="07CE9E50" w:rsidR="00271813" w:rsidRPr="002E01A2" w:rsidRDefault="00271813" w:rsidP="00271813">
                  <w:pPr>
                    <w:pStyle w:val="21"/>
                    <w:spacing w:line="240" w:lineRule="auto"/>
                    <w:ind w:firstLine="0"/>
                    <w:jc w:val="center"/>
                    <w:rPr>
                      <w:rFonts w:eastAsiaTheme="minorEastAsia"/>
                      <w:sz w:val="21"/>
                      <w:szCs w:val="21"/>
                    </w:rPr>
                  </w:pPr>
                  <w:r w:rsidRPr="002E01A2">
                    <w:rPr>
                      <w:rFonts w:eastAsiaTheme="minorEastAsia"/>
                      <w:sz w:val="21"/>
                      <w:szCs w:val="21"/>
                    </w:rPr>
                    <w:t>规划范围</w:t>
                  </w:r>
                </w:p>
              </w:tc>
              <w:tc>
                <w:tcPr>
                  <w:tcW w:w="2162" w:type="pct"/>
                  <w:vAlign w:val="center"/>
                </w:tcPr>
                <w:p w14:paraId="43978FC5" w14:textId="7935EC7F" w:rsidR="00271813" w:rsidRPr="002E01A2" w:rsidRDefault="007341F7" w:rsidP="007341F7">
                  <w:pPr>
                    <w:pStyle w:val="21"/>
                    <w:spacing w:line="240" w:lineRule="auto"/>
                    <w:ind w:firstLineChars="200" w:firstLine="420"/>
                    <w:rPr>
                      <w:rFonts w:eastAsiaTheme="minorEastAsia"/>
                      <w:sz w:val="21"/>
                      <w:szCs w:val="21"/>
                    </w:rPr>
                  </w:pPr>
                  <w:r w:rsidRPr="002E01A2">
                    <w:rPr>
                      <w:rFonts w:eastAsiaTheme="minorEastAsia"/>
                      <w:sz w:val="21"/>
                      <w:szCs w:val="21"/>
                    </w:rPr>
                    <w:t>芜湖鸠江经济开发区西区西临九华北路，东以东三环的道路中心线为界，南以芜宣高速的道路中心线为界，北以机场南缘为界。鸠江经济开发区东区西靠扁担河，东临青山河，南接规划建设的东四大道，北至与当涂县市县分界线。</w:t>
                  </w:r>
                </w:p>
              </w:tc>
              <w:tc>
                <w:tcPr>
                  <w:tcW w:w="1682" w:type="pct"/>
                  <w:vAlign w:val="center"/>
                </w:tcPr>
                <w:p w14:paraId="28734EF6" w14:textId="55810738" w:rsidR="00271813" w:rsidRPr="002E01A2" w:rsidRDefault="00271813" w:rsidP="007311DE">
                  <w:pPr>
                    <w:pStyle w:val="21"/>
                    <w:spacing w:line="240" w:lineRule="auto"/>
                    <w:ind w:firstLineChars="200" w:firstLine="420"/>
                    <w:rPr>
                      <w:rFonts w:eastAsiaTheme="minorEastAsia"/>
                      <w:sz w:val="21"/>
                      <w:szCs w:val="21"/>
                    </w:rPr>
                  </w:pPr>
                  <w:r w:rsidRPr="002E01A2">
                    <w:rPr>
                      <w:rFonts w:eastAsiaTheme="minorEastAsia"/>
                      <w:sz w:val="21"/>
                      <w:szCs w:val="21"/>
                    </w:rPr>
                    <w:t>本项目</w:t>
                  </w:r>
                  <w:r w:rsidR="00ED1B7C" w:rsidRPr="002E01A2">
                    <w:rPr>
                      <w:rFonts w:eastAsiaTheme="minorEastAsia"/>
                      <w:sz w:val="21"/>
                      <w:szCs w:val="21"/>
                    </w:rPr>
                    <w:t>芜湖鸠江经济开发区飞翔路</w:t>
                  </w:r>
                  <w:r w:rsidR="00ED1B7C" w:rsidRPr="002E01A2">
                    <w:rPr>
                      <w:rFonts w:eastAsiaTheme="minorEastAsia"/>
                      <w:sz w:val="21"/>
                      <w:szCs w:val="21"/>
                    </w:rPr>
                    <w:t>81</w:t>
                  </w:r>
                  <w:r w:rsidR="00ED1B7C" w:rsidRPr="002E01A2">
                    <w:rPr>
                      <w:rFonts w:eastAsiaTheme="minorEastAsia"/>
                      <w:sz w:val="21"/>
                      <w:szCs w:val="21"/>
                    </w:rPr>
                    <w:t>号</w:t>
                  </w:r>
                  <w:r w:rsidR="007341F7" w:rsidRPr="002E01A2">
                    <w:rPr>
                      <w:rFonts w:eastAsiaTheme="minorEastAsia"/>
                      <w:sz w:val="21"/>
                      <w:szCs w:val="21"/>
                    </w:rPr>
                    <w:t>，</w:t>
                  </w:r>
                  <w:r w:rsidR="00C66AD9" w:rsidRPr="002E01A2">
                    <w:rPr>
                      <w:rFonts w:eastAsiaTheme="minorEastAsia"/>
                      <w:sz w:val="21"/>
                      <w:szCs w:val="21"/>
                    </w:rPr>
                    <w:t>位置属于芜湖鸠江经济开发区</w:t>
                  </w:r>
                  <w:r w:rsidR="007311DE" w:rsidRPr="002E01A2">
                    <w:rPr>
                      <w:rFonts w:eastAsiaTheme="minorEastAsia"/>
                      <w:sz w:val="21"/>
                      <w:szCs w:val="21"/>
                    </w:rPr>
                    <w:t>西</w:t>
                  </w:r>
                  <w:r w:rsidR="00C66AD9" w:rsidRPr="002E01A2">
                    <w:rPr>
                      <w:rFonts w:eastAsiaTheme="minorEastAsia"/>
                      <w:sz w:val="21"/>
                      <w:szCs w:val="21"/>
                    </w:rPr>
                    <w:t>区</w:t>
                  </w:r>
                  <w:r w:rsidRPr="002E01A2">
                    <w:rPr>
                      <w:rFonts w:eastAsiaTheme="minorEastAsia"/>
                      <w:sz w:val="21"/>
                      <w:szCs w:val="21"/>
                    </w:rPr>
                    <w:t>。</w:t>
                  </w:r>
                </w:p>
              </w:tc>
              <w:tc>
                <w:tcPr>
                  <w:tcW w:w="667" w:type="pct"/>
                  <w:vAlign w:val="center"/>
                </w:tcPr>
                <w:p w14:paraId="6AA8F766" w14:textId="77777777" w:rsidR="00271813" w:rsidRPr="002E01A2" w:rsidRDefault="00271813" w:rsidP="00271813">
                  <w:pPr>
                    <w:pStyle w:val="21"/>
                    <w:spacing w:line="240" w:lineRule="auto"/>
                    <w:ind w:firstLine="0"/>
                    <w:jc w:val="center"/>
                    <w:rPr>
                      <w:rFonts w:eastAsiaTheme="minorEastAsia"/>
                      <w:sz w:val="21"/>
                      <w:szCs w:val="21"/>
                    </w:rPr>
                  </w:pPr>
                  <w:r w:rsidRPr="002E01A2">
                    <w:rPr>
                      <w:rFonts w:eastAsiaTheme="minorEastAsia"/>
                      <w:sz w:val="21"/>
                      <w:szCs w:val="21"/>
                    </w:rPr>
                    <w:t>是</w:t>
                  </w:r>
                </w:p>
              </w:tc>
            </w:tr>
            <w:tr w:rsidR="00B03723" w:rsidRPr="002E01A2" w14:paraId="1A1E0C13" w14:textId="77777777" w:rsidTr="00353877">
              <w:trPr>
                <w:trHeight w:val="340"/>
              </w:trPr>
              <w:tc>
                <w:tcPr>
                  <w:tcW w:w="489" w:type="pct"/>
                  <w:vAlign w:val="center"/>
                </w:tcPr>
                <w:p w14:paraId="6CD0AE4D" w14:textId="645DD58E" w:rsidR="00271813" w:rsidRPr="002E01A2" w:rsidRDefault="00271813" w:rsidP="00271813">
                  <w:pPr>
                    <w:pStyle w:val="21"/>
                    <w:spacing w:line="240" w:lineRule="auto"/>
                    <w:ind w:firstLine="0"/>
                    <w:jc w:val="center"/>
                    <w:rPr>
                      <w:rFonts w:eastAsiaTheme="minorEastAsia"/>
                      <w:sz w:val="21"/>
                      <w:szCs w:val="21"/>
                    </w:rPr>
                  </w:pPr>
                  <w:r w:rsidRPr="002E01A2">
                    <w:rPr>
                      <w:rFonts w:eastAsiaTheme="minorEastAsia"/>
                      <w:sz w:val="21"/>
                      <w:szCs w:val="21"/>
                    </w:rPr>
                    <w:t>产业定位</w:t>
                  </w:r>
                </w:p>
              </w:tc>
              <w:tc>
                <w:tcPr>
                  <w:tcW w:w="2162" w:type="pct"/>
                  <w:vAlign w:val="center"/>
                </w:tcPr>
                <w:p w14:paraId="68F95967" w14:textId="24BEC876" w:rsidR="00271813" w:rsidRPr="002E01A2" w:rsidRDefault="007341F7" w:rsidP="007341F7">
                  <w:pPr>
                    <w:pStyle w:val="21"/>
                    <w:spacing w:line="240" w:lineRule="auto"/>
                    <w:ind w:firstLineChars="200" w:firstLine="420"/>
                    <w:rPr>
                      <w:rFonts w:eastAsiaTheme="minorEastAsia"/>
                      <w:sz w:val="21"/>
                      <w:szCs w:val="21"/>
                    </w:rPr>
                  </w:pPr>
                  <w:r w:rsidRPr="002E01A2">
                    <w:rPr>
                      <w:rFonts w:eastAsiaTheme="minorEastAsia"/>
                      <w:sz w:val="21"/>
                      <w:szCs w:val="21"/>
                    </w:rPr>
                    <w:t>芜湖鸠江经济开发区以汽车及零部件产业、装备制造业、电子信息为主导产业，禁止新建造纸、酒精、印染、制革、冶炼、化工等项目，允许发展与主导产业相配套的低污染、低能耗的行业。</w:t>
                  </w:r>
                </w:p>
              </w:tc>
              <w:tc>
                <w:tcPr>
                  <w:tcW w:w="1682" w:type="pct"/>
                  <w:vAlign w:val="center"/>
                </w:tcPr>
                <w:p w14:paraId="40E7C0F3" w14:textId="2F6F3BA1" w:rsidR="00271813" w:rsidRPr="002E01A2" w:rsidRDefault="004D5D7A" w:rsidP="00D400EC">
                  <w:pPr>
                    <w:pStyle w:val="21"/>
                    <w:spacing w:line="240" w:lineRule="auto"/>
                    <w:ind w:firstLineChars="200" w:firstLine="420"/>
                    <w:rPr>
                      <w:rFonts w:eastAsiaTheme="minorEastAsia"/>
                      <w:sz w:val="21"/>
                      <w:szCs w:val="21"/>
                    </w:rPr>
                  </w:pPr>
                  <w:r w:rsidRPr="002E01A2">
                    <w:rPr>
                      <w:rFonts w:eastAsiaTheme="minorEastAsia"/>
                      <w:sz w:val="21"/>
                      <w:szCs w:val="21"/>
                    </w:rPr>
                    <w:t>本项目</w:t>
                  </w:r>
                  <w:r w:rsidR="007311DE" w:rsidRPr="002E01A2">
                    <w:rPr>
                      <w:rFonts w:eastAsiaTheme="minorEastAsia"/>
                      <w:sz w:val="21"/>
                      <w:szCs w:val="21"/>
                    </w:rPr>
                    <w:t>生产汽车轻量化底盘，属于汽车零部件及配件制造</w:t>
                  </w:r>
                  <w:r w:rsidR="00353877" w:rsidRPr="002E01A2">
                    <w:rPr>
                      <w:rFonts w:eastAsiaTheme="minorEastAsia"/>
                      <w:sz w:val="21"/>
                      <w:szCs w:val="21"/>
                    </w:rPr>
                    <w:t>，</w:t>
                  </w:r>
                  <w:r w:rsidR="00A738EA" w:rsidRPr="002E01A2">
                    <w:rPr>
                      <w:rFonts w:eastAsiaTheme="minorEastAsia"/>
                      <w:sz w:val="21"/>
                      <w:szCs w:val="21"/>
                    </w:rPr>
                    <w:t>属于芜湖芜湖鸠江经济开发区</w:t>
                  </w:r>
                  <w:r w:rsidR="00D400EC" w:rsidRPr="002E01A2">
                    <w:rPr>
                      <w:rFonts w:eastAsiaTheme="minorEastAsia"/>
                      <w:sz w:val="21"/>
                      <w:szCs w:val="21"/>
                    </w:rPr>
                    <w:t>主导</w:t>
                  </w:r>
                  <w:r w:rsidR="00A738EA" w:rsidRPr="002E01A2">
                    <w:rPr>
                      <w:rFonts w:eastAsiaTheme="minorEastAsia"/>
                      <w:sz w:val="21"/>
                      <w:szCs w:val="21"/>
                    </w:rPr>
                    <w:t>产业类别，</w:t>
                  </w:r>
                  <w:r w:rsidR="00C66AD9" w:rsidRPr="002E01A2">
                    <w:rPr>
                      <w:rFonts w:eastAsiaTheme="minorEastAsia"/>
                      <w:sz w:val="21"/>
                      <w:szCs w:val="21"/>
                    </w:rPr>
                    <w:t>符合芜湖鸠江经济开发区产业定位。</w:t>
                  </w:r>
                </w:p>
              </w:tc>
              <w:tc>
                <w:tcPr>
                  <w:tcW w:w="667" w:type="pct"/>
                  <w:vAlign w:val="center"/>
                </w:tcPr>
                <w:p w14:paraId="15E1FFC6" w14:textId="77777777" w:rsidR="00271813" w:rsidRPr="002E01A2" w:rsidRDefault="00271813" w:rsidP="00271813">
                  <w:pPr>
                    <w:pStyle w:val="21"/>
                    <w:spacing w:line="240" w:lineRule="auto"/>
                    <w:ind w:firstLine="0"/>
                    <w:jc w:val="center"/>
                    <w:rPr>
                      <w:rFonts w:eastAsiaTheme="minorEastAsia"/>
                      <w:sz w:val="21"/>
                      <w:szCs w:val="21"/>
                    </w:rPr>
                  </w:pPr>
                  <w:r w:rsidRPr="002E01A2">
                    <w:rPr>
                      <w:rFonts w:eastAsiaTheme="minorEastAsia"/>
                      <w:sz w:val="21"/>
                      <w:szCs w:val="21"/>
                    </w:rPr>
                    <w:t>是</w:t>
                  </w:r>
                </w:p>
              </w:tc>
            </w:tr>
          </w:tbl>
          <w:p w14:paraId="0E1A30F3" w14:textId="77777777" w:rsidR="00607545" w:rsidRPr="002E01A2" w:rsidRDefault="00EF3DE5" w:rsidP="00A738EA">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lastRenderedPageBreak/>
              <w:t>同时，项目周围无自然保护区、风景名胜区和生态环境敏感区等环境保护目标，项目的建设不会对周围企业造成负面影响。项目的建设运行对于发展当地的循环经济，促进当地经济发展、增加劳动就业机会有良好的社会、经济效益。项目所采用的生产设备较为先进，自动化程度较高。项目产生的废水、废气、固废、噪声均能得到有效的处理处置，对周边的环境影响较小。</w:t>
            </w:r>
          </w:p>
          <w:p w14:paraId="5789B1DB" w14:textId="1DD49134" w:rsidR="00A738EA" w:rsidRPr="002E01A2" w:rsidRDefault="00A738EA" w:rsidP="00A738EA">
            <w:pPr>
              <w:pStyle w:val="afff5"/>
              <w:spacing w:after="0" w:line="500" w:lineRule="exact"/>
              <w:ind w:firstLine="480"/>
              <w:rPr>
                <w:rFonts w:eastAsiaTheme="minorEastAsia"/>
                <w:color w:val="auto"/>
                <w:sz w:val="24"/>
                <w:szCs w:val="24"/>
              </w:rPr>
            </w:pPr>
            <w:r w:rsidRPr="002E01A2">
              <w:rPr>
                <w:rFonts w:eastAsiaTheme="minorEastAsia"/>
                <w:color w:val="auto"/>
                <w:sz w:val="24"/>
              </w:rPr>
              <w:t>因此，本项目的建设</w:t>
            </w:r>
            <w:r w:rsidRPr="002E01A2">
              <w:rPr>
                <w:rFonts w:eastAsiaTheme="minorEastAsia"/>
                <w:color w:val="auto"/>
                <w:sz w:val="24"/>
                <w:szCs w:val="24"/>
              </w:rPr>
              <w:t>符合</w:t>
            </w:r>
            <w:r w:rsidRPr="002E01A2">
              <w:rPr>
                <w:rFonts w:eastAsiaTheme="minorEastAsia"/>
                <w:color w:val="auto"/>
                <w:sz w:val="24"/>
              </w:rPr>
              <w:t>芜湖鸠江经济开发区</w:t>
            </w:r>
            <w:r w:rsidRPr="002E01A2">
              <w:rPr>
                <w:rFonts w:eastAsiaTheme="minorEastAsia"/>
                <w:color w:val="auto"/>
                <w:sz w:val="24"/>
                <w:szCs w:val="24"/>
              </w:rPr>
              <w:t>产业定位和土地</w:t>
            </w:r>
            <w:r w:rsidRPr="002E01A2">
              <w:rPr>
                <w:rFonts w:eastAsiaTheme="minorEastAsia"/>
                <w:color w:val="auto"/>
                <w:sz w:val="24"/>
              </w:rPr>
              <w:t>相关规划。</w:t>
            </w:r>
          </w:p>
          <w:p w14:paraId="5E115C6A" w14:textId="77777777" w:rsidR="00607545" w:rsidRPr="002E01A2" w:rsidRDefault="00607545" w:rsidP="00607545">
            <w:pPr>
              <w:spacing w:line="500" w:lineRule="exact"/>
              <w:ind w:firstLineChars="200" w:firstLine="480"/>
              <w:rPr>
                <w:rFonts w:eastAsiaTheme="minorEastAsia"/>
                <w:sz w:val="24"/>
                <w:szCs w:val="24"/>
              </w:rPr>
            </w:pPr>
            <w:r w:rsidRPr="002E01A2">
              <w:rPr>
                <w:rFonts w:eastAsiaTheme="minorEastAsia"/>
                <w:sz w:val="24"/>
                <w:szCs w:val="24"/>
              </w:rPr>
              <w:t>环境空气：根据《</w:t>
            </w:r>
            <w:r w:rsidRPr="002E01A2">
              <w:rPr>
                <w:rFonts w:eastAsiaTheme="minorEastAsia"/>
                <w:sz w:val="24"/>
                <w:szCs w:val="24"/>
              </w:rPr>
              <w:t>2018</w:t>
            </w:r>
            <w:r w:rsidRPr="002E01A2">
              <w:rPr>
                <w:rFonts w:eastAsiaTheme="minorEastAsia"/>
                <w:sz w:val="24"/>
                <w:szCs w:val="24"/>
              </w:rPr>
              <w:t>芜湖市生态环境质量公报》，芜湖市共设置</w:t>
            </w:r>
            <w:r w:rsidRPr="002E01A2">
              <w:rPr>
                <w:rFonts w:eastAsiaTheme="minorEastAsia"/>
                <w:sz w:val="24"/>
                <w:szCs w:val="24"/>
              </w:rPr>
              <w:t>9</w:t>
            </w:r>
            <w:r w:rsidRPr="002E01A2">
              <w:rPr>
                <w:rFonts w:eastAsiaTheme="minorEastAsia"/>
                <w:sz w:val="24"/>
                <w:szCs w:val="24"/>
              </w:rPr>
              <w:t>座空气质量监测站点。距离本项目最近的空气质量监测站点为鸠江区的济民医院监测点，全年污染物平均浓度值为</w:t>
            </w:r>
            <w:r w:rsidRPr="002E01A2">
              <w:rPr>
                <w:rFonts w:eastAsiaTheme="minorEastAsia"/>
                <w:sz w:val="24"/>
                <w:szCs w:val="24"/>
              </w:rPr>
              <w:t>NO</w:t>
            </w:r>
            <w:r w:rsidRPr="002E01A2">
              <w:rPr>
                <w:rFonts w:eastAsiaTheme="minorEastAsia"/>
                <w:sz w:val="24"/>
                <w:szCs w:val="24"/>
                <w:vertAlign w:val="subscript"/>
              </w:rPr>
              <w:t xml:space="preserve">2 </w:t>
            </w:r>
            <w:r w:rsidRPr="002E01A2">
              <w:rPr>
                <w:rFonts w:eastAsiaTheme="minorEastAsia"/>
                <w:sz w:val="24"/>
                <w:szCs w:val="24"/>
              </w:rPr>
              <w:t>38</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O</w:t>
            </w:r>
            <w:r w:rsidRPr="002E01A2">
              <w:rPr>
                <w:rFonts w:eastAsiaTheme="minorEastAsia"/>
                <w:sz w:val="24"/>
                <w:szCs w:val="24"/>
                <w:vertAlign w:val="subscript"/>
              </w:rPr>
              <w:t>3</w:t>
            </w:r>
            <w:r w:rsidRPr="002E01A2">
              <w:rPr>
                <w:rFonts w:eastAsiaTheme="minorEastAsia"/>
                <w:sz w:val="24"/>
                <w:szCs w:val="24"/>
              </w:rPr>
              <w:t>111</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PM</w:t>
            </w:r>
            <w:r w:rsidRPr="002E01A2">
              <w:rPr>
                <w:rFonts w:eastAsiaTheme="minorEastAsia"/>
                <w:sz w:val="24"/>
                <w:szCs w:val="24"/>
                <w:vertAlign w:val="subscript"/>
              </w:rPr>
              <w:t xml:space="preserve">10 </w:t>
            </w:r>
            <w:r w:rsidRPr="002E01A2">
              <w:rPr>
                <w:rFonts w:eastAsiaTheme="minorEastAsia"/>
                <w:sz w:val="24"/>
                <w:szCs w:val="24"/>
              </w:rPr>
              <w:t>65</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PM</w:t>
            </w:r>
            <w:r w:rsidRPr="002E01A2">
              <w:rPr>
                <w:rFonts w:eastAsiaTheme="minorEastAsia"/>
                <w:sz w:val="24"/>
                <w:szCs w:val="24"/>
                <w:vertAlign w:val="subscript"/>
              </w:rPr>
              <w:t xml:space="preserve">2.5 </w:t>
            </w:r>
            <w:r w:rsidRPr="002E01A2">
              <w:rPr>
                <w:rFonts w:eastAsiaTheme="minorEastAsia"/>
                <w:sz w:val="24"/>
                <w:szCs w:val="24"/>
              </w:rPr>
              <w:t>49</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。经判定，项目所在区域为环境空气质量不达标区域，超标因子为</w:t>
            </w:r>
            <w:r w:rsidRPr="002E01A2">
              <w:rPr>
                <w:rFonts w:eastAsiaTheme="minorEastAsia"/>
                <w:sz w:val="24"/>
                <w:szCs w:val="24"/>
              </w:rPr>
              <w:t>PM</w:t>
            </w:r>
            <w:r w:rsidRPr="002E01A2">
              <w:rPr>
                <w:rFonts w:eastAsiaTheme="minorEastAsia"/>
                <w:sz w:val="24"/>
                <w:szCs w:val="24"/>
                <w:vertAlign w:val="subscript"/>
              </w:rPr>
              <w:t>2.5</w:t>
            </w:r>
            <w:r w:rsidRPr="002E01A2">
              <w:rPr>
                <w:rFonts w:eastAsiaTheme="minorEastAsia"/>
                <w:sz w:val="24"/>
                <w:szCs w:val="24"/>
              </w:rPr>
              <w:t>。超标原因可能为：区域扬尘严重，工业企业废气中颗粒物排放量较大。地表水：地表水环境满足《地表水环境质量标准》（</w:t>
            </w:r>
            <w:r w:rsidRPr="002E01A2">
              <w:rPr>
                <w:rFonts w:eastAsiaTheme="minorEastAsia"/>
                <w:sz w:val="24"/>
                <w:szCs w:val="24"/>
              </w:rPr>
              <w:t>GB3838-2002</w:t>
            </w:r>
            <w:r w:rsidRPr="002E01A2">
              <w:rPr>
                <w:rFonts w:eastAsiaTheme="minorEastAsia"/>
                <w:sz w:val="24"/>
                <w:szCs w:val="24"/>
              </w:rPr>
              <w:t>）中</w:t>
            </w:r>
            <w:r w:rsidRPr="002E01A2">
              <w:rPr>
                <w:rFonts w:ascii="宋体" w:hAnsi="宋体" w:cs="宋体" w:hint="eastAsia"/>
                <w:sz w:val="24"/>
                <w:szCs w:val="24"/>
              </w:rPr>
              <w:t>Ⅲ</w:t>
            </w:r>
            <w:r w:rsidRPr="002E01A2">
              <w:rPr>
                <w:rFonts w:eastAsiaTheme="minorEastAsia"/>
                <w:sz w:val="24"/>
                <w:szCs w:val="24"/>
              </w:rPr>
              <w:t>类水质标准。声环境：项目区声环境质量满足《声环境质量标准》（</w:t>
            </w:r>
            <w:r w:rsidRPr="002E01A2">
              <w:rPr>
                <w:rFonts w:eastAsiaTheme="minorEastAsia"/>
                <w:sz w:val="24"/>
                <w:szCs w:val="24"/>
              </w:rPr>
              <w:t>GB3096-2008</w:t>
            </w:r>
            <w:r w:rsidRPr="002E01A2">
              <w:rPr>
                <w:rFonts w:eastAsiaTheme="minorEastAsia"/>
                <w:sz w:val="24"/>
                <w:szCs w:val="24"/>
              </w:rPr>
              <w:t>）中</w:t>
            </w:r>
            <w:r w:rsidRPr="002E01A2">
              <w:rPr>
                <w:rFonts w:eastAsiaTheme="minorEastAsia"/>
                <w:sz w:val="24"/>
                <w:szCs w:val="24"/>
              </w:rPr>
              <w:t>3</w:t>
            </w:r>
            <w:r w:rsidRPr="002E01A2">
              <w:rPr>
                <w:rFonts w:eastAsiaTheme="minorEastAsia"/>
                <w:sz w:val="24"/>
                <w:szCs w:val="24"/>
              </w:rPr>
              <w:t>类标准。</w:t>
            </w:r>
          </w:p>
          <w:p w14:paraId="5B134724" w14:textId="77777777" w:rsidR="00607545" w:rsidRPr="002E01A2" w:rsidRDefault="00607545" w:rsidP="00607545">
            <w:pPr>
              <w:spacing w:line="500" w:lineRule="exact"/>
              <w:ind w:firstLineChars="200" w:firstLine="480"/>
              <w:rPr>
                <w:rFonts w:eastAsiaTheme="minorEastAsia"/>
                <w:sz w:val="24"/>
                <w:szCs w:val="24"/>
              </w:rPr>
            </w:pPr>
            <w:r w:rsidRPr="002E01A2">
              <w:rPr>
                <w:rFonts w:eastAsiaTheme="minorEastAsia"/>
                <w:sz w:val="24"/>
                <w:szCs w:val="24"/>
              </w:rPr>
              <w:t>因此，区域环境容量较大，对本项目无制约因素。</w:t>
            </w:r>
          </w:p>
          <w:p w14:paraId="1CF30AA0" w14:textId="381BC123" w:rsidR="00415F92" w:rsidRPr="002E01A2" w:rsidRDefault="00BF06EA" w:rsidP="00415F92">
            <w:pPr>
              <w:pStyle w:val="21"/>
              <w:ind w:firstLineChars="200" w:firstLine="482"/>
              <w:rPr>
                <w:rFonts w:eastAsiaTheme="minorEastAsia"/>
                <w:b/>
                <w:sz w:val="24"/>
                <w:szCs w:val="24"/>
              </w:rPr>
            </w:pPr>
            <w:r w:rsidRPr="002E01A2">
              <w:rPr>
                <w:rFonts w:eastAsiaTheme="minorEastAsia"/>
                <w:b/>
                <w:sz w:val="24"/>
                <w:szCs w:val="24"/>
              </w:rPr>
              <w:t>9</w:t>
            </w:r>
            <w:r w:rsidRPr="002E01A2">
              <w:rPr>
                <w:rFonts w:eastAsiaTheme="minorEastAsia"/>
                <w:b/>
                <w:sz w:val="24"/>
                <w:szCs w:val="24"/>
              </w:rPr>
              <w:t>、</w:t>
            </w:r>
            <w:r w:rsidR="00415F92" w:rsidRPr="002E01A2">
              <w:rPr>
                <w:rFonts w:eastAsiaTheme="minorEastAsia"/>
                <w:b/>
                <w:sz w:val="24"/>
                <w:szCs w:val="24"/>
              </w:rPr>
              <w:t>与《安徽省打赢蓝天保卫战三年行动计划实施方案》相符性分析</w:t>
            </w:r>
          </w:p>
          <w:p w14:paraId="23E42234" w14:textId="7DD3D002" w:rsidR="002A6305" w:rsidRPr="002E01A2" w:rsidRDefault="004D269C" w:rsidP="004D269C">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安徽省是全国打赢蓝天保卫战的重点地区。加快改善全省环境空气质量，打赢蓝天保卫战，是深入贯彻习近平生态文明思想的重要体现，对于满足人民日益增长的美好生活需要，建设现代化五大发展美好安徽具有重要意义。为坚决打赢蓝天保卫战，根据国务院《关于印发蓝天保卫战三年行动计划的通知》（国发〔</w:t>
            </w:r>
            <w:r w:rsidRPr="002E01A2">
              <w:rPr>
                <w:rFonts w:eastAsiaTheme="minorEastAsia"/>
                <w:color w:val="auto"/>
                <w:sz w:val="24"/>
                <w:szCs w:val="24"/>
              </w:rPr>
              <w:t>2018</w:t>
            </w:r>
            <w:r w:rsidRPr="002E01A2">
              <w:rPr>
                <w:rFonts w:eastAsiaTheme="minorEastAsia"/>
                <w:color w:val="auto"/>
                <w:sz w:val="24"/>
                <w:szCs w:val="24"/>
              </w:rPr>
              <w:t>〕</w:t>
            </w:r>
            <w:r w:rsidRPr="002E01A2">
              <w:rPr>
                <w:rFonts w:eastAsiaTheme="minorEastAsia"/>
                <w:color w:val="auto"/>
                <w:sz w:val="24"/>
                <w:szCs w:val="24"/>
              </w:rPr>
              <w:t>22</w:t>
            </w:r>
            <w:r w:rsidRPr="002E01A2">
              <w:rPr>
                <w:rFonts w:eastAsiaTheme="minorEastAsia"/>
                <w:color w:val="auto"/>
                <w:sz w:val="24"/>
                <w:szCs w:val="24"/>
              </w:rPr>
              <w:t>号）精神，结合安徽省实际，安徽省人民政府研究制定了《安徽省打赢蓝天保卫战三年行动计划实施方案》（皖政〔</w:t>
            </w:r>
            <w:r w:rsidRPr="002E01A2">
              <w:rPr>
                <w:rFonts w:eastAsiaTheme="minorEastAsia"/>
                <w:color w:val="auto"/>
                <w:sz w:val="24"/>
                <w:szCs w:val="24"/>
              </w:rPr>
              <w:t>2018</w:t>
            </w:r>
            <w:r w:rsidRPr="002E01A2">
              <w:rPr>
                <w:rFonts w:eastAsiaTheme="minorEastAsia"/>
                <w:color w:val="auto"/>
                <w:sz w:val="24"/>
                <w:szCs w:val="24"/>
              </w:rPr>
              <w:t>〕</w:t>
            </w:r>
            <w:r w:rsidRPr="002E01A2">
              <w:rPr>
                <w:rFonts w:eastAsiaTheme="minorEastAsia"/>
                <w:color w:val="auto"/>
                <w:sz w:val="24"/>
                <w:szCs w:val="24"/>
              </w:rPr>
              <w:t>83</w:t>
            </w:r>
            <w:r w:rsidRPr="002E01A2">
              <w:rPr>
                <w:rFonts w:eastAsiaTheme="minorEastAsia"/>
                <w:color w:val="auto"/>
                <w:sz w:val="24"/>
                <w:szCs w:val="24"/>
              </w:rPr>
              <w:t>号），</w:t>
            </w:r>
            <w:r w:rsidR="002A6305" w:rsidRPr="002E01A2">
              <w:rPr>
                <w:rFonts w:eastAsiaTheme="minorEastAsia"/>
                <w:color w:val="auto"/>
                <w:sz w:val="24"/>
                <w:szCs w:val="24"/>
              </w:rPr>
              <w:t>本项目与《安徽省打赢蓝天保卫战三年行动计划实施方案》相符性分析</w:t>
            </w:r>
            <w:r w:rsidR="007E31CD" w:rsidRPr="002E01A2">
              <w:rPr>
                <w:rFonts w:eastAsiaTheme="minorEastAsia"/>
                <w:color w:val="auto"/>
                <w:sz w:val="24"/>
                <w:szCs w:val="24"/>
              </w:rPr>
              <w:t>见</w:t>
            </w:r>
            <w:r w:rsidR="002A6305" w:rsidRPr="002E01A2">
              <w:rPr>
                <w:rFonts w:eastAsiaTheme="minorEastAsia"/>
                <w:color w:val="auto"/>
                <w:sz w:val="24"/>
                <w:szCs w:val="24"/>
              </w:rPr>
              <w:t>下</w:t>
            </w:r>
            <w:r w:rsidR="007E31CD" w:rsidRPr="002E01A2">
              <w:rPr>
                <w:rFonts w:eastAsiaTheme="minorEastAsia"/>
                <w:color w:val="auto"/>
                <w:sz w:val="24"/>
                <w:szCs w:val="24"/>
              </w:rPr>
              <w:t>表。</w:t>
            </w:r>
          </w:p>
          <w:p w14:paraId="3819B085" w14:textId="499B88AE" w:rsidR="007E31CD" w:rsidRPr="002E01A2" w:rsidRDefault="007E31CD" w:rsidP="007E31CD">
            <w:pPr>
              <w:spacing w:line="500" w:lineRule="exact"/>
              <w:jc w:val="center"/>
              <w:rPr>
                <w:rFonts w:eastAsiaTheme="minorEastAsia"/>
                <w:b/>
                <w:sz w:val="24"/>
              </w:rPr>
            </w:pPr>
            <w:r w:rsidRPr="002E01A2">
              <w:rPr>
                <w:rFonts w:eastAsiaTheme="minorEastAsia"/>
                <w:b/>
                <w:sz w:val="24"/>
              </w:rPr>
              <w:t>表</w:t>
            </w:r>
            <w:r w:rsidRPr="002E01A2">
              <w:rPr>
                <w:rFonts w:eastAsiaTheme="minorEastAsia"/>
                <w:b/>
                <w:sz w:val="24"/>
              </w:rPr>
              <w:t>1-</w:t>
            </w:r>
            <w:r w:rsidR="0037349C">
              <w:rPr>
                <w:rFonts w:eastAsiaTheme="minorEastAsia"/>
                <w:b/>
                <w:sz w:val="24"/>
              </w:rPr>
              <w:t>7</w:t>
            </w:r>
            <w:r w:rsidRPr="002E01A2">
              <w:rPr>
                <w:rFonts w:eastAsiaTheme="minorEastAsia"/>
                <w:b/>
                <w:sz w:val="24"/>
              </w:rPr>
              <w:t xml:space="preserve"> </w:t>
            </w:r>
            <w:r w:rsidR="00271813" w:rsidRPr="002E01A2">
              <w:rPr>
                <w:rFonts w:eastAsiaTheme="minorEastAsia"/>
                <w:b/>
                <w:sz w:val="24"/>
              </w:rPr>
              <w:t>本项目</w:t>
            </w:r>
            <w:r w:rsidRPr="002E01A2">
              <w:rPr>
                <w:rFonts w:eastAsiaTheme="minorEastAsia"/>
                <w:b/>
                <w:sz w:val="24"/>
              </w:rPr>
              <w:t>与</w:t>
            </w:r>
            <w:r w:rsidR="00BB2331" w:rsidRPr="002E01A2">
              <w:rPr>
                <w:rFonts w:eastAsiaTheme="minorEastAsia"/>
                <w:b/>
                <w:sz w:val="24"/>
              </w:rPr>
              <w:t>皖发</w:t>
            </w:r>
            <w:r w:rsidR="00BB2331" w:rsidRPr="002E01A2">
              <w:rPr>
                <w:rFonts w:eastAsiaTheme="minorEastAsia"/>
                <w:b/>
                <w:sz w:val="24"/>
              </w:rPr>
              <w:t>[2018]83</w:t>
            </w:r>
            <w:r w:rsidR="00BB2331" w:rsidRPr="002E01A2">
              <w:rPr>
                <w:rFonts w:eastAsiaTheme="minorEastAsia"/>
                <w:b/>
                <w:sz w:val="24"/>
              </w:rPr>
              <w:t>号文</w:t>
            </w:r>
            <w:r w:rsidRPr="002E01A2">
              <w:rPr>
                <w:rFonts w:eastAsiaTheme="minorEastAsia"/>
                <w:b/>
                <w:sz w:val="24"/>
              </w:rPr>
              <w:t>要求相符性分析</w:t>
            </w:r>
          </w:p>
          <w:tbl>
            <w:tblPr>
              <w:tblStyle w:val="af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65"/>
              <w:gridCol w:w="4537"/>
              <w:gridCol w:w="2267"/>
              <w:gridCol w:w="1181"/>
            </w:tblGrid>
            <w:tr w:rsidR="00B03723" w:rsidRPr="002E01A2" w14:paraId="0C9652F3" w14:textId="77777777" w:rsidTr="002A6305">
              <w:trPr>
                <w:trHeight w:val="340"/>
              </w:trPr>
              <w:tc>
                <w:tcPr>
                  <w:tcW w:w="489" w:type="pct"/>
                  <w:vAlign w:val="center"/>
                </w:tcPr>
                <w:p w14:paraId="0200E230" w14:textId="77777777" w:rsidR="002A6305" w:rsidRPr="002E01A2" w:rsidRDefault="002A6305" w:rsidP="002A6305">
                  <w:pPr>
                    <w:pStyle w:val="21"/>
                    <w:spacing w:line="240" w:lineRule="auto"/>
                    <w:ind w:firstLine="0"/>
                    <w:jc w:val="center"/>
                    <w:rPr>
                      <w:rFonts w:eastAsiaTheme="minorEastAsia"/>
                      <w:b/>
                      <w:sz w:val="21"/>
                      <w:szCs w:val="21"/>
                    </w:rPr>
                  </w:pPr>
                  <w:r w:rsidRPr="002E01A2">
                    <w:rPr>
                      <w:rFonts w:eastAsiaTheme="minorEastAsia"/>
                      <w:b/>
                      <w:sz w:val="21"/>
                      <w:szCs w:val="21"/>
                    </w:rPr>
                    <w:t>序号</w:t>
                  </w:r>
                </w:p>
              </w:tc>
              <w:tc>
                <w:tcPr>
                  <w:tcW w:w="2563" w:type="pct"/>
                  <w:vAlign w:val="center"/>
                </w:tcPr>
                <w:p w14:paraId="76F1EEE0" w14:textId="77777777" w:rsidR="002A6305" w:rsidRPr="002E01A2" w:rsidRDefault="002A6305" w:rsidP="002A6305">
                  <w:pPr>
                    <w:pStyle w:val="21"/>
                    <w:spacing w:line="240" w:lineRule="auto"/>
                    <w:ind w:firstLine="0"/>
                    <w:jc w:val="center"/>
                    <w:rPr>
                      <w:rFonts w:eastAsiaTheme="minorEastAsia"/>
                      <w:b/>
                      <w:sz w:val="21"/>
                      <w:szCs w:val="21"/>
                    </w:rPr>
                  </w:pPr>
                  <w:r w:rsidRPr="002E01A2">
                    <w:rPr>
                      <w:rFonts w:eastAsiaTheme="minorEastAsia"/>
                      <w:b/>
                      <w:sz w:val="21"/>
                      <w:szCs w:val="21"/>
                    </w:rPr>
                    <w:t>文件要求</w:t>
                  </w:r>
                </w:p>
              </w:tc>
              <w:tc>
                <w:tcPr>
                  <w:tcW w:w="1281" w:type="pct"/>
                  <w:vAlign w:val="center"/>
                </w:tcPr>
                <w:p w14:paraId="3A66045C" w14:textId="77777777" w:rsidR="002A6305" w:rsidRPr="002E01A2" w:rsidRDefault="002A6305" w:rsidP="002A6305">
                  <w:pPr>
                    <w:pStyle w:val="21"/>
                    <w:spacing w:line="240" w:lineRule="auto"/>
                    <w:ind w:firstLine="0"/>
                    <w:jc w:val="center"/>
                    <w:rPr>
                      <w:rFonts w:eastAsiaTheme="minorEastAsia"/>
                      <w:b/>
                      <w:sz w:val="21"/>
                      <w:szCs w:val="21"/>
                    </w:rPr>
                  </w:pPr>
                  <w:r w:rsidRPr="002E01A2">
                    <w:rPr>
                      <w:rFonts w:eastAsiaTheme="minorEastAsia"/>
                      <w:b/>
                      <w:sz w:val="21"/>
                      <w:szCs w:val="21"/>
                    </w:rPr>
                    <w:t>本项目</w:t>
                  </w:r>
                </w:p>
              </w:tc>
              <w:tc>
                <w:tcPr>
                  <w:tcW w:w="667" w:type="pct"/>
                  <w:vAlign w:val="center"/>
                </w:tcPr>
                <w:p w14:paraId="76C20713" w14:textId="77777777" w:rsidR="002A6305" w:rsidRPr="002E01A2" w:rsidRDefault="002A6305" w:rsidP="002A6305">
                  <w:pPr>
                    <w:pStyle w:val="21"/>
                    <w:spacing w:line="240" w:lineRule="auto"/>
                    <w:ind w:firstLine="0"/>
                    <w:jc w:val="center"/>
                    <w:rPr>
                      <w:rFonts w:eastAsiaTheme="minorEastAsia"/>
                      <w:b/>
                      <w:sz w:val="21"/>
                      <w:szCs w:val="21"/>
                    </w:rPr>
                  </w:pPr>
                  <w:r w:rsidRPr="002E01A2">
                    <w:rPr>
                      <w:rFonts w:eastAsiaTheme="minorEastAsia"/>
                      <w:b/>
                      <w:sz w:val="21"/>
                      <w:szCs w:val="21"/>
                    </w:rPr>
                    <w:t>是否相符</w:t>
                  </w:r>
                </w:p>
              </w:tc>
            </w:tr>
            <w:tr w:rsidR="00B03723" w:rsidRPr="002E01A2" w14:paraId="1BB501BC" w14:textId="77777777" w:rsidTr="002A6305">
              <w:trPr>
                <w:trHeight w:val="340"/>
              </w:trPr>
              <w:tc>
                <w:tcPr>
                  <w:tcW w:w="489" w:type="pct"/>
                  <w:vAlign w:val="center"/>
                </w:tcPr>
                <w:p w14:paraId="7DF8EF3E" w14:textId="77777777" w:rsidR="002A6305" w:rsidRPr="002E01A2" w:rsidRDefault="002A6305" w:rsidP="002A6305">
                  <w:pPr>
                    <w:pStyle w:val="21"/>
                    <w:spacing w:line="240" w:lineRule="auto"/>
                    <w:ind w:firstLine="0"/>
                    <w:jc w:val="center"/>
                    <w:rPr>
                      <w:rFonts w:eastAsiaTheme="minorEastAsia"/>
                      <w:sz w:val="21"/>
                      <w:szCs w:val="21"/>
                    </w:rPr>
                  </w:pPr>
                  <w:r w:rsidRPr="002E01A2">
                    <w:rPr>
                      <w:rFonts w:eastAsiaTheme="minorEastAsia"/>
                      <w:sz w:val="21"/>
                      <w:szCs w:val="21"/>
                    </w:rPr>
                    <w:t>1</w:t>
                  </w:r>
                </w:p>
              </w:tc>
              <w:tc>
                <w:tcPr>
                  <w:tcW w:w="2563" w:type="pct"/>
                  <w:vAlign w:val="center"/>
                </w:tcPr>
                <w:p w14:paraId="42DC5DA0" w14:textId="078767CF" w:rsidR="002A6305" w:rsidRPr="002E01A2" w:rsidRDefault="002A6305" w:rsidP="002A6305">
                  <w:pPr>
                    <w:pStyle w:val="af2"/>
                    <w:shd w:val="clear" w:color="auto" w:fill="FFFFFF"/>
                    <w:ind w:firstLine="210"/>
                    <w:rPr>
                      <w:rFonts w:eastAsiaTheme="minorEastAsia"/>
                      <w:bCs/>
                      <w:sz w:val="21"/>
                      <w:szCs w:val="21"/>
                    </w:rPr>
                  </w:pPr>
                  <w:r w:rsidRPr="002E01A2">
                    <w:rPr>
                      <w:rFonts w:eastAsiaTheme="minorEastAsia"/>
                      <w:bCs/>
                      <w:sz w:val="21"/>
                      <w:szCs w:val="21"/>
                    </w:rPr>
                    <w:t>二、调整优化产业结构，推进产业绿色发展（五）严控</w:t>
                  </w:r>
                  <w:r w:rsidRPr="002E01A2">
                    <w:rPr>
                      <w:rFonts w:eastAsiaTheme="minorEastAsia"/>
                      <w:bCs/>
                      <w:sz w:val="21"/>
                      <w:szCs w:val="21"/>
                    </w:rPr>
                    <w:t>“</w:t>
                  </w:r>
                  <w:r w:rsidRPr="002E01A2">
                    <w:rPr>
                      <w:rFonts w:eastAsiaTheme="minorEastAsia"/>
                      <w:bCs/>
                      <w:sz w:val="21"/>
                      <w:szCs w:val="21"/>
                    </w:rPr>
                    <w:t>两高</w:t>
                  </w:r>
                  <w:r w:rsidRPr="002E01A2">
                    <w:rPr>
                      <w:rFonts w:eastAsiaTheme="minorEastAsia"/>
                      <w:bCs/>
                      <w:sz w:val="21"/>
                      <w:szCs w:val="21"/>
                    </w:rPr>
                    <w:t>”</w:t>
                  </w:r>
                  <w:r w:rsidRPr="002E01A2">
                    <w:rPr>
                      <w:rFonts w:eastAsiaTheme="minorEastAsia"/>
                      <w:bCs/>
                      <w:sz w:val="21"/>
                      <w:szCs w:val="21"/>
                    </w:rPr>
                    <w:t>行业产能。重点区域严禁新增钢铁、焦化、电解铝、铸造、水泥和平板玻璃等产能；严格执行钢铁、水泥、平板玻璃等行业产能置换实施办法；新、改、扩建涉及大宗物料运输的建设项目，原则上不得采用公路运输。</w:t>
                  </w:r>
                </w:p>
              </w:tc>
              <w:tc>
                <w:tcPr>
                  <w:tcW w:w="1281" w:type="pct"/>
                  <w:vAlign w:val="center"/>
                </w:tcPr>
                <w:p w14:paraId="1B009E64" w14:textId="34E0B9CF" w:rsidR="002A6305" w:rsidRPr="002E01A2" w:rsidRDefault="00607545" w:rsidP="002A6305">
                  <w:pPr>
                    <w:pStyle w:val="21"/>
                    <w:spacing w:line="240" w:lineRule="auto"/>
                    <w:ind w:firstLineChars="200" w:firstLine="420"/>
                    <w:rPr>
                      <w:rFonts w:eastAsiaTheme="minorEastAsia"/>
                      <w:sz w:val="21"/>
                      <w:szCs w:val="21"/>
                    </w:rPr>
                  </w:pPr>
                  <w:r w:rsidRPr="002E01A2">
                    <w:rPr>
                      <w:rFonts w:eastAsiaTheme="minorEastAsia"/>
                      <w:sz w:val="21"/>
                      <w:szCs w:val="21"/>
                    </w:rPr>
                    <w:t>本项目</w:t>
                  </w:r>
                  <w:r w:rsidR="004D5D7A" w:rsidRPr="002E01A2">
                    <w:rPr>
                      <w:rFonts w:eastAsiaTheme="minorEastAsia"/>
                      <w:sz w:val="21"/>
                      <w:szCs w:val="21"/>
                    </w:rPr>
                    <w:t>生产汽车轻量化底盘，属于汽车零部件及配件制造，</w:t>
                  </w:r>
                  <w:r w:rsidR="002A6305" w:rsidRPr="002E01A2">
                    <w:rPr>
                      <w:rFonts w:eastAsiaTheme="minorEastAsia"/>
                      <w:sz w:val="21"/>
                      <w:szCs w:val="21"/>
                    </w:rPr>
                    <w:t>不属于</w:t>
                  </w:r>
                  <w:r w:rsidR="002A6305" w:rsidRPr="002E01A2">
                    <w:rPr>
                      <w:rFonts w:eastAsiaTheme="minorEastAsia"/>
                      <w:sz w:val="21"/>
                      <w:szCs w:val="21"/>
                    </w:rPr>
                    <w:t>“</w:t>
                  </w:r>
                  <w:r w:rsidR="002A6305" w:rsidRPr="002E01A2">
                    <w:rPr>
                      <w:rFonts w:eastAsiaTheme="minorEastAsia"/>
                      <w:sz w:val="21"/>
                      <w:szCs w:val="21"/>
                    </w:rPr>
                    <w:t>两高</w:t>
                  </w:r>
                  <w:r w:rsidR="002A6305" w:rsidRPr="002E01A2">
                    <w:rPr>
                      <w:rFonts w:eastAsiaTheme="minorEastAsia"/>
                      <w:sz w:val="21"/>
                      <w:szCs w:val="21"/>
                    </w:rPr>
                    <w:t>”</w:t>
                  </w:r>
                  <w:r w:rsidR="002A6305" w:rsidRPr="002E01A2">
                    <w:rPr>
                      <w:rFonts w:eastAsiaTheme="minorEastAsia"/>
                      <w:sz w:val="21"/>
                      <w:szCs w:val="21"/>
                    </w:rPr>
                    <w:t>行业，物料运输量小。</w:t>
                  </w:r>
                </w:p>
              </w:tc>
              <w:tc>
                <w:tcPr>
                  <w:tcW w:w="667" w:type="pct"/>
                  <w:vAlign w:val="center"/>
                </w:tcPr>
                <w:p w14:paraId="01C91EF3" w14:textId="77777777" w:rsidR="002A6305" w:rsidRPr="002E01A2" w:rsidRDefault="002A6305" w:rsidP="002A6305">
                  <w:pPr>
                    <w:pStyle w:val="21"/>
                    <w:spacing w:line="240" w:lineRule="auto"/>
                    <w:ind w:firstLine="0"/>
                    <w:jc w:val="center"/>
                    <w:rPr>
                      <w:rFonts w:eastAsiaTheme="minorEastAsia"/>
                      <w:sz w:val="21"/>
                      <w:szCs w:val="21"/>
                    </w:rPr>
                  </w:pPr>
                  <w:r w:rsidRPr="002E01A2">
                    <w:rPr>
                      <w:rFonts w:eastAsiaTheme="minorEastAsia"/>
                      <w:sz w:val="21"/>
                      <w:szCs w:val="21"/>
                    </w:rPr>
                    <w:t>是</w:t>
                  </w:r>
                </w:p>
              </w:tc>
            </w:tr>
            <w:tr w:rsidR="00B03723" w:rsidRPr="002E01A2" w14:paraId="2A843835" w14:textId="77777777" w:rsidTr="002A6305">
              <w:trPr>
                <w:trHeight w:val="340"/>
              </w:trPr>
              <w:tc>
                <w:tcPr>
                  <w:tcW w:w="489" w:type="pct"/>
                  <w:vAlign w:val="center"/>
                </w:tcPr>
                <w:p w14:paraId="0A103848" w14:textId="77777777" w:rsidR="002A6305" w:rsidRPr="002E01A2" w:rsidRDefault="002A6305" w:rsidP="002A6305">
                  <w:pPr>
                    <w:pStyle w:val="21"/>
                    <w:spacing w:line="240" w:lineRule="auto"/>
                    <w:ind w:firstLine="0"/>
                    <w:jc w:val="center"/>
                    <w:rPr>
                      <w:rFonts w:eastAsiaTheme="minorEastAsia"/>
                      <w:sz w:val="21"/>
                      <w:szCs w:val="21"/>
                    </w:rPr>
                  </w:pPr>
                  <w:r w:rsidRPr="002E01A2">
                    <w:rPr>
                      <w:rFonts w:eastAsiaTheme="minorEastAsia"/>
                      <w:sz w:val="21"/>
                      <w:szCs w:val="21"/>
                    </w:rPr>
                    <w:t>2</w:t>
                  </w:r>
                </w:p>
              </w:tc>
              <w:tc>
                <w:tcPr>
                  <w:tcW w:w="2563" w:type="pct"/>
                  <w:vAlign w:val="center"/>
                </w:tcPr>
                <w:p w14:paraId="49D16071" w14:textId="77777777" w:rsidR="004D5D7A" w:rsidRPr="002E01A2" w:rsidRDefault="004D5D7A" w:rsidP="004D5D7A">
                  <w:pPr>
                    <w:pStyle w:val="af2"/>
                    <w:shd w:val="clear" w:color="auto" w:fill="FFFFFF"/>
                    <w:ind w:firstLine="210"/>
                    <w:rPr>
                      <w:rFonts w:eastAsiaTheme="minorEastAsia"/>
                      <w:bCs/>
                      <w:sz w:val="21"/>
                      <w:szCs w:val="21"/>
                    </w:rPr>
                  </w:pPr>
                  <w:r w:rsidRPr="002E01A2">
                    <w:rPr>
                      <w:rFonts w:eastAsiaTheme="minorEastAsia"/>
                      <w:bCs/>
                      <w:sz w:val="21"/>
                      <w:szCs w:val="21"/>
                    </w:rPr>
                    <w:t>六、实施重大专项行动，大幅降低污染物排放</w:t>
                  </w:r>
                </w:p>
                <w:p w14:paraId="006D9FFA" w14:textId="77777777" w:rsidR="004D5D7A" w:rsidRPr="002E01A2" w:rsidRDefault="004D5D7A" w:rsidP="004D5D7A">
                  <w:pPr>
                    <w:pStyle w:val="af2"/>
                    <w:shd w:val="clear" w:color="auto" w:fill="FFFFFF"/>
                    <w:ind w:firstLine="210"/>
                    <w:rPr>
                      <w:rFonts w:eastAsiaTheme="minorEastAsia"/>
                      <w:bCs/>
                      <w:sz w:val="21"/>
                      <w:szCs w:val="21"/>
                    </w:rPr>
                  </w:pPr>
                  <w:r w:rsidRPr="002E01A2">
                    <w:rPr>
                      <w:rFonts w:eastAsiaTheme="minorEastAsia"/>
                      <w:bCs/>
                      <w:sz w:val="21"/>
                      <w:szCs w:val="21"/>
                    </w:rPr>
                    <w:t>（二十二）开展重点区域秋冬季攻坚行动。</w:t>
                  </w:r>
                </w:p>
                <w:p w14:paraId="089EF3E5" w14:textId="77777777" w:rsidR="004D5D7A" w:rsidRPr="002E01A2" w:rsidRDefault="004D5D7A" w:rsidP="004D5D7A">
                  <w:pPr>
                    <w:pStyle w:val="af2"/>
                    <w:shd w:val="clear" w:color="auto" w:fill="FFFFFF"/>
                    <w:ind w:firstLine="210"/>
                    <w:rPr>
                      <w:rFonts w:eastAsiaTheme="minorEastAsia"/>
                      <w:bCs/>
                      <w:sz w:val="21"/>
                      <w:szCs w:val="21"/>
                    </w:rPr>
                  </w:pPr>
                  <w:r w:rsidRPr="002E01A2">
                    <w:rPr>
                      <w:rFonts w:eastAsiaTheme="minorEastAsia"/>
                      <w:bCs/>
                      <w:sz w:val="21"/>
                      <w:szCs w:val="21"/>
                    </w:rPr>
                    <w:lastRenderedPageBreak/>
                    <w:t>（二十三）打好柴油货车污染治理攻坚战。</w:t>
                  </w:r>
                </w:p>
                <w:p w14:paraId="54FF42E7" w14:textId="77777777" w:rsidR="004D5D7A" w:rsidRPr="002E01A2" w:rsidRDefault="004D5D7A" w:rsidP="004D5D7A">
                  <w:pPr>
                    <w:pStyle w:val="af2"/>
                    <w:shd w:val="clear" w:color="auto" w:fill="FFFFFF"/>
                    <w:ind w:firstLine="210"/>
                    <w:rPr>
                      <w:rFonts w:eastAsiaTheme="minorEastAsia"/>
                      <w:bCs/>
                      <w:sz w:val="21"/>
                      <w:szCs w:val="21"/>
                    </w:rPr>
                  </w:pPr>
                  <w:r w:rsidRPr="002E01A2">
                    <w:rPr>
                      <w:rFonts w:eastAsiaTheme="minorEastAsia"/>
                      <w:bCs/>
                      <w:sz w:val="21"/>
                      <w:szCs w:val="21"/>
                    </w:rPr>
                    <w:t>（二十四）开展工业炉窑治理专项行动。</w:t>
                  </w:r>
                </w:p>
                <w:p w14:paraId="1A1E1932" w14:textId="5FB66B6D" w:rsidR="002A6305" w:rsidRPr="002E01A2" w:rsidRDefault="004D5D7A" w:rsidP="004D5D7A">
                  <w:pPr>
                    <w:pStyle w:val="21"/>
                    <w:spacing w:line="240" w:lineRule="auto"/>
                    <w:ind w:firstLine="0"/>
                    <w:rPr>
                      <w:rFonts w:eastAsiaTheme="minorEastAsia"/>
                      <w:sz w:val="21"/>
                      <w:szCs w:val="21"/>
                    </w:rPr>
                  </w:pPr>
                  <w:r w:rsidRPr="002E01A2">
                    <w:rPr>
                      <w:rFonts w:eastAsiaTheme="minorEastAsia"/>
                      <w:sz w:val="21"/>
                      <w:szCs w:val="21"/>
                    </w:rPr>
                    <w:t>（二十五）实施</w:t>
                  </w:r>
                  <w:r w:rsidRPr="002E01A2">
                    <w:rPr>
                      <w:rFonts w:eastAsiaTheme="minorEastAsia"/>
                      <w:sz w:val="21"/>
                      <w:szCs w:val="21"/>
                    </w:rPr>
                    <w:t>VOCs</w:t>
                  </w:r>
                  <w:r w:rsidRPr="002E01A2">
                    <w:rPr>
                      <w:rFonts w:eastAsiaTheme="minorEastAsia"/>
                      <w:sz w:val="21"/>
                      <w:szCs w:val="21"/>
                    </w:rPr>
                    <w:t>专项整治方案</w:t>
                  </w:r>
                </w:p>
              </w:tc>
              <w:tc>
                <w:tcPr>
                  <w:tcW w:w="1281" w:type="pct"/>
                  <w:vAlign w:val="center"/>
                </w:tcPr>
                <w:p w14:paraId="0FB94BBD" w14:textId="2CC81538" w:rsidR="002A6305" w:rsidRPr="002E01A2" w:rsidRDefault="002A6305" w:rsidP="004D5D7A">
                  <w:pPr>
                    <w:pStyle w:val="af2"/>
                    <w:shd w:val="clear" w:color="auto" w:fill="FFFFFF"/>
                    <w:ind w:firstLine="210"/>
                    <w:rPr>
                      <w:rFonts w:eastAsiaTheme="minorEastAsia"/>
                      <w:bCs/>
                      <w:sz w:val="21"/>
                      <w:szCs w:val="21"/>
                    </w:rPr>
                  </w:pPr>
                  <w:r w:rsidRPr="002E01A2">
                    <w:rPr>
                      <w:rFonts w:eastAsiaTheme="minorEastAsia"/>
                      <w:bCs/>
                      <w:sz w:val="21"/>
                      <w:szCs w:val="21"/>
                    </w:rPr>
                    <w:lastRenderedPageBreak/>
                    <w:t>本项目</w:t>
                  </w:r>
                  <w:r w:rsidR="004D5D7A" w:rsidRPr="002E01A2">
                    <w:rPr>
                      <w:rFonts w:eastAsiaTheme="minorEastAsia"/>
                      <w:bCs/>
                      <w:sz w:val="21"/>
                      <w:szCs w:val="21"/>
                    </w:rPr>
                    <w:t>产生的废气主要为抛丸粉尘，经滤</w:t>
                  </w:r>
                  <w:r w:rsidR="004D5D7A" w:rsidRPr="002E01A2">
                    <w:rPr>
                      <w:rFonts w:eastAsiaTheme="minorEastAsia"/>
                      <w:bCs/>
                      <w:sz w:val="21"/>
                      <w:szCs w:val="21"/>
                    </w:rPr>
                    <w:lastRenderedPageBreak/>
                    <w:t>筒式除尘器处理后，</w:t>
                  </w:r>
                  <w:r w:rsidRPr="002E01A2">
                    <w:rPr>
                      <w:rFonts w:eastAsiaTheme="minorEastAsia"/>
                      <w:bCs/>
                      <w:sz w:val="21"/>
                      <w:szCs w:val="21"/>
                    </w:rPr>
                    <w:t>通过排气筒排放。</w:t>
                  </w:r>
                </w:p>
              </w:tc>
              <w:tc>
                <w:tcPr>
                  <w:tcW w:w="667" w:type="pct"/>
                  <w:vAlign w:val="center"/>
                </w:tcPr>
                <w:p w14:paraId="529B4A74" w14:textId="77777777" w:rsidR="002A6305" w:rsidRPr="002E01A2" w:rsidRDefault="002A6305" w:rsidP="002A6305">
                  <w:pPr>
                    <w:pStyle w:val="21"/>
                    <w:spacing w:line="240" w:lineRule="auto"/>
                    <w:ind w:firstLine="0"/>
                    <w:jc w:val="center"/>
                    <w:rPr>
                      <w:rFonts w:eastAsiaTheme="minorEastAsia"/>
                      <w:sz w:val="21"/>
                      <w:szCs w:val="21"/>
                    </w:rPr>
                  </w:pPr>
                  <w:r w:rsidRPr="002E01A2">
                    <w:rPr>
                      <w:rFonts w:eastAsiaTheme="minorEastAsia"/>
                      <w:sz w:val="21"/>
                      <w:szCs w:val="21"/>
                    </w:rPr>
                    <w:lastRenderedPageBreak/>
                    <w:t>是</w:t>
                  </w:r>
                </w:p>
              </w:tc>
            </w:tr>
          </w:tbl>
          <w:p w14:paraId="0B7E7469" w14:textId="1652D793" w:rsidR="00415F92" w:rsidRPr="002E01A2" w:rsidRDefault="00415F92" w:rsidP="00415F92">
            <w:pPr>
              <w:spacing w:line="500" w:lineRule="exact"/>
              <w:ind w:firstLine="482"/>
              <w:rPr>
                <w:rFonts w:eastAsiaTheme="minorEastAsia"/>
                <w:sz w:val="24"/>
              </w:rPr>
            </w:pPr>
            <w:r w:rsidRPr="002E01A2">
              <w:rPr>
                <w:rFonts w:eastAsiaTheme="minorEastAsia"/>
                <w:sz w:val="24"/>
              </w:rPr>
              <w:t>项目位于</w:t>
            </w:r>
            <w:r w:rsidR="00ED1B7C" w:rsidRPr="002E01A2">
              <w:rPr>
                <w:rFonts w:eastAsiaTheme="minorEastAsia"/>
                <w:bCs/>
                <w:kern w:val="0"/>
                <w:sz w:val="24"/>
                <w:szCs w:val="24"/>
              </w:rPr>
              <w:t>芜湖鸠江经济开发区飞翔路</w:t>
            </w:r>
            <w:r w:rsidR="00ED1B7C" w:rsidRPr="002E01A2">
              <w:rPr>
                <w:rFonts w:eastAsiaTheme="minorEastAsia"/>
                <w:bCs/>
                <w:kern w:val="0"/>
                <w:sz w:val="24"/>
                <w:szCs w:val="24"/>
              </w:rPr>
              <w:t>81</w:t>
            </w:r>
            <w:r w:rsidR="00ED1B7C" w:rsidRPr="002E01A2">
              <w:rPr>
                <w:rFonts w:eastAsiaTheme="minorEastAsia"/>
                <w:bCs/>
                <w:kern w:val="0"/>
                <w:sz w:val="24"/>
                <w:szCs w:val="24"/>
              </w:rPr>
              <w:t>号</w:t>
            </w:r>
            <w:r w:rsidRPr="002E01A2">
              <w:rPr>
                <w:rFonts w:eastAsiaTheme="minorEastAsia"/>
                <w:sz w:val="24"/>
              </w:rPr>
              <w:t>，使用先进工艺与设备，严格执行质量、环保、能耗、安全等法规标准，符合《安徽省打赢蓝天保卫战三年行动计划实施方案》的相关要求。</w:t>
            </w:r>
          </w:p>
          <w:p w14:paraId="1A5BD263" w14:textId="2789FCEB" w:rsidR="00415F92" w:rsidRPr="002E01A2" w:rsidRDefault="00BF06EA" w:rsidP="00EF3DE5">
            <w:pPr>
              <w:pStyle w:val="21"/>
              <w:ind w:firstLineChars="200" w:firstLine="482"/>
              <w:rPr>
                <w:rFonts w:eastAsiaTheme="minorEastAsia"/>
                <w:b/>
                <w:sz w:val="24"/>
                <w:szCs w:val="24"/>
              </w:rPr>
            </w:pPr>
            <w:r w:rsidRPr="002E01A2">
              <w:rPr>
                <w:rFonts w:eastAsiaTheme="minorEastAsia"/>
                <w:b/>
                <w:sz w:val="24"/>
                <w:szCs w:val="24"/>
              </w:rPr>
              <w:t>10</w:t>
            </w:r>
            <w:r w:rsidRPr="002E01A2">
              <w:rPr>
                <w:rFonts w:eastAsiaTheme="minorEastAsia"/>
                <w:b/>
                <w:sz w:val="24"/>
                <w:szCs w:val="24"/>
              </w:rPr>
              <w:t>、</w:t>
            </w:r>
            <w:r w:rsidR="00415F92" w:rsidRPr="002E01A2">
              <w:rPr>
                <w:rFonts w:eastAsiaTheme="minorEastAsia"/>
                <w:b/>
                <w:sz w:val="24"/>
                <w:szCs w:val="24"/>
              </w:rPr>
              <w:t>与《芜湖市人民政府关于全面打造水清岸绿产业优美丽长江（芜湖）经济带的实施意见》相符性分析</w:t>
            </w:r>
          </w:p>
          <w:p w14:paraId="6B4724E1" w14:textId="0D4C0951" w:rsidR="004109CB" w:rsidRPr="002E01A2" w:rsidRDefault="007E31CD" w:rsidP="00BC44AC">
            <w:pPr>
              <w:spacing w:line="500" w:lineRule="exact"/>
              <w:ind w:firstLineChars="200" w:firstLine="480"/>
              <w:rPr>
                <w:rFonts w:eastAsiaTheme="minorEastAsia"/>
                <w:sz w:val="24"/>
                <w:szCs w:val="24"/>
              </w:rPr>
            </w:pPr>
            <w:r w:rsidRPr="002E01A2">
              <w:rPr>
                <w:rFonts w:eastAsiaTheme="minorEastAsia"/>
                <w:sz w:val="24"/>
                <w:szCs w:val="24"/>
              </w:rPr>
              <w:t>为深入实施长江（芜湖）经济带发展战略，全面打造水清岸绿产业优美丽长江（芜湖）经济带，芜湖市人民政府于</w:t>
            </w:r>
            <w:r w:rsidRPr="002E01A2">
              <w:rPr>
                <w:rFonts w:eastAsiaTheme="minorEastAsia"/>
                <w:sz w:val="24"/>
                <w:szCs w:val="24"/>
              </w:rPr>
              <w:t>2018</w:t>
            </w:r>
            <w:r w:rsidRPr="002E01A2">
              <w:rPr>
                <w:rFonts w:eastAsiaTheme="minorEastAsia"/>
                <w:sz w:val="24"/>
                <w:szCs w:val="24"/>
              </w:rPr>
              <w:t>年</w:t>
            </w:r>
            <w:r w:rsidRPr="002E01A2">
              <w:rPr>
                <w:rFonts w:eastAsiaTheme="minorEastAsia"/>
                <w:sz w:val="24"/>
                <w:szCs w:val="24"/>
              </w:rPr>
              <w:t>8</w:t>
            </w:r>
            <w:r w:rsidRPr="002E01A2">
              <w:rPr>
                <w:rFonts w:eastAsiaTheme="minorEastAsia"/>
                <w:sz w:val="24"/>
                <w:szCs w:val="24"/>
              </w:rPr>
              <w:t>月</w:t>
            </w:r>
            <w:r w:rsidRPr="002E01A2">
              <w:rPr>
                <w:rFonts w:eastAsiaTheme="minorEastAsia"/>
                <w:sz w:val="24"/>
                <w:szCs w:val="24"/>
              </w:rPr>
              <w:t>23</w:t>
            </w:r>
            <w:r w:rsidRPr="002E01A2">
              <w:rPr>
                <w:rFonts w:eastAsiaTheme="minorEastAsia"/>
                <w:sz w:val="24"/>
                <w:szCs w:val="24"/>
              </w:rPr>
              <w:t>日发布了《中共芜湖市委芜湖市人民政府关于全面打造水清岸绿产业优美丽长江（芜湖）经济带的实施意见》（芜市发</w:t>
            </w:r>
            <w:r w:rsidRPr="002E01A2">
              <w:rPr>
                <w:rFonts w:eastAsiaTheme="minorEastAsia"/>
                <w:sz w:val="24"/>
                <w:szCs w:val="24"/>
              </w:rPr>
              <w:t>[2018]18</w:t>
            </w:r>
            <w:r w:rsidRPr="002E01A2">
              <w:rPr>
                <w:rFonts w:eastAsiaTheme="minorEastAsia"/>
                <w:sz w:val="24"/>
                <w:szCs w:val="24"/>
              </w:rPr>
              <w:t>号文），</w:t>
            </w:r>
            <w:r w:rsidR="00BE3E31" w:rsidRPr="002E01A2">
              <w:rPr>
                <w:rFonts w:eastAsiaTheme="minorEastAsia"/>
                <w:sz w:val="24"/>
                <w:szCs w:val="24"/>
              </w:rPr>
              <w:t>对照文件中相关要求，</w:t>
            </w:r>
            <w:r w:rsidR="004109CB" w:rsidRPr="002E01A2">
              <w:rPr>
                <w:rFonts w:eastAsiaTheme="minorEastAsia"/>
                <w:sz w:val="24"/>
                <w:szCs w:val="24"/>
              </w:rPr>
              <w:t>本项目与</w:t>
            </w:r>
            <w:r w:rsidR="004109CB" w:rsidRPr="002E01A2">
              <w:rPr>
                <w:rFonts w:eastAsiaTheme="minorEastAsia"/>
                <w:sz w:val="24"/>
                <w:szCs w:val="24"/>
              </w:rPr>
              <w:t>“1</w:t>
            </w:r>
            <w:r w:rsidR="004109CB" w:rsidRPr="002E01A2">
              <w:rPr>
                <w:rFonts w:eastAsiaTheme="minorEastAsia"/>
                <w:sz w:val="24"/>
                <w:szCs w:val="24"/>
              </w:rPr>
              <w:t>公里、</w:t>
            </w:r>
            <w:r w:rsidR="004109CB" w:rsidRPr="002E01A2">
              <w:rPr>
                <w:rFonts w:eastAsiaTheme="minorEastAsia"/>
                <w:sz w:val="24"/>
                <w:szCs w:val="24"/>
              </w:rPr>
              <w:t>5</w:t>
            </w:r>
            <w:r w:rsidR="004109CB" w:rsidRPr="002E01A2">
              <w:rPr>
                <w:rFonts w:eastAsiaTheme="minorEastAsia"/>
                <w:sz w:val="24"/>
                <w:szCs w:val="24"/>
              </w:rPr>
              <w:t>公里、</w:t>
            </w:r>
            <w:r w:rsidR="004109CB" w:rsidRPr="002E01A2">
              <w:rPr>
                <w:rFonts w:eastAsiaTheme="minorEastAsia"/>
                <w:sz w:val="24"/>
                <w:szCs w:val="24"/>
              </w:rPr>
              <w:t>15</w:t>
            </w:r>
            <w:r w:rsidR="004109CB" w:rsidRPr="002E01A2">
              <w:rPr>
                <w:rFonts w:eastAsiaTheme="minorEastAsia"/>
                <w:sz w:val="24"/>
                <w:szCs w:val="24"/>
              </w:rPr>
              <w:t>公里</w:t>
            </w:r>
            <w:r w:rsidR="004109CB" w:rsidRPr="002E01A2">
              <w:rPr>
                <w:rFonts w:eastAsiaTheme="minorEastAsia"/>
                <w:sz w:val="24"/>
                <w:szCs w:val="24"/>
              </w:rPr>
              <w:t>” “</w:t>
            </w:r>
            <w:r w:rsidR="004109CB" w:rsidRPr="002E01A2">
              <w:rPr>
                <w:rFonts w:eastAsiaTheme="minorEastAsia"/>
                <w:sz w:val="24"/>
                <w:szCs w:val="24"/>
              </w:rPr>
              <w:t>三道防线</w:t>
            </w:r>
            <w:r w:rsidR="004109CB" w:rsidRPr="002E01A2">
              <w:rPr>
                <w:rFonts w:eastAsiaTheme="minorEastAsia"/>
                <w:sz w:val="24"/>
                <w:szCs w:val="24"/>
              </w:rPr>
              <w:t>”</w:t>
            </w:r>
            <w:r w:rsidR="004109CB" w:rsidRPr="002E01A2">
              <w:rPr>
                <w:rFonts w:eastAsiaTheme="minorEastAsia"/>
                <w:sz w:val="24"/>
                <w:szCs w:val="24"/>
              </w:rPr>
              <w:t>的相符性分析见下表。</w:t>
            </w:r>
          </w:p>
          <w:p w14:paraId="235EAE7F" w14:textId="53E6FC6A" w:rsidR="004109CB" w:rsidRPr="002E01A2" w:rsidRDefault="004109CB" w:rsidP="00BC44AC">
            <w:pPr>
              <w:spacing w:line="500" w:lineRule="exact"/>
              <w:jc w:val="center"/>
              <w:rPr>
                <w:rFonts w:eastAsiaTheme="minorEastAsia"/>
                <w:b/>
                <w:sz w:val="24"/>
              </w:rPr>
            </w:pPr>
            <w:r w:rsidRPr="002E01A2">
              <w:rPr>
                <w:rFonts w:eastAsiaTheme="minorEastAsia"/>
                <w:b/>
                <w:sz w:val="24"/>
              </w:rPr>
              <w:t>表</w:t>
            </w:r>
            <w:r w:rsidRPr="002E01A2">
              <w:rPr>
                <w:rFonts w:eastAsiaTheme="minorEastAsia"/>
                <w:b/>
                <w:sz w:val="24"/>
              </w:rPr>
              <w:t>1-</w:t>
            </w:r>
            <w:r w:rsidR="0037349C">
              <w:rPr>
                <w:rFonts w:eastAsiaTheme="minorEastAsia"/>
                <w:b/>
                <w:sz w:val="24"/>
              </w:rPr>
              <w:t>8</w:t>
            </w:r>
            <w:r w:rsidRPr="002E01A2">
              <w:rPr>
                <w:rFonts w:eastAsiaTheme="minorEastAsia"/>
                <w:b/>
                <w:sz w:val="24"/>
              </w:rPr>
              <w:t xml:space="preserve"> </w:t>
            </w:r>
            <w:r w:rsidR="00271813" w:rsidRPr="002E01A2">
              <w:rPr>
                <w:rFonts w:eastAsiaTheme="minorEastAsia"/>
                <w:b/>
                <w:sz w:val="24"/>
              </w:rPr>
              <w:t>本项目</w:t>
            </w:r>
            <w:r w:rsidRPr="002E01A2">
              <w:rPr>
                <w:rFonts w:eastAsiaTheme="minorEastAsia"/>
                <w:b/>
                <w:sz w:val="24"/>
              </w:rPr>
              <w:t>与芜市发</w:t>
            </w:r>
            <w:r w:rsidRPr="002E01A2">
              <w:rPr>
                <w:rFonts w:eastAsiaTheme="minorEastAsia"/>
                <w:b/>
                <w:sz w:val="24"/>
              </w:rPr>
              <w:t>[2018]18</w:t>
            </w:r>
            <w:r w:rsidRPr="002E01A2">
              <w:rPr>
                <w:rFonts w:eastAsiaTheme="minorEastAsia"/>
                <w:b/>
                <w:sz w:val="24"/>
              </w:rPr>
              <w:t>号文中</w:t>
            </w:r>
            <w:r w:rsidRPr="002E01A2">
              <w:rPr>
                <w:rFonts w:eastAsiaTheme="minorEastAsia"/>
                <w:b/>
                <w:sz w:val="24"/>
              </w:rPr>
              <w:t>“</w:t>
            </w:r>
            <w:r w:rsidRPr="002E01A2">
              <w:rPr>
                <w:rFonts w:eastAsiaTheme="minorEastAsia"/>
                <w:b/>
                <w:sz w:val="24"/>
              </w:rPr>
              <w:t>三道防线</w:t>
            </w:r>
            <w:r w:rsidRPr="002E01A2">
              <w:rPr>
                <w:rFonts w:eastAsiaTheme="minorEastAsia"/>
                <w:b/>
                <w:sz w:val="24"/>
              </w:rPr>
              <w:t>”</w:t>
            </w:r>
            <w:r w:rsidRPr="002E01A2">
              <w:rPr>
                <w:rFonts w:eastAsiaTheme="minorEastAsia"/>
                <w:b/>
                <w:sz w:val="24"/>
              </w:rPr>
              <w:t>要求相符性分析</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4283"/>
              <w:gridCol w:w="2692"/>
              <w:gridCol w:w="756"/>
            </w:tblGrid>
            <w:tr w:rsidR="00B03723" w:rsidRPr="002E01A2" w14:paraId="0D14DCD9" w14:textId="3161ED1D" w:rsidTr="00BC44AC">
              <w:trPr>
                <w:trHeight w:val="340"/>
                <w:jc w:val="center"/>
              </w:trPr>
              <w:tc>
                <w:tcPr>
                  <w:tcW w:w="632" w:type="pct"/>
                  <w:shd w:val="clear" w:color="auto" w:fill="auto"/>
                  <w:vAlign w:val="center"/>
                </w:tcPr>
                <w:p w14:paraId="02590134" w14:textId="77777777" w:rsidR="00B2134F" w:rsidRPr="002E01A2" w:rsidRDefault="00B2134F" w:rsidP="004109CB">
                  <w:pPr>
                    <w:jc w:val="center"/>
                    <w:rPr>
                      <w:rFonts w:eastAsiaTheme="minorEastAsia"/>
                      <w:b/>
                      <w:szCs w:val="21"/>
                    </w:rPr>
                  </w:pPr>
                  <w:r w:rsidRPr="002E01A2">
                    <w:rPr>
                      <w:rFonts w:eastAsiaTheme="minorEastAsia"/>
                      <w:b/>
                      <w:szCs w:val="21"/>
                    </w:rPr>
                    <w:t>文件内容</w:t>
                  </w:r>
                </w:p>
              </w:tc>
              <w:tc>
                <w:tcPr>
                  <w:tcW w:w="2420" w:type="pct"/>
                  <w:shd w:val="clear" w:color="auto" w:fill="auto"/>
                  <w:vAlign w:val="center"/>
                </w:tcPr>
                <w:p w14:paraId="2B8FCACF" w14:textId="77777777" w:rsidR="00B2134F" w:rsidRPr="002E01A2" w:rsidRDefault="00B2134F" w:rsidP="004109CB">
                  <w:pPr>
                    <w:jc w:val="center"/>
                    <w:rPr>
                      <w:rFonts w:eastAsiaTheme="minorEastAsia"/>
                      <w:b/>
                      <w:szCs w:val="21"/>
                    </w:rPr>
                  </w:pPr>
                  <w:r w:rsidRPr="002E01A2">
                    <w:rPr>
                      <w:rFonts w:eastAsiaTheme="minorEastAsia"/>
                      <w:b/>
                      <w:szCs w:val="21"/>
                    </w:rPr>
                    <w:t>具体要求</w:t>
                  </w:r>
                </w:p>
              </w:tc>
              <w:tc>
                <w:tcPr>
                  <w:tcW w:w="1521" w:type="pct"/>
                  <w:shd w:val="clear" w:color="auto" w:fill="auto"/>
                  <w:vAlign w:val="center"/>
                </w:tcPr>
                <w:p w14:paraId="46643367" w14:textId="77777777" w:rsidR="00B2134F" w:rsidRPr="002E01A2" w:rsidRDefault="00B2134F" w:rsidP="004109CB">
                  <w:pPr>
                    <w:jc w:val="center"/>
                    <w:rPr>
                      <w:rFonts w:eastAsiaTheme="minorEastAsia"/>
                      <w:b/>
                      <w:szCs w:val="21"/>
                    </w:rPr>
                  </w:pPr>
                  <w:r w:rsidRPr="002E01A2">
                    <w:rPr>
                      <w:rFonts w:eastAsiaTheme="minorEastAsia"/>
                      <w:b/>
                      <w:szCs w:val="21"/>
                    </w:rPr>
                    <w:t>相符性分析</w:t>
                  </w:r>
                </w:p>
              </w:tc>
              <w:tc>
                <w:tcPr>
                  <w:tcW w:w="427" w:type="pct"/>
                  <w:vAlign w:val="center"/>
                </w:tcPr>
                <w:p w14:paraId="14D24D1A" w14:textId="72D1629C" w:rsidR="00B2134F" w:rsidRPr="002E01A2" w:rsidRDefault="00B2134F" w:rsidP="00B2134F">
                  <w:pPr>
                    <w:jc w:val="center"/>
                    <w:rPr>
                      <w:rFonts w:eastAsiaTheme="minorEastAsia"/>
                      <w:b/>
                      <w:szCs w:val="21"/>
                    </w:rPr>
                  </w:pPr>
                  <w:r w:rsidRPr="002E01A2">
                    <w:rPr>
                      <w:rFonts w:eastAsiaTheme="minorEastAsia"/>
                      <w:b/>
                      <w:szCs w:val="21"/>
                    </w:rPr>
                    <w:t>是否符合</w:t>
                  </w:r>
                </w:p>
              </w:tc>
            </w:tr>
            <w:tr w:rsidR="00B03723" w:rsidRPr="002E01A2" w14:paraId="1344EFB6" w14:textId="62E49092" w:rsidTr="00BC44AC">
              <w:trPr>
                <w:trHeight w:val="340"/>
                <w:jc w:val="center"/>
              </w:trPr>
              <w:tc>
                <w:tcPr>
                  <w:tcW w:w="632" w:type="pct"/>
                  <w:shd w:val="clear" w:color="auto" w:fill="auto"/>
                  <w:vAlign w:val="center"/>
                </w:tcPr>
                <w:p w14:paraId="74692FEB" w14:textId="77777777" w:rsidR="00B2134F" w:rsidRPr="002E01A2" w:rsidRDefault="00B2134F" w:rsidP="004109CB">
                  <w:pPr>
                    <w:jc w:val="center"/>
                    <w:rPr>
                      <w:rFonts w:eastAsiaTheme="minorEastAsia"/>
                      <w:szCs w:val="21"/>
                    </w:rPr>
                  </w:pPr>
                  <w:r w:rsidRPr="002E01A2">
                    <w:rPr>
                      <w:rFonts w:eastAsiaTheme="minorEastAsia"/>
                      <w:szCs w:val="21"/>
                    </w:rPr>
                    <w:t>划定</w:t>
                  </w:r>
                  <w:r w:rsidRPr="002E01A2">
                    <w:rPr>
                      <w:rFonts w:eastAsiaTheme="minorEastAsia"/>
                      <w:szCs w:val="21"/>
                    </w:rPr>
                    <w:t>1</w:t>
                  </w:r>
                </w:p>
                <w:p w14:paraId="02604854" w14:textId="77777777" w:rsidR="00B2134F" w:rsidRPr="002E01A2" w:rsidRDefault="00B2134F" w:rsidP="004109CB">
                  <w:pPr>
                    <w:jc w:val="center"/>
                    <w:rPr>
                      <w:rFonts w:eastAsiaTheme="minorEastAsia"/>
                      <w:szCs w:val="21"/>
                    </w:rPr>
                  </w:pPr>
                  <w:r w:rsidRPr="002E01A2">
                    <w:rPr>
                      <w:rFonts w:eastAsiaTheme="minorEastAsia"/>
                      <w:szCs w:val="21"/>
                    </w:rPr>
                    <w:t>公里范</w:t>
                  </w:r>
                </w:p>
                <w:p w14:paraId="42C37F07" w14:textId="77777777" w:rsidR="00B2134F" w:rsidRPr="002E01A2" w:rsidRDefault="00B2134F" w:rsidP="004109CB">
                  <w:pPr>
                    <w:jc w:val="center"/>
                    <w:rPr>
                      <w:rFonts w:eastAsiaTheme="minorEastAsia"/>
                      <w:szCs w:val="21"/>
                    </w:rPr>
                  </w:pPr>
                  <w:r w:rsidRPr="002E01A2">
                    <w:rPr>
                      <w:rFonts w:eastAsiaTheme="minorEastAsia"/>
                      <w:szCs w:val="21"/>
                    </w:rPr>
                    <w:t>围内</w:t>
                  </w:r>
                </w:p>
                <w:p w14:paraId="60ED1871" w14:textId="77777777" w:rsidR="00B2134F" w:rsidRPr="002E01A2" w:rsidRDefault="00B2134F" w:rsidP="004109CB">
                  <w:pPr>
                    <w:jc w:val="center"/>
                    <w:rPr>
                      <w:rFonts w:eastAsiaTheme="minorEastAsia"/>
                      <w:szCs w:val="21"/>
                    </w:rPr>
                  </w:pPr>
                  <w:r w:rsidRPr="002E01A2">
                    <w:rPr>
                      <w:rFonts w:eastAsiaTheme="minorEastAsia"/>
                      <w:szCs w:val="21"/>
                    </w:rPr>
                    <w:t>禁建区</w:t>
                  </w:r>
                </w:p>
              </w:tc>
              <w:tc>
                <w:tcPr>
                  <w:tcW w:w="2420" w:type="pct"/>
                  <w:shd w:val="clear" w:color="auto" w:fill="auto"/>
                  <w:vAlign w:val="center"/>
                </w:tcPr>
                <w:p w14:paraId="02CFA349" w14:textId="77777777" w:rsidR="00B2134F" w:rsidRPr="002E01A2" w:rsidRDefault="00B2134F" w:rsidP="00775AC4">
                  <w:pPr>
                    <w:ind w:firstLineChars="200" w:firstLine="420"/>
                    <w:rPr>
                      <w:rFonts w:eastAsiaTheme="minorEastAsia"/>
                      <w:szCs w:val="21"/>
                    </w:rPr>
                  </w:pPr>
                  <w:r w:rsidRPr="002E01A2">
                    <w:rPr>
                      <w:rFonts w:eastAsiaTheme="minorEastAsia"/>
                      <w:szCs w:val="21"/>
                    </w:rPr>
                    <w:t>2018</w:t>
                  </w:r>
                  <w:r w:rsidRPr="002E01A2">
                    <w:rPr>
                      <w:rFonts w:eastAsiaTheme="minorEastAsia"/>
                      <w:szCs w:val="21"/>
                    </w:rPr>
                    <w:t>年</w:t>
                  </w:r>
                  <w:r w:rsidRPr="002E01A2">
                    <w:rPr>
                      <w:rFonts w:eastAsiaTheme="minorEastAsia"/>
                      <w:szCs w:val="21"/>
                    </w:rPr>
                    <w:t>7</w:t>
                  </w:r>
                  <w:r w:rsidRPr="002E01A2">
                    <w:rPr>
                      <w:rFonts w:eastAsiaTheme="minorEastAsia"/>
                      <w:szCs w:val="21"/>
                    </w:rPr>
                    <w:t>月起，长江干流及主要支流岸线</w:t>
                  </w:r>
                  <w:r w:rsidRPr="002E01A2">
                    <w:rPr>
                      <w:rFonts w:eastAsiaTheme="minorEastAsia"/>
                      <w:szCs w:val="21"/>
                    </w:rPr>
                    <w:t xml:space="preserve">1 </w:t>
                  </w:r>
                  <w:r w:rsidRPr="002E01A2">
                    <w:rPr>
                      <w:rFonts w:eastAsiaTheme="minorEastAsia"/>
                      <w:szCs w:val="21"/>
                    </w:rPr>
                    <w:t>公里范围内，除必须实施的防洪护岸、河道治理、供水、航道整治、港口码头及集疏运通道、道路及跨江桥隧、公共管理、生态环境治理、国家及省重要基础设施等事关公共安全及公众利益建设项目，以及长江岸线规划、城（镇）总体规划确定的城市建设区内非工业项目外，不得新批建设项目，不得布局新的工业园区。已批未开工的项目，依法停止建设，支持重新选址。已开工建设的项目，严格进行检查评估，不符合岸线规划和环保、安全要求的，全部依法依规停建搬迁。</w:t>
                  </w:r>
                </w:p>
              </w:tc>
              <w:tc>
                <w:tcPr>
                  <w:tcW w:w="1521" w:type="pct"/>
                  <w:shd w:val="clear" w:color="auto" w:fill="auto"/>
                  <w:vAlign w:val="center"/>
                </w:tcPr>
                <w:p w14:paraId="72B7E123" w14:textId="135DE634" w:rsidR="00B2134F" w:rsidRPr="002E01A2" w:rsidRDefault="00B2134F" w:rsidP="005F23B6">
                  <w:pPr>
                    <w:ind w:firstLineChars="200" w:firstLine="420"/>
                    <w:rPr>
                      <w:rFonts w:eastAsiaTheme="minorEastAsia"/>
                      <w:szCs w:val="21"/>
                    </w:rPr>
                  </w:pPr>
                  <w:r w:rsidRPr="002E01A2">
                    <w:rPr>
                      <w:rFonts w:eastAsiaTheme="minorEastAsia"/>
                      <w:szCs w:val="21"/>
                    </w:rPr>
                    <w:t>本项目</w:t>
                  </w:r>
                  <w:r w:rsidR="000105CA" w:rsidRPr="002E01A2">
                    <w:rPr>
                      <w:rFonts w:eastAsiaTheme="minorEastAsia"/>
                      <w:szCs w:val="21"/>
                    </w:rPr>
                    <w:t>距离长江</w:t>
                  </w:r>
                  <w:r w:rsidR="005F23B6" w:rsidRPr="002E01A2">
                    <w:rPr>
                      <w:rFonts w:eastAsiaTheme="minorEastAsia"/>
                      <w:szCs w:val="21"/>
                    </w:rPr>
                    <w:t>7.2</w:t>
                  </w:r>
                  <w:r w:rsidR="000105CA" w:rsidRPr="002E01A2">
                    <w:rPr>
                      <w:rFonts w:eastAsiaTheme="minorEastAsia"/>
                      <w:szCs w:val="21"/>
                    </w:rPr>
                    <w:t>km</w:t>
                  </w:r>
                  <w:r w:rsidR="000105CA" w:rsidRPr="002E01A2">
                    <w:rPr>
                      <w:rFonts w:eastAsiaTheme="minorEastAsia"/>
                      <w:szCs w:val="21"/>
                    </w:rPr>
                    <w:t>，距离青弋江</w:t>
                  </w:r>
                  <w:r w:rsidR="005F23B6" w:rsidRPr="002E01A2">
                    <w:rPr>
                      <w:rFonts w:eastAsiaTheme="minorEastAsia"/>
                      <w:szCs w:val="21"/>
                    </w:rPr>
                    <w:t>6.1</w:t>
                  </w:r>
                  <w:r w:rsidR="000105CA" w:rsidRPr="002E01A2">
                    <w:rPr>
                      <w:rFonts w:eastAsiaTheme="minorEastAsia"/>
                      <w:szCs w:val="21"/>
                    </w:rPr>
                    <w:t>km</w:t>
                  </w:r>
                  <w:r w:rsidR="000105CA" w:rsidRPr="002E01A2">
                    <w:rPr>
                      <w:rFonts w:eastAsiaTheme="minorEastAsia"/>
                      <w:szCs w:val="21"/>
                    </w:rPr>
                    <w:t>，距离漳河</w:t>
                  </w:r>
                  <w:r w:rsidR="000105CA" w:rsidRPr="002E01A2">
                    <w:rPr>
                      <w:rFonts w:eastAsiaTheme="minorEastAsia"/>
                      <w:szCs w:val="21"/>
                    </w:rPr>
                    <w:t>1</w:t>
                  </w:r>
                  <w:r w:rsidR="005F23B6" w:rsidRPr="002E01A2">
                    <w:rPr>
                      <w:rFonts w:eastAsiaTheme="minorEastAsia"/>
                      <w:szCs w:val="21"/>
                    </w:rPr>
                    <w:t>3.9</w:t>
                  </w:r>
                  <w:r w:rsidR="000105CA" w:rsidRPr="002E01A2">
                    <w:rPr>
                      <w:rFonts w:eastAsiaTheme="minorEastAsia"/>
                      <w:szCs w:val="21"/>
                    </w:rPr>
                    <w:t>km</w:t>
                  </w:r>
                  <w:r w:rsidR="000105CA" w:rsidRPr="002E01A2">
                    <w:rPr>
                      <w:rFonts w:eastAsiaTheme="minorEastAsia"/>
                      <w:szCs w:val="21"/>
                    </w:rPr>
                    <w:t>，</w:t>
                  </w:r>
                  <w:r w:rsidRPr="002E01A2">
                    <w:rPr>
                      <w:rFonts w:eastAsiaTheme="minorEastAsia"/>
                      <w:szCs w:val="21"/>
                    </w:rPr>
                    <w:t>本项目不在</w:t>
                  </w:r>
                  <w:r w:rsidRPr="002E01A2">
                    <w:rPr>
                      <w:rFonts w:eastAsiaTheme="minorEastAsia"/>
                      <w:szCs w:val="21"/>
                    </w:rPr>
                    <w:t>1</w:t>
                  </w:r>
                  <w:r w:rsidRPr="002E01A2">
                    <w:rPr>
                      <w:rFonts w:eastAsiaTheme="minorEastAsia"/>
                      <w:szCs w:val="21"/>
                    </w:rPr>
                    <w:t>公里范围内，为准许建设类项目。</w:t>
                  </w:r>
                </w:p>
              </w:tc>
              <w:tc>
                <w:tcPr>
                  <w:tcW w:w="427" w:type="pct"/>
                  <w:vAlign w:val="center"/>
                </w:tcPr>
                <w:p w14:paraId="758B1EBB" w14:textId="2F6558C3" w:rsidR="00B2134F" w:rsidRPr="002E01A2" w:rsidRDefault="00B2134F" w:rsidP="000105CA">
                  <w:pPr>
                    <w:tabs>
                      <w:tab w:val="center" w:pos="998"/>
                    </w:tabs>
                    <w:jc w:val="center"/>
                    <w:rPr>
                      <w:rFonts w:eastAsiaTheme="minorEastAsia"/>
                      <w:szCs w:val="21"/>
                    </w:rPr>
                  </w:pPr>
                  <w:r w:rsidRPr="002E01A2">
                    <w:rPr>
                      <w:rFonts w:eastAsiaTheme="minorEastAsia"/>
                      <w:szCs w:val="21"/>
                    </w:rPr>
                    <w:t>是</w:t>
                  </w:r>
                </w:p>
              </w:tc>
            </w:tr>
            <w:tr w:rsidR="00B03723" w:rsidRPr="002E01A2" w14:paraId="1AD271CB" w14:textId="7526E923" w:rsidTr="00BC44AC">
              <w:trPr>
                <w:trHeight w:val="340"/>
                <w:jc w:val="center"/>
              </w:trPr>
              <w:tc>
                <w:tcPr>
                  <w:tcW w:w="632" w:type="pct"/>
                  <w:shd w:val="clear" w:color="auto" w:fill="auto"/>
                  <w:vAlign w:val="center"/>
                </w:tcPr>
                <w:p w14:paraId="56ACC433" w14:textId="77777777" w:rsidR="00B2134F" w:rsidRPr="002E01A2" w:rsidRDefault="00B2134F" w:rsidP="00B2134F">
                  <w:pPr>
                    <w:jc w:val="center"/>
                    <w:rPr>
                      <w:rFonts w:eastAsiaTheme="minorEastAsia"/>
                      <w:szCs w:val="21"/>
                    </w:rPr>
                  </w:pPr>
                  <w:r w:rsidRPr="002E01A2">
                    <w:rPr>
                      <w:rFonts w:eastAsiaTheme="minorEastAsia"/>
                      <w:szCs w:val="21"/>
                    </w:rPr>
                    <w:t>严控</w:t>
                  </w:r>
                  <w:r w:rsidRPr="002E01A2">
                    <w:rPr>
                      <w:rFonts w:eastAsiaTheme="minorEastAsia"/>
                      <w:szCs w:val="21"/>
                    </w:rPr>
                    <w:t>5</w:t>
                  </w:r>
                </w:p>
                <w:p w14:paraId="3CEFC360" w14:textId="77777777" w:rsidR="00B2134F" w:rsidRPr="002E01A2" w:rsidRDefault="00B2134F" w:rsidP="00B2134F">
                  <w:pPr>
                    <w:jc w:val="center"/>
                    <w:rPr>
                      <w:rFonts w:eastAsiaTheme="minorEastAsia"/>
                      <w:szCs w:val="21"/>
                    </w:rPr>
                  </w:pPr>
                  <w:r w:rsidRPr="002E01A2">
                    <w:rPr>
                      <w:rFonts w:eastAsiaTheme="minorEastAsia"/>
                      <w:szCs w:val="21"/>
                    </w:rPr>
                    <w:t>公里范</w:t>
                  </w:r>
                </w:p>
                <w:p w14:paraId="55271476" w14:textId="77777777" w:rsidR="00B2134F" w:rsidRPr="002E01A2" w:rsidRDefault="00B2134F" w:rsidP="00B2134F">
                  <w:pPr>
                    <w:jc w:val="center"/>
                    <w:rPr>
                      <w:rFonts w:eastAsiaTheme="minorEastAsia"/>
                      <w:szCs w:val="21"/>
                    </w:rPr>
                  </w:pPr>
                  <w:r w:rsidRPr="002E01A2">
                    <w:rPr>
                      <w:rFonts w:eastAsiaTheme="minorEastAsia"/>
                      <w:szCs w:val="21"/>
                    </w:rPr>
                    <w:t>围内新</w:t>
                  </w:r>
                </w:p>
                <w:p w14:paraId="5748E3DC" w14:textId="77777777" w:rsidR="00B2134F" w:rsidRPr="002E01A2" w:rsidRDefault="00B2134F" w:rsidP="00B2134F">
                  <w:pPr>
                    <w:jc w:val="center"/>
                    <w:rPr>
                      <w:rFonts w:eastAsiaTheme="minorEastAsia"/>
                      <w:szCs w:val="21"/>
                    </w:rPr>
                  </w:pPr>
                  <w:r w:rsidRPr="002E01A2">
                    <w:rPr>
                      <w:rFonts w:eastAsiaTheme="minorEastAsia"/>
                      <w:szCs w:val="21"/>
                    </w:rPr>
                    <w:t>建项目</w:t>
                  </w:r>
                </w:p>
              </w:tc>
              <w:tc>
                <w:tcPr>
                  <w:tcW w:w="2420" w:type="pct"/>
                  <w:shd w:val="clear" w:color="auto" w:fill="auto"/>
                  <w:vAlign w:val="center"/>
                </w:tcPr>
                <w:p w14:paraId="225A4577" w14:textId="77777777" w:rsidR="00B2134F" w:rsidRPr="002E01A2" w:rsidRDefault="00B2134F" w:rsidP="00775AC4">
                  <w:pPr>
                    <w:ind w:firstLineChars="200" w:firstLine="420"/>
                    <w:rPr>
                      <w:rFonts w:eastAsiaTheme="minorEastAsia"/>
                      <w:szCs w:val="21"/>
                    </w:rPr>
                  </w:pPr>
                  <w:r w:rsidRPr="002E01A2">
                    <w:rPr>
                      <w:rFonts w:eastAsiaTheme="minorEastAsia"/>
                      <w:szCs w:val="21"/>
                    </w:rPr>
                    <w:t>长江干流岸线</w:t>
                  </w:r>
                  <w:r w:rsidRPr="002E01A2">
                    <w:rPr>
                      <w:rFonts w:eastAsiaTheme="minorEastAsia"/>
                      <w:szCs w:val="21"/>
                    </w:rPr>
                    <w:t>5</w:t>
                  </w:r>
                  <w:r w:rsidRPr="002E01A2">
                    <w:rPr>
                      <w:rFonts w:eastAsiaTheme="minorEastAsia"/>
                      <w:szCs w:val="21"/>
                    </w:rPr>
                    <w:t>公里范围内，全面落实长江岸线功能定位要求，实施严格的化工项目市场准入制度，除提升安全、环保、节能水平，以及质量升级、结构调整的改扩建项目外，严格控制新建石油化工和煤化工等重化工、重污染项目。严格控制新建石油化工和煤化工等重化工、重污染项目。严禁布局新建化工园区。</w:t>
                  </w:r>
                </w:p>
              </w:tc>
              <w:tc>
                <w:tcPr>
                  <w:tcW w:w="1521" w:type="pct"/>
                  <w:shd w:val="clear" w:color="auto" w:fill="auto"/>
                  <w:vAlign w:val="center"/>
                </w:tcPr>
                <w:p w14:paraId="7C27B833" w14:textId="557A9B03" w:rsidR="00B2134F" w:rsidRPr="002E01A2" w:rsidRDefault="005F23B6" w:rsidP="00775AC4">
                  <w:pPr>
                    <w:ind w:firstLineChars="200" w:firstLine="420"/>
                    <w:rPr>
                      <w:rFonts w:eastAsiaTheme="minorEastAsia"/>
                      <w:szCs w:val="21"/>
                    </w:rPr>
                  </w:pPr>
                  <w:r w:rsidRPr="002E01A2">
                    <w:rPr>
                      <w:rFonts w:eastAsiaTheme="minorEastAsia"/>
                      <w:szCs w:val="21"/>
                    </w:rPr>
                    <w:t>本项目距离长江</w:t>
                  </w:r>
                  <w:r w:rsidRPr="002E01A2">
                    <w:rPr>
                      <w:rFonts w:eastAsiaTheme="minorEastAsia"/>
                      <w:szCs w:val="21"/>
                    </w:rPr>
                    <w:t>7.2km</w:t>
                  </w:r>
                  <w:r w:rsidRPr="002E01A2">
                    <w:rPr>
                      <w:rFonts w:eastAsiaTheme="minorEastAsia"/>
                      <w:szCs w:val="21"/>
                    </w:rPr>
                    <w:t>，距离青弋江</w:t>
                  </w:r>
                  <w:r w:rsidRPr="002E01A2">
                    <w:rPr>
                      <w:rFonts w:eastAsiaTheme="minorEastAsia"/>
                      <w:szCs w:val="21"/>
                    </w:rPr>
                    <w:t>6.1km</w:t>
                  </w:r>
                  <w:r w:rsidRPr="002E01A2">
                    <w:rPr>
                      <w:rFonts w:eastAsiaTheme="minorEastAsia"/>
                      <w:szCs w:val="21"/>
                    </w:rPr>
                    <w:t>，距离漳河</w:t>
                  </w:r>
                  <w:r w:rsidRPr="002E01A2">
                    <w:rPr>
                      <w:rFonts w:eastAsiaTheme="minorEastAsia"/>
                      <w:szCs w:val="21"/>
                    </w:rPr>
                    <w:t>13.9km</w:t>
                  </w:r>
                  <w:r w:rsidRPr="002E01A2">
                    <w:rPr>
                      <w:rFonts w:eastAsiaTheme="minorEastAsia"/>
                      <w:szCs w:val="21"/>
                    </w:rPr>
                    <w:t>，</w:t>
                  </w:r>
                  <w:r w:rsidR="00B2134F" w:rsidRPr="002E01A2">
                    <w:rPr>
                      <w:rFonts w:eastAsiaTheme="minorEastAsia"/>
                      <w:szCs w:val="21"/>
                    </w:rPr>
                    <w:t>不在严控的</w:t>
                  </w:r>
                  <w:r w:rsidR="00B2134F" w:rsidRPr="002E01A2">
                    <w:rPr>
                      <w:rFonts w:eastAsiaTheme="minorEastAsia"/>
                      <w:szCs w:val="21"/>
                    </w:rPr>
                    <w:t>5</w:t>
                  </w:r>
                  <w:r w:rsidR="00B2134F" w:rsidRPr="002E01A2">
                    <w:rPr>
                      <w:rFonts w:eastAsiaTheme="minorEastAsia"/>
                      <w:szCs w:val="21"/>
                    </w:rPr>
                    <w:t>公里范围内</w:t>
                  </w:r>
                  <w:r w:rsidR="00775AC4" w:rsidRPr="002E01A2">
                    <w:rPr>
                      <w:rFonts w:eastAsiaTheme="minorEastAsia"/>
                      <w:szCs w:val="21"/>
                    </w:rPr>
                    <w:t>。</w:t>
                  </w:r>
                  <w:r w:rsidR="00EF79D9" w:rsidRPr="002E01A2">
                    <w:rPr>
                      <w:rFonts w:eastAsiaTheme="minorEastAsia"/>
                      <w:szCs w:val="21"/>
                    </w:rPr>
                    <w:t>本项目</w:t>
                  </w:r>
                  <w:r w:rsidRPr="002E01A2">
                    <w:rPr>
                      <w:rFonts w:eastAsiaTheme="minorEastAsia"/>
                      <w:szCs w:val="21"/>
                    </w:rPr>
                    <w:t>生产汽车轻量化底盘，属于汽车零部件及配件制造，</w:t>
                  </w:r>
                  <w:r w:rsidR="00775AC4" w:rsidRPr="002E01A2">
                    <w:rPr>
                      <w:rFonts w:eastAsiaTheme="minorEastAsia"/>
                      <w:szCs w:val="21"/>
                    </w:rPr>
                    <w:t>不属于石油化工项目和煤化工等重化工、重污染项目</w:t>
                  </w:r>
                </w:p>
              </w:tc>
              <w:tc>
                <w:tcPr>
                  <w:tcW w:w="427" w:type="pct"/>
                  <w:vAlign w:val="center"/>
                </w:tcPr>
                <w:p w14:paraId="70CAD1A2" w14:textId="5E0AEAC2" w:rsidR="00B2134F" w:rsidRPr="002E01A2" w:rsidRDefault="00B2134F" w:rsidP="00B2134F">
                  <w:pPr>
                    <w:jc w:val="center"/>
                    <w:rPr>
                      <w:rFonts w:eastAsiaTheme="minorEastAsia"/>
                      <w:szCs w:val="21"/>
                    </w:rPr>
                  </w:pPr>
                  <w:r w:rsidRPr="002E01A2">
                    <w:rPr>
                      <w:rFonts w:eastAsiaTheme="minorEastAsia"/>
                      <w:szCs w:val="21"/>
                    </w:rPr>
                    <w:t>是</w:t>
                  </w:r>
                </w:p>
              </w:tc>
            </w:tr>
            <w:tr w:rsidR="00B03723" w:rsidRPr="002E01A2" w14:paraId="5AE5F2C7" w14:textId="2FD91FAD" w:rsidTr="00BC44AC">
              <w:trPr>
                <w:trHeight w:val="340"/>
                <w:jc w:val="center"/>
              </w:trPr>
              <w:tc>
                <w:tcPr>
                  <w:tcW w:w="632" w:type="pct"/>
                  <w:shd w:val="clear" w:color="auto" w:fill="auto"/>
                  <w:vAlign w:val="center"/>
                </w:tcPr>
                <w:p w14:paraId="16643691" w14:textId="77777777" w:rsidR="00B2134F" w:rsidRPr="002E01A2" w:rsidRDefault="00B2134F" w:rsidP="00B2134F">
                  <w:pPr>
                    <w:jc w:val="center"/>
                    <w:rPr>
                      <w:rFonts w:eastAsiaTheme="minorEastAsia"/>
                      <w:szCs w:val="21"/>
                    </w:rPr>
                  </w:pPr>
                  <w:r w:rsidRPr="002E01A2">
                    <w:rPr>
                      <w:rFonts w:eastAsiaTheme="minorEastAsia"/>
                      <w:szCs w:val="21"/>
                    </w:rPr>
                    <w:t>严管</w:t>
                  </w:r>
                  <w:r w:rsidRPr="002E01A2">
                    <w:rPr>
                      <w:rFonts w:eastAsiaTheme="minorEastAsia"/>
                      <w:szCs w:val="21"/>
                    </w:rPr>
                    <w:t>15</w:t>
                  </w:r>
                </w:p>
                <w:p w14:paraId="1D8E0689" w14:textId="77777777" w:rsidR="00B2134F" w:rsidRPr="002E01A2" w:rsidRDefault="00B2134F" w:rsidP="00B2134F">
                  <w:pPr>
                    <w:jc w:val="center"/>
                    <w:rPr>
                      <w:rFonts w:eastAsiaTheme="minorEastAsia"/>
                      <w:szCs w:val="21"/>
                    </w:rPr>
                  </w:pPr>
                  <w:r w:rsidRPr="002E01A2">
                    <w:rPr>
                      <w:rFonts w:eastAsiaTheme="minorEastAsia"/>
                      <w:szCs w:val="21"/>
                    </w:rPr>
                    <w:t>公里范</w:t>
                  </w:r>
                </w:p>
                <w:p w14:paraId="6C9D6F89" w14:textId="77777777" w:rsidR="00B2134F" w:rsidRPr="002E01A2" w:rsidRDefault="00B2134F" w:rsidP="00B2134F">
                  <w:pPr>
                    <w:jc w:val="center"/>
                    <w:rPr>
                      <w:rFonts w:eastAsiaTheme="minorEastAsia"/>
                      <w:szCs w:val="21"/>
                    </w:rPr>
                  </w:pPr>
                  <w:r w:rsidRPr="002E01A2">
                    <w:rPr>
                      <w:rFonts w:eastAsiaTheme="minorEastAsia"/>
                      <w:szCs w:val="21"/>
                    </w:rPr>
                    <w:t>围内新</w:t>
                  </w:r>
                </w:p>
                <w:p w14:paraId="6ECCDCB1" w14:textId="77777777" w:rsidR="00B2134F" w:rsidRPr="002E01A2" w:rsidRDefault="00B2134F" w:rsidP="00B2134F">
                  <w:pPr>
                    <w:jc w:val="center"/>
                    <w:rPr>
                      <w:rFonts w:eastAsiaTheme="minorEastAsia"/>
                      <w:szCs w:val="21"/>
                    </w:rPr>
                  </w:pPr>
                  <w:r w:rsidRPr="002E01A2">
                    <w:rPr>
                      <w:rFonts w:eastAsiaTheme="minorEastAsia"/>
                      <w:szCs w:val="21"/>
                    </w:rPr>
                    <w:t>建项目</w:t>
                  </w:r>
                </w:p>
              </w:tc>
              <w:tc>
                <w:tcPr>
                  <w:tcW w:w="2420" w:type="pct"/>
                  <w:shd w:val="clear" w:color="auto" w:fill="auto"/>
                  <w:vAlign w:val="center"/>
                </w:tcPr>
                <w:p w14:paraId="443B714E" w14:textId="77777777" w:rsidR="00B2134F" w:rsidRPr="002E01A2" w:rsidRDefault="00B2134F" w:rsidP="00775AC4">
                  <w:pPr>
                    <w:ind w:firstLineChars="200" w:firstLine="420"/>
                    <w:rPr>
                      <w:rFonts w:eastAsiaTheme="minorEastAsia"/>
                      <w:szCs w:val="21"/>
                    </w:rPr>
                  </w:pPr>
                  <w:r w:rsidRPr="002E01A2">
                    <w:rPr>
                      <w:rFonts w:eastAsiaTheme="minorEastAsia"/>
                      <w:szCs w:val="21"/>
                    </w:rPr>
                    <w:t>长江干流岸线</w:t>
                  </w:r>
                  <w:r w:rsidRPr="002E01A2">
                    <w:rPr>
                      <w:rFonts w:eastAsiaTheme="minorEastAsia"/>
                      <w:szCs w:val="21"/>
                    </w:rPr>
                    <w:t>15</w:t>
                  </w:r>
                  <w:r w:rsidRPr="002E01A2">
                    <w:rPr>
                      <w:rFonts w:eastAsiaTheme="minorEastAsia"/>
                      <w:szCs w:val="21"/>
                    </w:rPr>
                    <w:t>公里范围内，严把各类项目准入门槛，严格执行环境保护标准，把主要污染物和重点重金属排放总量控制目标作为新（改、扩）建项目环评审批的前置条件，新建项目必须全部合规达标，禁止建设没有环境容量和减排总量项目。在岸线开发、河段</w:t>
                  </w:r>
                  <w:r w:rsidRPr="002E01A2">
                    <w:rPr>
                      <w:rFonts w:eastAsiaTheme="minorEastAsia"/>
                      <w:szCs w:val="21"/>
                    </w:rPr>
                    <w:lastRenderedPageBreak/>
                    <w:t>利用、区域活动和产业发展等方面，全面执行国家长江经济带市场准入禁止限制目录。实施备案、环评、安评、能评等并联审批，未落实生态环保、安全生产、能源节约要求的，一律不得开工建设。</w:t>
                  </w:r>
                </w:p>
              </w:tc>
              <w:tc>
                <w:tcPr>
                  <w:tcW w:w="1521" w:type="pct"/>
                  <w:shd w:val="clear" w:color="auto" w:fill="auto"/>
                  <w:vAlign w:val="center"/>
                </w:tcPr>
                <w:p w14:paraId="377692AE" w14:textId="7EF9DE32" w:rsidR="00B2134F" w:rsidRPr="002E01A2" w:rsidRDefault="005F23B6" w:rsidP="005B614B">
                  <w:pPr>
                    <w:ind w:firstLineChars="200" w:firstLine="420"/>
                    <w:rPr>
                      <w:rFonts w:eastAsiaTheme="minorEastAsia"/>
                      <w:szCs w:val="21"/>
                    </w:rPr>
                  </w:pPr>
                  <w:r w:rsidRPr="002E01A2">
                    <w:rPr>
                      <w:rFonts w:eastAsiaTheme="minorEastAsia"/>
                      <w:szCs w:val="21"/>
                    </w:rPr>
                    <w:lastRenderedPageBreak/>
                    <w:t>本项目距离长江</w:t>
                  </w:r>
                  <w:r w:rsidRPr="002E01A2">
                    <w:rPr>
                      <w:rFonts w:eastAsiaTheme="minorEastAsia"/>
                      <w:szCs w:val="21"/>
                    </w:rPr>
                    <w:t>7.2km</w:t>
                  </w:r>
                  <w:r w:rsidRPr="002E01A2">
                    <w:rPr>
                      <w:rFonts w:eastAsiaTheme="minorEastAsia"/>
                      <w:szCs w:val="21"/>
                    </w:rPr>
                    <w:t>，距离青弋江</w:t>
                  </w:r>
                  <w:r w:rsidRPr="002E01A2">
                    <w:rPr>
                      <w:rFonts w:eastAsiaTheme="minorEastAsia"/>
                      <w:szCs w:val="21"/>
                    </w:rPr>
                    <w:t>6.1km</w:t>
                  </w:r>
                  <w:r w:rsidRPr="002E01A2">
                    <w:rPr>
                      <w:rFonts w:eastAsiaTheme="minorEastAsia"/>
                      <w:szCs w:val="21"/>
                    </w:rPr>
                    <w:t>，距离漳河</w:t>
                  </w:r>
                  <w:r w:rsidRPr="002E01A2">
                    <w:rPr>
                      <w:rFonts w:eastAsiaTheme="minorEastAsia"/>
                      <w:szCs w:val="21"/>
                    </w:rPr>
                    <w:t>13.9km</w:t>
                  </w:r>
                  <w:r w:rsidRPr="002E01A2">
                    <w:rPr>
                      <w:rFonts w:eastAsiaTheme="minorEastAsia"/>
                      <w:szCs w:val="21"/>
                    </w:rPr>
                    <w:t>，</w:t>
                  </w:r>
                  <w:r w:rsidR="00B2134F" w:rsidRPr="002E01A2">
                    <w:rPr>
                      <w:rFonts w:eastAsiaTheme="minorEastAsia"/>
                      <w:szCs w:val="21"/>
                    </w:rPr>
                    <w:t>在严管的</w:t>
                  </w:r>
                  <w:r w:rsidR="00B2134F" w:rsidRPr="002E01A2">
                    <w:rPr>
                      <w:rFonts w:eastAsiaTheme="minorEastAsia"/>
                      <w:szCs w:val="21"/>
                    </w:rPr>
                    <w:t>15</w:t>
                  </w:r>
                  <w:r w:rsidR="00B2134F" w:rsidRPr="002E01A2">
                    <w:rPr>
                      <w:rFonts w:eastAsiaTheme="minorEastAsia"/>
                      <w:szCs w:val="21"/>
                    </w:rPr>
                    <w:t>公里范围内，但本项目不属于国家长江经济带市场准入禁止限制目录，</w:t>
                  </w:r>
                  <w:r w:rsidR="00BC44AC" w:rsidRPr="002E01A2">
                    <w:rPr>
                      <w:rFonts w:eastAsiaTheme="minorEastAsia"/>
                      <w:szCs w:val="21"/>
                    </w:rPr>
                    <w:t>严格执</w:t>
                  </w:r>
                  <w:r w:rsidR="00BC44AC" w:rsidRPr="002E01A2">
                    <w:rPr>
                      <w:rFonts w:eastAsiaTheme="minorEastAsia"/>
                      <w:szCs w:val="21"/>
                    </w:rPr>
                    <w:lastRenderedPageBreak/>
                    <w:t>行环境保护标准，主要污染物排放总量控制目标符合要求，</w:t>
                  </w:r>
                  <w:r w:rsidR="00B2134F" w:rsidRPr="002E01A2">
                    <w:rPr>
                      <w:rFonts w:eastAsiaTheme="minorEastAsia"/>
                      <w:szCs w:val="21"/>
                    </w:rPr>
                    <w:t>符合严管要求。</w:t>
                  </w:r>
                </w:p>
              </w:tc>
              <w:tc>
                <w:tcPr>
                  <w:tcW w:w="427" w:type="pct"/>
                  <w:vAlign w:val="center"/>
                </w:tcPr>
                <w:p w14:paraId="37A0F203" w14:textId="63DCFDF9" w:rsidR="00B2134F" w:rsidRPr="002E01A2" w:rsidRDefault="00B2134F" w:rsidP="00B2134F">
                  <w:pPr>
                    <w:jc w:val="center"/>
                    <w:rPr>
                      <w:rFonts w:eastAsiaTheme="minorEastAsia"/>
                      <w:szCs w:val="21"/>
                    </w:rPr>
                  </w:pPr>
                  <w:r w:rsidRPr="002E01A2">
                    <w:rPr>
                      <w:rFonts w:eastAsiaTheme="minorEastAsia"/>
                      <w:szCs w:val="21"/>
                    </w:rPr>
                    <w:lastRenderedPageBreak/>
                    <w:t>是</w:t>
                  </w:r>
                </w:p>
              </w:tc>
            </w:tr>
          </w:tbl>
          <w:p w14:paraId="714171B3" w14:textId="2778BBD8" w:rsidR="00EF3DE5" w:rsidRPr="002E01A2" w:rsidRDefault="003D5C9A" w:rsidP="00EF3DE5">
            <w:pPr>
              <w:pStyle w:val="21"/>
              <w:ind w:firstLineChars="200" w:firstLine="480"/>
              <w:rPr>
                <w:rFonts w:eastAsiaTheme="minorEastAsia"/>
                <w:sz w:val="24"/>
                <w:szCs w:val="24"/>
              </w:rPr>
            </w:pPr>
            <w:r w:rsidRPr="002E01A2">
              <w:rPr>
                <w:rFonts w:eastAsiaTheme="minorEastAsia"/>
                <w:sz w:val="24"/>
                <w:szCs w:val="24"/>
              </w:rPr>
              <w:t>综上</w:t>
            </w:r>
            <w:r w:rsidR="00DA415D" w:rsidRPr="002E01A2">
              <w:rPr>
                <w:rFonts w:eastAsiaTheme="minorEastAsia"/>
                <w:sz w:val="24"/>
                <w:szCs w:val="24"/>
              </w:rPr>
              <w:t>所述</w:t>
            </w:r>
            <w:r w:rsidR="00EF3DE5" w:rsidRPr="002E01A2">
              <w:rPr>
                <w:rFonts w:eastAsiaTheme="minorEastAsia"/>
                <w:sz w:val="24"/>
                <w:szCs w:val="24"/>
              </w:rPr>
              <w:t>，本项目建设符合《中共芜湖市委芜湖市人民政府关于全面打造水清岸绿产业优美丽长江（芜湖）经济带的实施意见》中相关要求。</w:t>
            </w:r>
          </w:p>
          <w:p w14:paraId="76B3CC12" w14:textId="3BC7B2BD" w:rsidR="007C017B" w:rsidRPr="002E01A2" w:rsidRDefault="00BF06EA" w:rsidP="00A8132E">
            <w:pPr>
              <w:spacing w:line="500" w:lineRule="exact"/>
              <w:ind w:firstLineChars="200" w:firstLine="482"/>
              <w:rPr>
                <w:rFonts w:eastAsiaTheme="minorEastAsia"/>
                <w:b/>
                <w:bCs/>
                <w:sz w:val="24"/>
                <w:szCs w:val="24"/>
              </w:rPr>
            </w:pPr>
            <w:r w:rsidRPr="002E01A2">
              <w:rPr>
                <w:rFonts w:eastAsiaTheme="minorEastAsia"/>
                <w:b/>
                <w:bCs/>
                <w:sz w:val="24"/>
                <w:szCs w:val="24"/>
              </w:rPr>
              <w:t>11</w:t>
            </w:r>
            <w:r w:rsidR="003D04EB" w:rsidRPr="002E01A2">
              <w:rPr>
                <w:rFonts w:eastAsiaTheme="minorEastAsia"/>
                <w:b/>
                <w:bCs/>
                <w:sz w:val="24"/>
                <w:szCs w:val="24"/>
              </w:rPr>
              <w:t>、产业政策符合性</w:t>
            </w:r>
          </w:p>
          <w:p w14:paraId="6AA8CC0B" w14:textId="143839F0" w:rsidR="00E82E2F" w:rsidRPr="002E01A2" w:rsidRDefault="003D04EB" w:rsidP="00A8132E">
            <w:pPr>
              <w:pStyle w:val="21"/>
              <w:ind w:firstLineChars="200" w:firstLine="480"/>
              <w:rPr>
                <w:rFonts w:eastAsiaTheme="minorEastAsia"/>
                <w:sz w:val="24"/>
                <w:szCs w:val="24"/>
              </w:rPr>
            </w:pPr>
            <w:r w:rsidRPr="002E01A2">
              <w:rPr>
                <w:rFonts w:eastAsiaTheme="minorEastAsia"/>
                <w:sz w:val="24"/>
                <w:szCs w:val="24"/>
              </w:rPr>
              <w:t>对照</w:t>
            </w:r>
            <w:r w:rsidR="00607545" w:rsidRPr="002E01A2">
              <w:rPr>
                <w:rFonts w:eastAsiaTheme="minorEastAsia"/>
                <w:sz w:val="24"/>
                <w:szCs w:val="24"/>
              </w:rPr>
              <w:t>《产业结构调整指导目录（</w:t>
            </w:r>
            <w:r w:rsidR="00607545" w:rsidRPr="002E01A2">
              <w:rPr>
                <w:rFonts w:eastAsiaTheme="minorEastAsia"/>
                <w:sz w:val="24"/>
                <w:szCs w:val="24"/>
              </w:rPr>
              <w:t>2019</w:t>
            </w:r>
            <w:r w:rsidR="00607545" w:rsidRPr="002E01A2">
              <w:rPr>
                <w:rFonts w:eastAsiaTheme="minorEastAsia"/>
                <w:sz w:val="24"/>
                <w:szCs w:val="24"/>
              </w:rPr>
              <w:t>年本）》</w:t>
            </w:r>
            <w:r w:rsidRPr="002E01A2">
              <w:rPr>
                <w:rFonts w:eastAsiaTheme="minorEastAsia"/>
                <w:sz w:val="24"/>
                <w:szCs w:val="24"/>
              </w:rPr>
              <w:t>，本项目不属于淘汰、限制类项目，为允许类项目</w:t>
            </w:r>
            <w:r w:rsidR="002D4774" w:rsidRPr="002E01A2">
              <w:rPr>
                <w:rFonts w:eastAsiaTheme="minorEastAsia"/>
                <w:kern w:val="0"/>
                <w:sz w:val="24"/>
                <w:szCs w:val="24"/>
              </w:rPr>
              <w:t>；</w:t>
            </w:r>
            <w:r w:rsidRPr="002E01A2">
              <w:rPr>
                <w:rFonts w:eastAsiaTheme="minorEastAsia"/>
                <w:sz w:val="24"/>
                <w:szCs w:val="24"/>
              </w:rPr>
              <w:t>同时，对照《安徽省工业产业结构调整指导目录（</w:t>
            </w:r>
            <w:r w:rsidRPr="002E01A2">
              <w:rPr>
                <w:rFonts w:eastAsiaTheme="minorEastAsia"/>
                <w:sz w:val="24"/>
                <w:szCs w:val="24"/>
              </w:rPr>
              <w:t>2007</w:t>
            </w:r>
            <w:r w:rsidRPr="002E01A2">
              <w:rPr>
                <w:rFonts w:eastAsiaTheme="minorEastAsia"/>
                <w:sz w:val="24"/>
                <w:szCs w:val="24"/>
              </w:rPr>
              <w:t>年本）》，项目不属于其中的鼓励类、限制类和淘汰类范畴，视为允许类</w:t>
            </w:r>
            <w:r w:rsidR="006B2A3B" w:rsidRPr="002E01A2">
              <w:rPr>
                <w:rFonts w:eastAsiaTheme="minorEastAsia"/>
                <w:sz w:val="24"/>
                <w:szCs w:val="24"/>
              </w:rPr>
              <w:t>。</w:t>
            </w:r>
            <w:r w:rsidRPr="002E01A2">
              <w:rPr>
                <w:rFonts w:eastAsiaTheme="minorEastAsia"/>
                <w:sz w:val="24"/>
                <w:szCs w:val="24"/>
              </w:rPr>
              <w:t>因此，本项目的建设符合国家的产业政策及安徽省工业产业结构调整指导目录要求。</w:t>
            </w:r>
            <w:r w:rsidR="002D4774" w:rsidRPr="002E01A2">
              <w:rPr>
                <w:rFonts w:eastAsiaTheme="minorEastAsia"/>
                <w:sz w:val="24"/>
                <w:szCs w:val="24"/>
              </w:rPr>
              <w:t>且根据《部分工业行业淘汰落后生产工艺装备和产品指导目录（</w:t>
            </w:r>
            <w:r w:rsidR="002D4774" w:rsidRPr="002E01A2">
              <w:rPr>
                <w:rFonts w:eastAsiaTheme="minorEastAsia"/>
                <w:sz w:val="24"/>
                <w:szCs w:val="24"/>
              </w:rPr>
              <w:t>2010</w:t>
            </w:r>
            <w:r w:rsidR="002D4774" w:rsidRPr="002E01A2">
              <w:rPr>
                <w:rFonts w:eastAsiaTheme="minorEastAsia"/>
                <w:sz w:val="24"/>
                <w:szCs w:val="24"/>
              </w:rPr>
              <w:t>年本）》，本项目无淘汰落后生产工艺、设备和产品</w:t>
            </w:r>
            <w:r w:rsidRPr="002E01A2">
              <w:rPr>
                <w:rFonts w:eastAsiaTheme="minorEastAsia"/>
                <w:sz w:val="24"/>
                <w:szCs w:val="24"/>
              </w:rPr>
              <w:t>。</w:t>
            </w:r>
          </w:p>
          <w:p w14:paraId="68A8A56C" w14:textId="11E6E55D" w:rsidR="002D4774" w:rsidRPr="002E01A2" w:rsidRDefault="002D4774" w:rsidP="0055047A">
            <w:pPr>
              <w:spacing w:line="500" w:lineRule="exact"/>
              <w:ind w:firstLineChars="200" w:firstLine="480"/>
              <w:rPr>
                <w:rFonts w:eastAsiaTheme="minorEastAsia"/>
                <w:sz w:val="24"/>
                <w:szCs w:val="24"/>
              </w:rPr>
            </w:pPr>
            <w:r w:rsidRPr="002E01A2">
              <w:rPr>
                <w:rFonts w:eastAsiaTheme="minorEastAsia"/>
                <w:sz w:val="24"/>
                <w:szCs w:val="24"/>
              </w:rPr>
              <w:t>本项目已于</w:t>
            </w:r>
            <w:r w:rsidR="00ED1B7C" w:rsidRPr="002E01A2">
              <w:rPr>
                <w:rFonts w:eastAsiaTheme="minorEastAsia"/>
                <w:sz w:val="24"/>
                <w:szCs w:val="24"/>
              </w:rPr>
              <w:t>2018</w:t>
            </w:r>
            <w:r w:rsidR="00ED1B7C" w:rsidRPr="002E01A2">
              <w:rPr>
                <w:rFonts w:eastAsiaTheme="minorEastAsia"/>
                <w:sz w:val="24"/>
                <w:szCs w:val="24"/>
              </w:rPr>
              <w:t>年</w:t>
            </w:r>
            <w:r w:rsidR="00ED1B7C" w:rsidRPr="002E01A2">
              <w:rPr>
                <w:rFonts w:eastAsiaTheme="minorEastAsia"/>
                <w:sz w:val="24"/>
                <w:szCs w:val="24"/>
              </w:rPr>
              <w:t>3</w:t>
            </w:r>
            <w:r w:rsidR="00ED1B7C" w:rsidRPr="002E01A2">
              <w:rPr>
                <w:rFonts w:eastAsiaTheme="minorEastAsia"/>
                <w:sz w:val="24"/>
                <w:szCs w:val="24"/>
              </w:rPr>
              <w:t>月</w:t>
            </w:r>
            <w:r w:rsidR="00ED1B7C" w:rsidRPr="002E01A2">
              <w:rPr>
                <w:rFonts w:eastAsiaTheme="minorEastAsia"/>
                <w:sz w:val="24"/>
                <w:szCs w:val="24"/>
              </w:rPr>
              <w:t>14</w:t>
            </w:r>
            <w:r w:rsidR="00ED1B7C" w:rsidRPr="002E01A2">
              <w:rPr>
                <w:rFonts w:eastAsiaTheme="minorEastAsia"/>
                <w:sz w:val="24"/>
                <w:szCs w:val="24"/>
              </w:rPr>
              <w:t>日</w:t>
            </w:r>
            <w:r w:rsidRPr="002E01A2">
              <w:rPr>
                <w:rFonts w:eastAsiaTheme="minorEastAsia"/>
                <w:sz w:val="24"/>
                <w:szCs w:val="24"/>
              </w:rPr>
              <w:t>获得</w:t>
            </w:r>
            <w:r w:rsidR="00ED1B7C" w:rsidRPr="002E01A2">
              <w:rPr>
                <w:rFonts w:eastAsiaTheme="minorEastAsia"/>
                <w:sz w:val="24"/>
                <w:szCs w:val="24"/>
              </w:rPr>
              <w:t>芜湖市鸠江区发展和改革委员会</w:t>
            </w:r>
            <w:r w:rsidRPr="002E01A2">
              <w:rPr>
                <w:rFonts w:eastAsiaTheme="minorEastAsia"/>
                <w:sz w:val="24"/>
                <w:szCs w:val="24"/>
              </w:rPr>
              <w:t>的备案（</w:t>
            </w:r>
            <w:r w:rsidR="00ED1B7C" w:rsidRPr="002E01A2">
              <w:rPr>
                <w:rFonts w:eastAsiaTheme="minorEastAsia"/>
                <w:sz w:val="24"/>
                <w:szCs w:val="24"/>
              </w:rPr>
              <w:t>项目编码</w:t>
            </w:r>
            <w:r w:rsidRPr="002E01A2">
              <w:rPr>
                <w:rFonts w:eastAsiaTheme="minorEastAsia"/>
                <w:sz w:val="24"/>
                <w:szCs w:val="24"/>
              </w:rPr>
              <w:t>：</w:t>
            </w:r>
            <w:r w:rsidR="00ED1B7C" w:rsidRPr="002E01A2">
              <w:rPr>
                <w:rFonts w:eastAsiaTheme="minorEastAsia"/>
                <w:sz w:val="24"/>
                <w:szCs w:val="24"/>
              </w:rPr>
              <w:t>2018-340207-36-03-004890</w:t>
            </w:r>
            <w:r w:rsidRPr="002E01A2">
              <w:rPr>
                <w:rFonts w:eastAsiaTheme="minorEastAsia"/>
                <w:sz w:val="24"/>
                <w:szCs w:val="24"/>
              </w:rPr>
              <w:t>）。</w:t>
            </w:r>
          </w:p>
          <w:p w14:paraId="28DF21DD" w14:textId="77777777" w:rsidR="007C017B" w:rsidRPr="002E01A2" w:rsidRDefault="00E82E2F" w:rsidP="0055047A">
            <w:pPr>
              <w:spacing w:line="500" w:lineRule="exact"/>
              <w:ind w:firstLineChars="200" w:firstLine="480"/>
              <w:rPr>
                <w:rFonts w:eastAsiaTheme="minorEastAsia"/>
                <w:sz w:val="24"/>
                <w:szCs w:val="24"/>
              </w:rPr>
            </w:pPr>
            <w:r w:rsidRPr="002E01A2">
              <w:rPr>
                <w:rFonts w:eastAsiaTheme="minorEastAsia"/>
                <w:bCs/>
                <w:kern w:val="0"/>
                <w:sz w:val="24"/>
                <w:szCs w:val="24"/>
              </w:rPr>
              <w:t>综上所述，</w:t>
            </w:r>
            <w:r w:rsidR="003D04EB" w:rsidRPr="002E01A2">
              <w:rPr>
                <w:rFonts w:eastAsiaTheme="minorEastAsia"/>
                <w:sz w:val="24"/>
                <w:szCs w:val="24"/>
              </w:rPr>
              <w:t>本项目</w:t>
            </w:r>
            <w:r w:rsidRPr="002E01A2">
              <w:rPr>
                <w:rFonts w:eastAsiaTheme="minorEastAsia"/>
                <w:sz w:val="24"/>
                <w:szCs w:val="24"/>
              </w:rPr>
              <w:t>的建设</w:t>
            </w:r>
            <w:r w:rsidR="003D04EB" w:rsidRPr="002E01A2">
              <w:rPr>
                <w:rFonts w:eastAsiaTheme="minorEastAsia"/>
                <w:sz w:val="24"/>
                <w:szCs w:val="24"/>
              </w:rPr>
              <w:t>符合国家</w:t>
            </w:r>
            <w:r w:rsidRPr="002E01A2">
              <w:rPr>
                <w:rFonts w:eastAsiaTheme="minorEastAsia"/>
                <w:sz w:val="24"/>
                <w:szCs w:val="24"/>
              </w:rPr>
              <w:t>及</w:t>
            </w:r>
            <w:r w:rsidR="003D04EB" w:rsidRPr="002E01A2">
              <w:rPr>
                <w:rFonts w:eastAsiaTheme="minorEastAsia"/>
                <w:sz w:val="24"/>
                <w:szCs w:val="24"/>
              </w:rPr>
              <w:t>地方产业政策</w:t>
            </w:r>
            <w:r w:rsidRPr="002E01A2">
              <w:rPr>
                <w:rFonts w:eastAsiaTheme="minorEastAsia"/>
                <w:sz w:val="24"/>
                <w:szCs w:val="24"/>
              </w:rPr>
              <w:t>的相关要求</w:t>
            </w:r>
            <w:r w:rsidR="003D04EB" w:rsidRPr="002E01A2">
              <w:rPr>
                <w:rFonts w:eastAsiaTheme="minorEastAsia"/>
                <w:sz w:val="24"/>
                <w:szCs w:val="24"/>
              </w:rPr>
              <w:t>。</w:t>
            </w:r>
          </w:p>
          <w:p w14:paraId="1322D7E8" w14:textId="7667CD55" w:rsidR="007C017B" w:rsidRPr="002E01A2" w:rsidRDefault="00BD1FCA" w:rsidP="00A8132E">
            <w:pPr>
              <w:spacing w:line="500" w:lineRule="exact"/>
              <w:ind w:firstLineChars="200" w:firstLine="482"/>
              <w:rPr>
                <w:rFonts w:eastAsiaTheme="minorEastAsia"/>
                <w:b/>
                <w:bCs/>
                <w:sz w:val="24"/>
                <w:szCs w:val="24"/>
              </w:rPr>
            </w:pPr>
            <w:r w:rsidRPr="002E01A2">
              <w:rPr>
                <w:rFonts w:eastAsiaTheme="minorEastAsia"/>
                <w:b/>
                <w:bCs/>
                <w:sz w:val="24"/>
                <w:szCs w:val="24"/>
              </w:rPr>
              <w:t>1</w:t>
            </w:r>
            <w:r w:rsidR="002C673F" w:rsidRPr="002E01A2">
              <w:rPr>
                <w:rFonts w:eastAsiaTheme="minorEastAsia"/>
                <w:b/>
                <w:bCs/>
                <w:sz w:val="24"/>
                <w:szCs w:val="24"/>
              </w:rPr>
              <w:t>2</w:t>
            </w:r>
            <w:r w:rsidR="00E82E2F" w:rsidRPr="002E01A2">
              <w:rPr>
                <w:rFonts w:eastAsiaTheme="minorEastAsia"/>
                <w:b/>
                <w:bCs/>
                <w:sz w:val="24"/>
                <w:szCs w:val="24"/>
              </w:rPr>
              <w:t>、</w:t>
            </w:r>
            <w:r w:rsidR="00E82E2F" w:rsidRPr="002E01A2">
              <w:rPr>
                <w:rFonts w:eastAsiaTheme="minorEastAsia"/>
                <w:b/>
                <w:bCs/>
                <w:sz w:val="24"/>
                <w:szCs w:val="24"/>
              </w:rPr>
              <w:t>“</w:t>
            </w:r>
            <w:r w:rsidR="00E82E2F" w:rsidRPr="002E01A2">
              <w:rPr>
                <w:rFonts w:eastAsiaTheme="minorEastAsia"/>
                <w:b/>
                <w:bCs/>
                <w:sz w:val="24"/>
                <w:szCs w:val="24"/>
              </w:rPr>
              <w:t>三线一单</w:t>
            </w:r>
            <w:r w:rsidR="00E82E2F" w:rsidRPr="002E01A2">
              <w:rPr>
                <w:rFonts w:eastAsiaTheme="minorEastAsia"/>
                <w:b/>
                <w:bCs/>
                <w:sz w:val="24"/>
                <w:szCs w:val="24"/>
              </w:rPr>
              <w:t>”</w:t>
            </w:r>
            <w:r w:rsidR="00E82E2F" w:rsidRPr="002E01A2">
              <w:rPr>
                <w:rFonts w:eastAsiaTheme="minorEastAsia"/>
                <w:b/>
                <w:bCs/>
                <w:sz w:val="24"/>
                <w:szCs w:val="24"/>
              </w:rPr>
              <w:t>相符性分析</w:t>
            </w:r>
          </w:p>
          <w:p w14:paraId="3AC190BC" w14:textId="77777777" w:rsidR="002D4774" w:rsidRPr="002E01A2" w:rsidRDefault="002D4774" w:rsidP="00A8132E">
            <w:pPr>
              <w:autoSpaceDE w:val="0"/>
              <w:autoSpaceDN w:val="0"/>
              <w:spacing w:line="500" w:lineRule="exact"/>
              <w:ind w:firstLineChars="200" w:firstLine="480"/>
              <w:jc w:val="left"/>
              <w:rPr>
                <w:rFonts w:eastAsiaTheme="minorEastAsia"/>
                <w:kern w:val="0"/>
                <w:sz w:val="24"/>
                <w:szCs w:val="24"/>
              </w:rPr>
            </w:pPr>
            <w:r w:rsidRPr="002E01A2">
              <w:rPr>
                <w:rFonts w:eastAsiaTheme="minorEastAsia"/>
                <w:kern w:val="0"/>
                <w:sz w:val="24"/>
                <w:szCs w:val="24"/>
              </w:rPr>
              <w:t>“</w:t>
            </w:r>
            <w:r w:rsidRPr="002E01A2">
              <w:rPr>
                <w:rFonts w:eastAsiaTheme="minorEastAsia"/>
                <w:kern w:val="0"/>
                <w:sz w:val="24"/>
                <w:szCs w:val="24"/>
              </w:rPr>
              <w:t>三线一单</w:t>
            </w:r>
            <w:r w:rsidRPr="002E01A2">
              <w:rPr>
                <w:rFonts w:eastAsiaTheme="minorEastAsia"/>
                <w:kern w:val="0"/>
                <w:sz w:val="24"/>
                <w:szCs w:val="24"/>
              </w:rPr>
              <w:t>”</w:t>
            </w:r>
            <w:r w:rsidRPr="002E01A2">
              <w:rPr>
                <w:rFonts w:eastAsiaTheme="minorEastAsia"/>
                <w:kern w:val="0"/>
                <w:sz w:val="24"/>
                <w:szCs w:val="24"/>
              </w:rPr>
              <w:t>是以改善环境质量为核心，将生态保护红线、环境质量底线、资源利用上线落实到不同的环境管控单元，并建立环境准入负面清单的环境分区管控体系。</w:t>
            </w:r>
          </w:p>
          <w:p w14:paraId="2EDA51A4" w14:textId="77777777" w:rsidR="007C017B" w:rsidRPr="002E01A2" w:rsidRDefault="008C53AE"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w:t>
            </w:r>
            <w:r w:rsidR="00E82E2F" w:rsidRPr="002E01A2">
              <w:rPr>
                <w:rFonts w:eastAsiaTheme="minorEastAsia"/>
                <w:sz w:val="24"/>
                <w:szCs w:val="24"/>
              </w:rPr>
              <w:t>生态红线</w:t>
            </w:r>
          </w:p>
          <w:p w14:paraId="087AD626" w14:textId="77777777" w:rsidR="00415F92" w:rsidRPr="002E01A2" w:rsidRDefault="00415F92" w:rsidP="00415F92">
            <w:pPr>
              <w:autoSpaceDE w:val="0"/>
              <w:autoSpaceDN w:val="0"/>
              <w:spacing w:line="500" w:lineRule="exact"/>
              <w:ind w:firstLineChars="200" w:firstLine="480"/>
              <w:rPr>
                <w:rFonts w:eastAsiaTheme="minorEastAsia"/>
                <w:kern w:val="0"/>
                <w:sz w:val="24"/>
                <w:szCs w:val="24"/>
              </w:rPr>
            </w:pPr>
            <w:r w:rsidRPr="002E01A2">
              <w:rPr>
                <w:rFonts w:eastAsiaTheme="minorEastAsia"/>
                <w:kern w:val="0"/>
                <w:sz w:val="24"/>
                <w:szCs w:val="24"/>
              </w:rPr>
              <w:t>根据安徽省人民政府</w:t>
            </w:r>
            <w:r w:rsidRPr="002E01A2">
              <w:rPr>
                <w:rFonts w:eastAsiaTheme="minorEastAsia"/>
                <w:kern w:val="0"/>
                <w:sz w:val="24"/>
                <w:szCs w:val="24"/>
              </w:rPr>
              <w:t>2018</w:t>
            </w:r>
            <w:r w:rsidRPr="002E01A2">
              <w:rPr>
                <w:rFonts w:eastAsiaTheme="minorEastAsia"/>
                <w:kern w:val="0"/>
                <w:sz w:val="24"/>
                <w:szCs w:val="24"/>
              </w:rPr>
              <w:t>年</w:t>
            </w:r>
            <w:r w:rsidRPr="002E01A2">
              <w:rPr>
                <w:rFonts w:eastAsiaTheme="minorEastAsia"/>
                <w:kern w:val="0"/>
                <w:sz w:val="24"/>
                <w:szCs w:val="24"/>
              </w:rPr>
              <w:t>6</w:t>
            </w:r>
            <w:r w:rsidRPr="002E01A2">
              <w:rPr>
                <w:rFonts w:eastAsiaTheme="minorEastAsia"/>
                <w:kern w:val="0"/>
                <w:sz w:val="24"/>
                <w:szCs w:val="24"/>
              </w:rPr>
              <w:t>月发布的《安徽省生态保护红线》，按照生态保护红线的主导生态功能将红线划分为水源涵养、水土保持、生物多样性维护等</w:t>
            </w:r>
            <w:r w:rsidRPr="002E01A2">
              <w:rPr>
                <w:rFonts w:eastAsiaTheme="minorEastAsia"/>
                <w:kern w:val="0"/>
                <w:sz w:val="24"/>
                <w:szCs w:val="24"/>
              </w:rPr>
              <w:t>3</w:t>
            </w:r>
            <w:r w:rsidRPr="002E01A2">
              <w:rPr>
                <w:rFonts w:eastAsiaTheme="minorEastAsia"/>
                <w:kern w:val="0"/>
                <w:sz w:val="24"/>
                <w:szCs w:val="24"/>
              </w:rPr>
              <w:t>大类共</w:t>
            </w:r>
            <w:r w:rsidRPr="002E01A2">
              <w:rPr>
                <w:rFonts w:eastAsiaTheme="minorEastAsia"/>
                <w:kern w:val="0"/>
                <w:sz w:val="24"/>
                <w:szCs w:val="24"/>
              </w:rPr>
              <w:t>16</w:t>
            </w:r>
            <w:r w:rsidRPr="002E01A2">
              <w:rPr>
                <w:rFonts w:eastAsiaTheme="minorEastAsia"/>
                <w:kern w:val="0"/>
                <w:sz w:val="24"/>
                <w:szCs w:val="24"/>
              </w:rPr>
              <w:t>个片区。其中，芜湖市生态保护红线的生态功能类别为水土保持，主要包括大别山南麓山前丘陵平原水土保持生态保护红线片区、皖江东部水土保持生态保护红线、东贵青等低山丘陵水土保持生态保护红线，地理位置主要分布在无为县西南端、宣芜平原地区，包括无为县大部、繁昌县北部与东部、南陵县东部、芜湖市市辖区全部、芜湖县全部、繁昌县西南部、南陵县中西部。</w:t>
            </w:r>
          </w:p>
          <w:p w14:paraId="6B7633EA" w14:textId="3A8963BE" w:rsidR="00415F92" w:rsidRPr="002E01A2" w:rsidRDefault="00415F92" w:rsidP="00415F92">
            <w:pPr>
              <w:autoSpaceDE w:val="0"/>
              <w:autoSpaceDN w:val="0"/>
              <w:spacing w:line="500" w:lineRule="exact"/>
              <w:ind w:firstLineChars="200" w:firstLine="480"/>
              <w:jc w:val="left"/>
              <w:rPr>
                <w:rFonts w:eastAsiaTheme="minorEastAsia"/>
                <w:kern w:val="0"/>
                <w:sz w:val="24"/>
                <w:szCs w:val="24"/>
              </w:rPr>
            </w:pPr>
            <w:r w:rsidRPr="002E01A2">
              <w:rPr>
                <w:rFonts w:eastAsiaTheme="minorEastAsia"/>
                <w:sz w:val="24"/>
                <w:szCs w:val="24"/>
              </w:rPr>
              <w:t>本项目位于</w:t>
            </w:r>
            <w:r w:rsidR="00ED1B7C" w:rsidRPr="002E01A2">
              <w:rPr>
                <w:rFonts w:eastAsiaTheme="minorEastAsia"/>
                <w:sz w:val="24"/>
                <w:szCs w:val="24"/>
              </w:rPr>
              <w:t>芜湖鸠江经济开发区飞翔路</w:t>
            </w:r>
            <w:r w:rsidR="00ED1B7C" w:rsidRPr="002E01A2">
              <w:rPr>
                <w:rFonts w:eastAsiaTheme="minorEastAsia"/>
                <w:sz w:val="24"/>
                <w:szCs w:val="24"/>
              </w:rPr>
              <w:t>81</w:t>
            </w:r>
            <w:r w:rsidR="00ED1B7C" w:rsidRPr="002E01A2">
              <w:rPr>
                <w:rFonts w:eastAsiaTheme="minorEastAsia"/>
                <w:sz w:val="24"/>
                <w:szCs w:val="24"/>
              </w:rPr>
              <w:t>号</w:t>
            </w:r>
            <w:r w:rsidRPr="002E01A2">
              <w:rPr>
                <w:rFonts w:eastAsiaTheme="minorEastAsia"/>
                <w:sz w:val="24"/>
                <w:szCs w:val="24"/>
              </w:rPr>
              <w:t>，</w:t>
            </w:r>
            <w:r w:rsidRPr="002E01A2">
              <w:rPr>
                <w:rFonts w:eastAsiaTheme="minorEastAsia"/>
                <w:kern w:val="0"/>
                <w:sz w:val="24"/>
                <w:szCs w:val="24"/>
              </w:rPr>
              <w:t>评价范围内不涉及自然保护区、饮用水源保护区等生态保护目标。因此，本项目的建设符合生态保护红线管控要求</w:t>
            </w:r>
            <w:r w:rsidRPr="002E01A2">
              <w:rPr>
                <w:rFonts w:eastAsiaTheme="minorEastAsia"/>
                <w:sz w:val="24"/>
                <w:szCs w:val="24"/>
              </w:rPr>
              <w:t>。</w:t>
            </w:r>
          </w:p>
          <w:p w14:paraId="30B2761E" w14:textId="77777777" w:rsidR="0026139F" w:rsidRPr="002E01A2" w:rsidRDefault="008C53AE" w:rsidP="00A8132E">
            <w:pPr>
              <w:spacing w:line="500" w:lineRule="exact"/>
              <w:ind w:firstLineChars="200" w:firstLine="480"/>
              <w:rPr>
                <w:rFonts w:eastAsiaTheme="minorEastAsia"/>
                <w:sz w:val="24"/>
                <w:szCs w:val="24"/>
              </w:rPr>
            </w:pPr>
            <w:r w:rsidRPr="002E01A2">
              <w:rPr>
                <w:rFonts w:eastAsiaTheme="minorEastAsia"/>
                <w:sz w:val="24"/>
                <w:szCs w:val="24"/>
              </w:rPr>
              <w:lastRenderedPageBreak/>
              <w:t>（</w:t>
            </w:r>
            <w:r w:rsidRPr="002E01A2">
              <w:rPr>
                <w:rFonts w:eastAsiaTheme="minorEastAsia"/>
                <w:sz w:val="24"/>
                <w:szCs w:val="24"/>
              </w:rPr>
              <w:t>2</w:t>
            </w:r>
            <w:r w:rsidRPr="002E01A2">
              <w:rPr>
                <w:rFonts w:eastAsiaTheme="minorEastAsia"/>
                <w:sz w:val="24"/>
                <w:szCs w:val="24"/>
              </w:rPr>
              <w:t>）</w:t>
            </w:r>
            <w:r w:rsidR="0026139F" w:rsidRPr="002E01A2">
              <w:rPr>
                <w:rFonts w:eastAsiaTheme="minorEastAsia"/>
                <w:sz w:val="24"/>
                <w:szCs w:val="24"/>
              </w:rPr>
              <w:t>环境质量底线</w:t>
            </w:r>
          </w:p>
          <w:p w14:paraId="5DA2294E" w14:textId="77777777" w:rsidR="00607545" w:rsidRPr="002E01A2" w:rsidRDefault="00607545"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环境空气：根据《</w:t>
            </w:r>
            <w:r w:rsidRPr="002E01A2">
              <w:rPr>
                <w:rFonts w:eastAsiaTheme="minorEastAsia"/>
                <w:color w:val="auto"/>
                <w:sz w:val="24"/>
                <w:szCs w:val="24"/>
              </w:rPr>
              <w:t>2018</w:t>
            </w:r>
            <w:r w:rsidRPr="002E01A2">
              <w:rPr>
                <w:rFonts w:eastAsiaTheme="minorEastAsia"/>
                <w:color w:val="auto"/>
                <w:sz w:val="24"/>
                <w:szCs w:val="24"/>
              </w:rPr>
              <w:t>芜湖市生态环境质量公报》，距离本项目最近的空气质量监测站点为鸠江区的济民医院监测点，全年污染物平均浓度值为</w:t>
            </w:r>
            <w:r w:rsidRPr="002E01A2">
              <w:rPr>
                <w:rFonts w:eastAsiaTheme="minorEastAsia"/>
                <w:color w:val="auto"/>
                <w:sz w:val="24"/>
                <w:szCs w:val="24"/>
              </w:rPr>
              <w:t>NO</w:t>
            </w:r>
            <w:r w:rsidRPr="002E01A2">
              <w:rPr>
                <w:rFonts w:eastAsiaTheme="minorEastAsia"/>
                <w:color w:val="auto"/>
                <w:sz w:val="24"/>
                <w:szCs w:val="24"/>
                <w:vertAlign w:val="subscript"/>
              </w:rPr>
              <w:t xml:space="preserve">2 </w:t>
            </w:r>
            <w:r w:rsidRPr="002E01A2">
              <w:rPr>
                <w:rFonts w:eastAsiaTheme="minorEastAsia"/>
                <w:color w:val="auto"/>
                <w:sz w:val="24"/>
                <w:szCs w:val="24"/>
              </w:rPr>
              <w:t>38</w:t>
            </w:r>
            <w:r w:rsidRPr="002E01A2">
              <w:rPr>
                <w:rFonts w:eastAsiaTheme="minorEastAsia"/>
                <w:bCs/>
                <w:color w:val="auto"/>
                <w:kern w:val="0"/>
                <w:sz w:val="24"/>
                <w:szCs w:val="24"/>
              </w:rPr>
              <w:t>ug/m</w:t>
            </w:r>
            <w:r w:rsidRPr="002E01A2">
              <w:rPr>
                <w:rFonts w:eastAsiaTheme="minorEastAsia"/>
                <w:bCs/>
                <w:color w:val="auto"/>
                <w:kern w:val="0"/>
                <w:sz w:val="24"/>
                <w:szCs w:val="24"/>
                <w:vertAlign w:val="superscript"/>
              </w:rPr>
              <w:t>3</w:t>
            </w:r>
            <w:r w:rsidRPr="002E01A2">
              <w:rPr>
                <w:rFonts w:eastAsiaTheme="minorEastAsia"/>
                <w:color w:val="auto"/>
                <w:sz w:val="24"/>
                <w:szCs w:val="24"/>
              </w:rPr>
              <w:t>、</w:t>
            </w:r>
            <w:r w:rsidRPr="002E01A2">
              <w:rPr>
                <w:rFonts w:eastAsiaTheme="minorEastAsia"/>
                <w:color w:val="auto"/>
                <w:sz w:val="24"/>
                <w:szCs w:val="24"/>
              </w:rPr>
              <w:t>O</w:t>
            </w:r>
            <w:r w:rsidRPr="002E01A2">
              <w:rPr>
                <w:rFonts w:eastAsiaTheme="minorEastAsia"/>
                <w:color w:val="auto"/>
                <w:sz w:val="24"/>
                <w:szCs w:val="24"/>
                <w:vertAlign w:val="subscript"/>
              </w:rPr>
              <w:t>3</w:t>
            </w:r>
            <w:r w:rsidRPr="002E01A2">
              <w:rPr>
                <w:rFonts w:eastAsiaTheme="minorEastAsia"/>
                <w:color w:val="auto"/>
                <w:sz w:val="24"/>
                <w:szCs w:val="24"/>
              </w:rPr>
              <w:t>111</w:t>
            </w:r>
            <w:r w:rsidRPr="002E01A2">
              <w:rPr>
                <w:rFonts w:eastAsiaTheme="minorEastAsia"/>
                <w:bCs/>
                <w:color w:val="auto"/>
                <w:kern w:val="0"/>
                <w:sz w:val="24"/>
                <w:szCs w:val="24"/>
              </w:rPr>
              <w:t>ug/m</w:t>
            </w:r>
            <w:r w:rsidRPr="002E01A2">
              <w:rPr>
                <w:rFonts w:eastAsiaTheme="minorEastAsia"/>
                <w:bCs/>
                <w:color w:val="auto"/>
                <w:kern w:val="0"/>
                <w:sz w:val="24"/>
                <w:szCs w:val="24"/>
                <w:vertAlign w:val="superscript"/>
              </w:rPr>
              <w:t>3</w:t>
            </w:r>
            <w:r w:rsidRPr="002E01A2">
              <w:rPr>
                <w:rFonts w:eastAsiaTheme="minorEastAsia"/>
                <w:color w:val="auto"/>
                <w:sz w:val="24"/>
                <w:szCs w:val="24"/>
              </w:rPr>
              <w:t>、</w:t>
            </w:r>
            <w:r w:rsidRPr="002E01A2">
              <w:rPr>
                <w:rFonts w:eastAsiaTheme="minorEastAsia"/>
                <w:color w:val="auto"/>
                <w:sz w:val="24"/>
                <w:szCs w:val="24"/>
              </w:rPr>
              <w:t xml:space="preserve"> PM</w:t>
            </w:r>
            <w:r w:rsidRPr="002E01A2">
              <w:rPr>
                <w:rFonts w:eastAsiaTheme="minorEastAsia"/>
                <w:color w:val="auto"/>
                <w:sz w:val="24"/>
                <w:szCs w:val="24"/>
                <w:vertAlign w:val="subscript"/>
              </w:rPr>
              <w:t xml:space="preserve">10 </w:t>
            </w:r>
            <w:r w:rsidRPr="002E01A2">
              <w:rPr>
                <w:rFonts w:eastAsiaTheme="minorEastAsia"/>
                <w:color w:val="auto"/>
                <w:sz w:val="24"/>
                <w:szCs w:val="24"/>
              </w:rPr>
              <w:t>65</w:t>
            </w:r>
            <w:r w:rsidRPr="002E01A2">
              <w:rPr>
                <w:rFonts w:eastAsiaTheme="minorEastAsia"/>
                <w:bCs/>
                <w:color w:val="auto"/>
                <w:kern w:val="0"/>
                <w:sz w:val="24"/>
                <w:szCs w:val="24"/>
              </w:rPr>
              <w:t>ug/m</w:t>
            </w:r>
            <w:r w:rsidRPr="002E01A2">
              <w:rPr>
                <w:rFonts w:eastAsiaTheme="minorEastAsia"/>
                <w:bCs/>
                <w:color w:val="auto"/>
                <w:kern w:val="0"/>
                <w:sz w:val="24"/>
                <w:szCs w:val="24"/>
                <w:vertAlign w:val="superscript"/>
              </w:rPr>
              <w:t>3</w:t>
            </w:r>
            <w:r w:rsidRPr="002E01A2">
              <w:rPr>
                <w:rFonts w:eastAsiaTheme="minorEastAsia"/>
                <w:color w:val="auto"/>
                <w:sz w:val="24"/>
                <w:szCs w:val="24"/>
              </w:rPr>
              <w:t>、</w:t>
            </w:r>
            <w:r w:rsidRPr="002E01A2">
              <w:rPr>
                <w:rFonts w:eastAsiaTheme="minorEastAsia"/>
                <w:color w:val="auto"/>
                <w:sz w:val="24"/>
                <w:szCs w:val="24"/>
              </w:rPr>
              <w:t xml:space="preserve"> PM</w:t>
            </w:r>
            <w:r w:rsidRPr="002E01A2">
              <w:rPr>
                <w:rFonts w:eastAsiaTheme="minorEastAsia"/>
                <w:color w:val="auto"/>
                <w:sz w:val="24"/>
                <w:szCs w:val="24"/>
                <w:vertAlign w:val="subscript"/>
              </w:rPr>
              <w:t xml:space="preserve">2.5 </w:t>
            </w:r>
            <w:r w:rsidRPr="002E01A2">
              <w:rPr>
                <w:rFonts w:eastAsiaTheme="minorEastAsia"/>
                <w:color w:val="auto"/>
                <w:sz w:val="24"/>
                <w:szCs w:val="24"/>
              </w:rPr>
              <w:t>49</w:t>
            </w:r>
            <w:r w:rsidRPr="002E01A2">
              <w:rPr>
                <w:rFonts w:eastAsiaTheme="minorEastAsia"/>
                <w:bCs/>
                <w:color w:val="auto"/>
                <w:kern w:val="0"/>
                <w:sz w:val="24"/>
                <w:szCs w:val="24"/>
              </w:rPr>
              <w:t>ug/m</w:t>
            </w:r>
            <w:r w:rsidRPr="002E01A2">
              <w:rPr>
                <w:rFonts w:eastAsiaTheme="minorEastAsia"/>
                <w:bCs/>
                <w:color w:val="auto"/>
                <w:kern w:val="0"/>
                <w:sz w:val="24"/>
                <w:szCs w:val="24"/>
                <w:vertAlign w:val="superscript"/>
              </w:rPr>
              <w:t>3</w:t>
            </w:r>
            <w:r w:rsidRPr="002E01A2">
              <w:rPr>
                <w:rFonts w:eastAsiaTheme="minorEastAsia"/>
                <w:color w:val="auto"/>
                <w:sz w:val="24"/>
                <w:szCs w:val="24"/>
              </w:rPr>
              <w:t>。经判定，项目所在区域为环境空气质量不达标区域，超标因子为</w:t>
            </w:r>
            <w:r w:rsidRPr="002E01A2">
              <w:rPr>
                <w:rFonts w:eastAsiaTheme="minorEastAsia"/>
                <w:color w:val="auto"/>
                <w:sz w:val="24"/>
                <w:szCs w:val="24"/>
              </w:rPr>
              <w:t>PM</w:t>
            </w:r>
            <w:r w:rsidRPr="002E01A2">
              <w:rPr>
                <w:rFonts w:eastAsiaTheme="minorEastAsia"/>
                <w:color w:val="auto"/>
                <w:sz w:val="24"/>
                <w:szCs w:val="24"/>
                <w:vertAlign w:val="subscript"/>
              </w:rPr>
              <w:t>2.5</w:t>
            </w:r>
            <w:r w:rsidRPr="002E01A2">
              <w:rPr>
                <w:rFonts w:eastAsiaTheme="minorEastAsia"/>
                <w:color w:val="auto"/>
                <w:sz w:val="24"/>
                <w:szCs w:val="24"/>
              </w:rPr>
              <w:t>。超标原因可能为：区域扬尘严重，工业企业废气中颗粒物排放量较大。</w:t>
            </w:r>
          </w:p>
          <w:p w14:paraId="31178EF2" w14:textId="77777777" w:rsidR="00607545" w:rsidRPr="002E01A2" w:rsidRDefault="00607545"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地表水：地表水环境满足《地表水环境质量标准》（</w:t>
            </w:r>
            <w:r w:rsidRPr="002E01A2">
              <w:rPr>
                <w:rFonts w:eastAsiaTheme="minorEastAsia"/>
                <w:color w:val="auto"/>
                <w:sz w:val="24"/>
                <w:szCs w:val="24"/>
              </w:rPr>
              <w:t>GB3838-2002</w:t>
            </w:r>
            <w:r w:rsidRPr="002E01A2">
              <w:rPr>
                <w:rFonts w:eastAsiaTheme="minorEastAsia"/>
                <w:color w:val="auto"/>
                <w:sz w:val="24"/>
                <w:szCs w:val="24"/>
              </w:rPr>
              <w:t>）中</w:t>
            </w:r>
            <w:r w:rsidRPr="002E01A2">
              <w:rPr>
                <w:rFonts w:ascii="宋体" w:eastAsia="宋体" w:hAnsi="宋体" w:cs="宋体" w:hint="eastAsia"/>
                <w:color w:val="auto"/>
                <w:sz w:val="24"/>
                <w:szCs w:val="24"/>
              </w:rPr>
              <w:t>Ⅲ</w:t>
            </w:r>
            <w:r w:rsidRPr="002E01A2">
              <w:rPr>
                <w:rFonts w:eastAsiaTheme="minorEastAsia"/>
                <w:color w:val="auto"/>
                <w:sz w:val="24"/>
                <w:szCs w:val="24"/>
              </w:rPr>
              <w:t>类水质标准。</w:t>
            </w:r>
          </w:p>
          <w:p w14:paraId="6FD3AC2F" w14:textId="77777777" w:rsidR="00607545" w:rsidRPr="002E01A2" w:rsidRDefault="00607545"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声环境：项目区声环境质量满足《声环境质量标准》（</w:t>
            </w:r>
            <w:r w:rsidRPr="002E01A2">
              <w:rPr>
                <w:rFonts w:eastAsiaTheme="minorEastAsia"/>
                <w:color w:val="auto"/>
                <w:sz w:val="24"/>
                <w:szCs w:val="24"/>
              </w:rPr>
              <w:t>GB3096-2008</w:t>
            </w:r>
            <w:r w:rsidRPr="002E01A2">
              <w:rPr>
                <w:rFonts w:eastAsiaTheme="minorEastAsia"/>
                <w:color w:val="auto"/>
                <w:sz w:val="24"/>
                <w:szCs w:val="24"/>
              </w:rPr>
              <w:t>）中</w:t>
            </w:r>
            <w:r w:rsidRPr="002E01A2">
              <w:rPr>
                <w:rFonts w:eastAsiaTheme="minorEastAsia"/>
                <w:color w:val="auto"/>
                <w:sz w:val="24"/>
                <w:szCs w:val="24"/>
              </w:rPr>
              <w:t>3</w:t>
            </w:r>
            <w:r w:rsidRPr="002E01A2">
              <w:rPr>
                <w:rFonts w:eastAsiaTheme="minorEastAsia"/>
                <w:color w:val="auto"/>
                <w:sz w:val="24"/>
                <w:szCs w:val="24"/>
              </w:rPr>
              <w:t>类标准，环境容量较大，项目区域对本项目无制约因素。</w:t>
            </w:r>
          </w:p>
          <w:p w14:paraId="268171D9" w14:textId="77777777" w:rsidR="00607545" w:rsidRPr="002E01A2" w:rsidRDefault="00607545"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本项目所在区域为环境空气质量不达标区域，根据《芜湖市大气污染防治行动计划实施方案》、《芜湖市进一步加强高污染燃料禁燃区管理工作实施方案》等工作文件，芜湖市通过加快重点行业工业企业治理，对电力、钢铁、水泥、平板玻璃等重点行业实施烟气排放超标改造，开展</w:t>
            </w:r>
            <w:r w:rsidRPr="002E01A2">
              <w:rPr>
                <w:rFonts w:eastAsiaTheme="minorEastAsia"/>
                <w:color w:val="auto"/>
                <w:sz w:val="24"/>
                <w:szCs w:val="24"/>
              </w:rPr>
              <w:t>VOCs</w:t>
            </w:r>
            <w:r w:rsidRPr="002E01A2">
              <w:rPr>
                <w:rFonts w:eastAsiaTheme="minorEastAsia"/>
                <w:color w:val="auto"/>
                <w:sz w:val="24"/>
                <w:szCs w:val="24"/>
              </w:rPr>
              <w:t>（挥发性有机化合物）综合治理，落实扬尘整治措施，强化移动源污染监管，加强燃煤锅炉小锅炉淘汰、餐饮油烟治理等措施改善环境空气质量。</w:t>
            </w:r>
          </w:p>
          <w:p w14:paraId="4EF96587" w14:textId="77777777" w:rsidR="00607545" w:rsidRPr="002E01A2" w:rsidRDefault="00607545"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综上所述，本项目符合环境质量底线的要求。</w:t>
            </w:r>
          </w:p>
          <w:p w14:paraId="0B91B906" w14:textId="77777777" w:rsidR="007C017B" w:rsidRPr="002E01A2" w:rsidRDefault="008C53AE"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w:t>
            </w:r>
            <w:r w:rsidR="00EF5782" w:rsidRPr="002E01A2">
              <w:rPr>
                <w:rFonts w:eastAsiaTheme="minorEastAsia"/>
                <w:sz w:val="24"/>
                <w:szCs w:val="24"/>
              </w:rPr>
              <w:t>资源利用上线</w:t>
            </w:r>
          </w:p>
          <w:p w14:paraId="7073D865" w14:textId="7F529BFD" w:rsidR="002D4774" w:rsidRPr="002E01A2" w:rsidRDefault="00EF5782" w:rsidP="002875BD">
            <w:pPr>
              <w:autoSpaceDE w:val="0"/>
              <w:autoSpaceDN w:val="0"/>
              <w:spacing w:line="500" w:lineRule="exact"/>
              <w:ind w:firstLineChars="200" w:firstLine="480"/>
              <w:rPr>
                <w:rFonts w:eastAsiaTheme="minorEastAsia"/>
                <w:kern w:val="0"/>
                <w:sz w:val="24"/>
                <w:szCs w:val="24"/>
              </w:rPr>
            </w:pPr>
            <w:r w:rsidRPr="002E01A2">
              <w:rPr>
                <w:rFonts w:eastAsiaTheme="minorEastAsia"/>
                <w:kern w:val="0"/>
                <w:sz w:val="24"/>
                <w:szCs w:val="24"/>
              </w:rPr>
              <w:t>本项目用水来自市政供水管网</w:t>
            </w:r>
            <w:r w:rsidR="00DE0129" w:rsidRPr="002E01A2">
              <w:rPr>
                <w:rFonts w:eastAsiaTheme="minorEastAsia"/>
                <w:kern w:val="0"/>
                <w:sz w:val="24"/>
                <w:szCs w:val="24"/>
              </w:rPr>
              <w:t>、</w:t>
            </w:r>
            <w:r w:rsidR="000354FB" w:rsidRPr="002E01A2">
              <w:rPr>
                <w:rFonts w:eastAsiaTheme="minorEastAsia"/>
                <w:kern w:val="0"/>
                <w:sz w:val="24"/>
                <w:szCs w:val="24"/>
              </w:rPr>
              <w:t>供电由当地市政电网提供。</w:t>
            </w:r>
            <w:r w:rsidR="005C54EE" w:rsidRPr="002E01A2">
              <w:rPr>
                <w:rFonts w:eastAsiaTheme="minorEastAsia"/>
                <w:kern w:val="0"/>
                <w:sz w:val="24"/>
                <w:szCs w:val="24"/>
              </w:rPr>
              <w:t>不会达到资源利用上线；本项目用地为工业用地，符合当地土地规划要求，不会达到资源利用上线。</w:t>
            </w:r>
            <w:r w:rsidR="002D4774" w:rsidRPr="002E01A2">
              <w:rPr>
                <w:rFonts w:eastAsiaTheme="minorEastAsia"/>
                <w:kern w:val="0"/>
                <w:sz w:val="24"/>
                <w:szCs w:val="24"/>
              </w:rPr>
              <w:t>项目原辅料、水、电供应充足，尽可能做到合理利用资源和节约能耗。</w:t>
            </w:r>
            <w:r w:rsidR="002875BD" w:rsidRPr="002E01A2">
              <w:rPr>
                <w:rFonts w:eastAsiaTheme="minorEastAsia"/>
                <w:kern w:val="0"/>
                <w:sz w:val="24"/>
                <w:szCs w:val="24"/>
              </w:rPr>
              <w:t>拟建项目不属于高污染、高能耗、高水耗的建设项目，符合资源利用上线的要求。</w:t>
            </w:r>
            <w:r w:rsidR="002875BD" w:rsidRPr="002E01A2">
              <w:rPr>
                <w:rFonts w:eastAsiaTheme="minorEastAsia"/>
                <w:kern w:val="0"/>
                <w:sz w:val="24"/>
                <w:szCs w:val="24"/>
              </w:rPr>
              <w:t xml:space="preserve"> </w:t>
            </w:r>
          </w:p>
          <w:p w14:paraId="274183E4" w14:textId="77777777" w:rsidR="005C54EE" w:rsidRPr="002E01A2" w:rsidRDefault="008C53AE"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4</w:t>
            </w:r>
            <w:r w:rsidRPr="002E01A2">
              <w:rPr>
                <w:rFonts w:eastAsiaTheme="minorEastAsia"/>
                <w:sz w:val="24"/>
                <w:szCs w:val="24"/>
              </w:rPr>
              <w:t>）</w:t>
            </w:r>
            <w:r w:rsidR="005C54EE" w:rsidRPr="002E01A2">
              <w:rPr>
                <w:rFonts w:eastAsiaTheme="minorEastAsia"/>
                <w:sz w:val="24"/>
                <w:szCs w:val="24"/>
              </w:rPr>
              <w:t>环境准入负面清单</w:t>
            </w:r>
          </w:p>
          <w:p w14:paraId="176D9C92" w14:textId="27B6AEB1" w:rsidR="00732D8A" w:rsidRPr="002E01A2" w:rsidRDefault="00732D8A" w:rsidP="00281E2C">
            <w:pPr>
              <w:autoSpaceDE w:val="0"/>
              <w:autoSpaceDN w:val="0"/>
              <w:spacing w:line="500" w:lineRule="exact"/>
              <w:ind w:firstLineChars="200" w:firstLine="480"/>
              <w:rPr>
                <w:rFonts w:eastAsiaTheme="minorEastAsia"/>
                <w:sz w:val="24"/>
                <w:szCs w:val="24"/>
              </w:rPr>
            </w:pPr>
            <w:r w:rsidRPr="002E01A2">
              <w:rPr>
                <w:rFonts w:eastAsiaTheme="minorEastAsia"/>
                <w:kern w:val="0"/>
                <w:sz w:val="24"/>
                <w:szCs w:val="24"/>
              </w:rPr>
              <w:t>2014</w:t>
            </w:r>
            <w:r w:rsidRPr="002E01A2">
              <w:rPr>
                <w:rFonts w:eastAsiaTheme="minorEastAsia"/>
                <w:kern w:val="0"/>
                <w:sz w:val="24"/>
                <w:szCs w:val="24"/>
              </w:rPr>
              <w:t>年</w:t>
            </w:r>
            <w:r w:rsidRPr="002E01A2">
              <w:rPr>
                <w:rFonts w:eastAsiaTheme="minorEastAsia"/>
                <w:kern w:val="0"/>
                <w:sz w:val="24"/>
                <w:szCs w:val="24"/>
              </w:rPr>
              <w:t>11</w:t>
            </w:r>
            <w:r w:rsidRPr="002E01A2">
              <w:rPr>
                <w:rFonts w:eastAsiaTheme="minorEastAsia"/>
                <w:kern w:val="0"/>
                <w:sz w:val="24"/>
                <w:szCs w:val="24"/>
              </w:rPr>
              <w:t>月</w:t>
            </w:r>
            <w:r w:rsidRPr="002E01A2">
              <w:rPr>
                <w:rFonts w:eastAsiaTheme="minorEastAsia"/>
                <w:kern w:val="0"/>
                <w:sz w:val="24"/>
                <w:szCs w:val="24"/>
              </w:rPr>
              <w:t>21</w:t>
            </w:r>
            <w:r w:rsidRPr="002E01A2">
              <w:rPr>
                <w:rFonts w:eastAsiaTheme="minorEastAsia"/>
                <w:kern w:val="0"/>
                <w:sz w:val="24"/>
                <w:szCs w:val="24"/>
              </w:rPr>
              <w:t>日，芜湖市人民政府第</w:t>
            </w:r>
            <w:r w:rsidRPr="002E01A2">
              <w:rPr>
                <w:rFonts w:eastAsiaTheme="minorEastAsia"/>
                <w:kern w:val="0"/>
                <w:sz w:val="24"/>
                <w:szCs w:val="24"/>
              </w:rPr>
              <w:t>21</w:t>
            </w:r>
            <w:r w:rsidRPr="002E01A2">
              <w:rPr>
                <w:rFonts w:eastAsiaTheme="minorEastAsia"/>
                <w:kern w:val="0"/>
                <w:sz w:val="24"/>
                <w:szCs w:val="24"/>
              </w:rPr>
              <w:t>次常务会议审议通过《芜湖市企业投资负面清单管理办法》和《芜湖市企业投资负面清单（</w:t>
            </w:r>
            <w:r w:rsidRPr="002E01A2">
              <w:rPr>
                <w:rFonts w:eastAsiaTheme="minorEastAsia"/>
                <w:kern w:val="0"/>
                <w:sz w:val="24"/>
                <w:szCs w:val="24"/>
              </w:rPr>
              <w:t>2014</w:t>
            </w:r>
            <w:r w:rsidRPr="002E01A2">
              <w:rPr>
                <w:rFonts w:eastAsiaTheme="minorEastAsia"/>
                <w:kern w:val="0"/>
                <w:sz w:val="24"/>
                <w:szCs w:val="24"/>
              </w:rPr>
              <w:t>年本）》。《办法》规定：对列人负面清单管理的企业投资项目、原则上禁止投资建设，对未列人负面清单管理的企业投资项目，按照</w:t>
            </w:r>
            <w:r w:rsidRPr="002E01A2">
              <w:rPr>
                <w:rFonts w:eastAsiaTheme="minorEastAsia"/>
                <w:kern w:val="0"/>
                <w:sz w:val="24"/>
                <w:szCs w:val="24"/>
              </w:rPr>
              <w:t>“</w:t>
            </w:r>
            <w:r w:rsidRPr="002E01A2">
              <w:rPr>
                <w:rFonts w:eastAsiaTheme="minorEastAsia"/>
                <w:kern w:val="0"/>
                <w:sz w:val="24"/>
                <w:szCs w:val="24"/>
              </w:rPr>
              <w:t>非禁即入</w:t>
            </w:r>
            <w:r w:rsidRPr="002E01A2">
              <w:rPr>
                <w:rFonts w:eastAsiaTheme="minorEastAsia"/>
                <w:kern w:val="0"/>
                <w:sz w:val="24"/>
                <w:szCs w:val="24"/>
              </w:rPr>
              <w:t>”</w:t>
            </w:r>
            <w:r w:rsidRPr="002E01A2">
              <w:rPr>
                <w:rFonts w:eastAsiaTheme="minorEastAsia"/>
                <w:kern w:val="0"/>
                <w:sz w:val="24"/>
                <w:szCs w:val="24"/>
              </w:rPr>
              <w:t>的原则，符合国家有关法律法规和产业政策规定的企业投资项目均为允许投资类。</w:t>
            </w:r>
            <w:r w:rsidRPr="002E01A2">
              <w:rPr>
                <w:rFonts w:eastAsiaTheme="minorEastAsia"/>
                <w:sz w:val="24"/>
                <w:szCs w:val="24"/>
              </w:rPr>
              <w:t>《芜湖市企业投资负面清单（</w:t>
            </w:r>
            <w:r w:rsidRPr="002E01A2">
              <w:rPr>
                <w:rFonts w:eastAsiaTheme="minorEastAsia"/>
                <w:sz w:val="24"/>
                <w:szCs w:val="24"/>
              </w:rPr>
              <w:t>2014</w:t>
            </w:r>
            <w:r w:rsidRPr="002E01A2">
              <w:rPr>
                <w:rFonts w:eastAsiaTheme="minorEastAsia"/>
                <w:sz w:val="24"/>
                <w:szCs w:val="24"/>
              </w:rPr>
              <w:t>年本）》列出了农林</w:t>
            </w:r>
            <w:r w:rsidRPr="002E01A2">
              <w:rPr>
                <w:rFonts w:eastAsiaTheme="minorEastAsia"/>
                <w:sz w:val="24"/>
                <w:szCs w:val="24"/>
              </w:rPr>
              <w:lastRenderedPageBreak/>
              <w:t>业、煤炭、电力、钢铁、有色金属、黄金、石化化工、建材、医药、机械、汽车、轻工、纺织、信息产业、民爆产品、其他等</w:t>
            </w:r>
            <w:r w:rsidRPr="002E01A2">
              <w:rPr>
                <w:rFonts w:eastAsiaTheme="minorEastAsia"/>
                <w:sz w:val="24"/>
                <w:szCs w:val="24"/>
              </w:rPr>
              <w:t>16</w:t>
            </w:r>
            <w:r w:rsidRPr="002E01A2">
              <w:rPr>
                <w:rFonts w:eastAsiaTheme="minorEastAsia"/>
                <w:sz w:val="24"/>
                <w:szCs w:val="24"/>
              </w:rPr>
              <w:t>大类</w:t>
            </w:r>
            <w:r w:rsidRPr="002E01A2">
              <w:rPr>
                <w:rFonts w:eastAsiaTheme="minorEastAsia"/>
                <w:sz w:val="24"/>
                <w:szCs w:val="24"/>
              </w:rPr>
              <w:t>155</w:t>
            </w:r>
            <w:r w:rsidRPr="002E01A2">
              <w:rPr>
                <w:rFonts w:eastAsiaTheme="minorEastAsia"/>
                <w:sz w:val="24"/>
                <w:szCs w:val="24"/>
              </w:rPr>
              <w:t>种禁止投资类项目，本项目</w:t>
            </w:r>
            <w:r w:rsidR="00281E2C" w:rsidRPr="002E01A2">
              <w:rPr>
                <w:rFonts w:eastAsiaTheme="minorEastAsia"/>
                <w:sz w:val="24"/>
                <w:szCs w:val="24"/>
              </w:rPr>
              <w:t>产品为发热保温冒口，属于金属制品，</w:t>
            </w:r>
            <w:r w:rsidRPr="002E01A2">
              <w:rPr>
                <w:rFonts w:eastAsiaTheme="minorEastAsia"/>
                <w:sz w:val="24"/>
                <w:szCs w:val="24"/>
              </w:rPr>
              <w:t>不属于《芜湖市企业投资负面清单（</w:t>
            </w:r>
            <w:r w:rsidRPr="002E01A2">
              <w:rPr>
                <w:rFonts w:eastAsiaTheme="minorEastAsia"/>
                <w:sz w:val="24"/>
                <w:szCs w:val="24"/>
              </w:rPr>
              <w:t>2014</w:t>
            </w:r>
            <w:r w:rsidRPr="002E01A2">
              <w:rPr>
                <w:rFonts w:eastAsiaTheme="minorEastAsia"/>
                <w:sz w:val="24"/>
                <w:szCs w:val="24"/>
              </w:rPr>
              <w:t>年本）》中项目。</w:t>
            </w:r>
          </w:p>
          <w:p w14:paraId="631C3F3D" w14:textId="30932851" w:rsidR="00F609F9" w:rsidRPr="002E01A2" w:rsidRDefault="00F609F9" w:rsidP="00281E2C">
            <w:pPr>
              <w:autoSpaceDE w:val="0"/>
              <w:autoSpaceDN w:val="0"/>
              <w:spacing w:line="500" w:lineRule="exact"/>
              <w:ind w:firstLineChars="200" w:firstLine="480"/>
              <w:rPr>
                <w:rFonts w:eastAsiaTheme="minorEastAsia"/>
                <w:kern w:val="0"/>
                <w:sz w:val="24"/>
                <w:szCs w:val="24"/>
              </w:rPr>
            </w:pPr>
            <w:r w:rsidRPr="002E01A2">
              <w:rPr>
                <w:rFonts w:eastAsiaTheme="minorEastAsia"/>
                <w:sz w:val="24"/>
                <w:szCs w:val="24"/>
              </w:rPr>
              <w:t>本项目不属于《芜湖市企业投资项目负面清单（</w:t>
            </w:r>
            <w:r w:rsidRPr="002E01A2">
              <w:rPr>
                <w:rFonts w:eastAsiaTheme="minorEastAsia"/>
                <w:sz w:val="24"/>
                <w:szCs w:val="24"/>
              </w:rPr>
              <w:t>2014</w:t>
            </w:r>
            <w:r w:rsidRPr="002E01A2">
              <w:rPr>
                <w:rFonts w:eastAsiaTheme="minorEastAsia"/>
                <w:sz w:val="24"/>
                <w:szCs w:val="24"/>
              </w:rPr>
              <w:t>年本）》中项目，</w:t>
            </w:r>
            <w:r w:rsidRPr="002E01A2">
              <w:rPr>
                <w:rFonts w:eastAsiaTheme="minorEastAsia"/>
                <w:kern w:val="0"/>
                <w:sz w:val="24"/>
                <w:szCs w:val="24"/>
              </w:rPr>
              <w:t>项目的建设符合</w:t>
            </w:r>
            <w:r w:rsidRPr="002E01A2">
              <w:rPr>
                <w:rFonts w:eastAsiaTheme="minorEastAsia"/>
                <w:sz w:val="24"/>
                <w:szCs w:val="24"/>
              </w:rPr>
              <w:t>芜湖鸠江经济开发区</w:t>
            </w:r>
            <w:r w:rsidRPr="002E01A2">
              <w:rPr>
                <w:rFonts w:eastAsiaTheme="minorEastAsia"/>
                <w:kern w:val="0"/>
                <w:sz w:val="24"/>
                <w:szCs w:val="24"/>
              </w:rPr>
              <w:t>规划及产业定位；符合</w:t>
            </w:r>
            <w:r w:rsidR="00607545" w:rsidRPr="002E01A2">
              <w:rPr>
                <w:rFonts w:eastAsiaTheme="minorEastAsia"/>
                <w:kern w:val="0"/>
                <w:sz w:val="24"/>
                <w:szCs w:val="24"/>
              </w:rPr>
              <w:t>《产业结构调整指导目录（</w:t>
            </w:r>
            <w:r w:rsidR="00607545" w:rsidRPr="002E01A2">
              <w:rPr>
                <w:rFonts w:eastAsiaTheme="minorEastAsia"/>
                <w:kern w:val="0"/>
                <w:sz w:val="24"/>
                <w:szCs w:val="24"/>
              </w:rPr>
              <w:t>2019</w:t>
            </w:r>
            <w:r w:rsidR="00607545" w:rsidRPr="002E01A2">
              <w:rPr>
                <w:rFonts w:eastAsiaTheme="minorEastAsia"/>
                <w:kern w:val="0"/>
                <w:sz w:val="24"/>
                <w:szCs w:val="24"/>
              </w:rPr>
              <w:t>年本）》</w:t>
            </w:r>
            <w:r w:rsidRPr="002E01A2">
              <w:rPr>
                <w:rFonts w:eastAsiaTheme="minorEastAsia"/>
                <w:kern w:val="0"/>
                <w:sz w:val="24"/>
                <w:szCs w:val="24"/>
              </w:rPr>
              <w:t>、《</w:t>
            </w:r>
            <w:r w:rsidRPr="002E01A2">
              <w:rPr>
                <w:rFonts w:eastAsiaTheme="minorEastAsia"/>
                <w:sz w:val="24"/>
                <w:szCs w:val="24"/>
              </w:rPr>
              <w:t>安徽省工业产业结构调整指导目录（</w:t>
            </w:r>
            <w:r w:rsidRPr="002E01A2">
              <w:rPr>
                <w:rFonts w:eastAsiaTheme="minorEastAsia"/>
                <w:sz w:val="24"/>
                <w:szCs w:val="24"/>
              </w:rPr>
              <w:t>2007</w:t>
            </w:r>
            <w:r w:rsidRPr="002E01A2">
              <w:rPr>
                <w:rFonts w:eastAsiaTheme="minorEastAsia"/>
                <w:sz w:val="24"/>
                <w:szCs w:val="24"/>
              </w:rPr>
              <w:t>年本）</w:t>
            </w:r>
            <w:r w:rsidRPr="002E01A2">
              <w:rPr>
                <w:rFonts w:eastAsiaTheme="minorEastAsia"/>
                <w:kern w:val="0"/>
                <w:sz w:val="24"/>
                <w:szCs w:val="24"/>
              </w:rPr>
              <w:t>》的要求；项目生产过程中不含有《部分工业行业淘汰落后生产工艺装备和产品指导目录（</w:t>
            </w:r>
            <w:r w:rsidRPr="002E01A2">
              <w:rPr>
                <w:rFonts w:eastAsiaTheme="minorEastAsia"/>
                <w:kern w:val="0"/>
                <w:sz w:val="24"/>
                <w:szCs w:val="24"/>
              </w:rPr>
              <w:t>2010</w:t>
            </w:r>
            <w:r w:rsidRPr="002E01A2">
              <w:rPr>
                <w:rFonts w:eastAsiaTheme="minorEastAsia"/>
                <w:kern w:val="0"/>
                <w:sz w:val="24"/>
                <w:szCs w:val="24"/>
              </w:rPr>
              <w:t>年本）》中列出的淘汰设备。</w:t>
            </w:r>
          </w:p>
          <w:p w14:paraId="7D7D0554" w14:textId="77777777" w:rsidR="008C7BA2" w:rsidRDefault="002D4774" w:rsidP="00607545">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综上所述，本项目建设</w:t>
            </w:r>
            <w:r w:rsidRPr="002E01A2">
              <w:rPr>
                <w:rFonts w:eastAsiaTheme="minorEastAsia"/>
                <w:color w:val="auto"/>
                <w:kern w:val="0"/>
                <w:sz w:val="24"/>
                <w:szCs w:val="24"/>
              </w:rPr>
              <w:t>满足生态保护红线、环境质量底线、资源利用上线，且不在环境准入负面清单中，</w:t>
            </w:r>
            <w:r w:rsidRPr="002E01A2">
              <w:rPr>
                <w:rFonts w:eastAsiaTheme="minorEastAsia"/>
                <w:color w:val="auto"/>
                <w:sz w:val="24"/>
                <w:szCs w:val="24"/>
              </w:rPr>
              <w:t>符合</w:t>
            </w:r>
            <w:r w:rsidRPr="002E01A2">
              <w:rPr>
                <w:rFonts w:eastAsiaTheme="minorEastAsia"/>
                <w:color w:val="auto"/>
                <w:sz w:val="24"/>
                <w:szCs w:val="24"/>
              </w:rPr>
              <w:t>“</w:t>
            </w:r>
            <w:r w:rsidRPr="002E01A2">
              <w:rPr>
                <w:rFonts w:eastAsiaTheme="minorEastAsia"/>
                <w:color w:val="auto"/>
                <w:sz w:val="24"/>
                <w:szCs w:val="24"/>
              </w:rPr>
              <w:t>三线一单</w:t>
            </w:r>
            <w:r w:rsidRPr="002E01A2">
              <w:rPr>
                <w:rFonts w:eastAsiaTheme="minorEastAsia"/>
                <w:color w:val="auto"/>
                <w:sz w:val="24"/>
                <w:szCs w:val="24"/>
              </w:rPr>
              <w:t>”</w:t>
            </w:r>
            <w:r w:rsidRPr="002E01A2">
              <w:rPr>
                <w:rFonts w:eastAsiaTheme="minorEastAsia"/>
                <w:color w:val="auto"/>
                <w:sz w:val="24"/>
                <w:szCs w:val="24"/>
              </w:rPr>
              <w:t>环保要求。</w:t>
            </w:r>
          </w:p>
          <w:p w14:paraId="5F6E4C8B" w14:textId="77777777" w:rsidR="0037349C" w:rsidRDefault="0037349C" w:rsidP="003F1A0F">
            <w:pPr>
              <w:pStyle w:val="a7"/>
              <w:spacing w:line="500" w:lineRule="exact"/>
              <w:rPr>
                <w:rFonts w:eastAsiaTheme="minorEastAsia"/>
                <w:sz w:val="24"/>
                <w:szCs w:val="24"/>
              </w:rPr>
            </w:pPr>
          </w:p>
          <w:p w14:paraId="257B48C3" w14:textId="77777777" w:rsidR="0037349C" w:rsidRDefault="0037349C" w:rsidP="003F1A0F">
            <w:pPr>
              <w:pStyle w:val="a7"/>
              <w:spacing w:line="500" w:lineRule="exact"/>
              <w:rPr>
                <w:rFonts w:eastAsiaTheme="minorEastAsia"/>
                <w:sz w:val="24"/>
                <w:szCs w:val="24"/>
              </w:rPr>
            </w:pPr>
          </w:p>
          <w:p w14:paraId="05A339A2" w14:textId="77777777" w:rsidR="0037349C" w:rsidRDefault="0037349C" w:rsidP="003F1A0F">
            <w:pPr>
              <w:pStyle w:val="a7"/>
              <w:spacing w:line="500" w:lineRule="exact"/>
              <w:rPr>
                <w:rFonts w:eastAsiaTheme="minorEastAsia"/>
                <w:sz w:val="24"/>
                <w:szCs w:val="24"/>
              </w:rPr>
            </w:pPr>
          </w:p>
          <w:p w14:paraId="61E6B8B1" w14:textId="77777777" w:rsidR="0037349C" w:rsidRDefault="0037349C" w:rsidP="003F1A0F">
            <w:pPr>
              <w:pStyle w:val="a7"/>
              <w:spacing w:line="500" w:lineRule="exact"/>
              <w:rPr>
                <w:rFonts w:eastAsiaTheme="minorEastAsia"/>
                <w:sz w:val="24"/>
                <w:szCs w:val="24"/>
              </w:rPr>
            </w:pPr>
          </w:p>
          <w:p w14:paraId="6B484B05" w14:textId="77777777" w:rsidR="0037349C" w:rsidRDefault="0037349C" w:rsidP="003F1A0F">
            <w:pPr>
              <w:pStyle w:val="a7"/>
              <w:spacing w:line="500" w:lineRule="exact"/>
              <w:rPr>
                <w:rFonts w:eastAsiaTheme="minorEastAsia"/>
                <w:sz w:val="24"/>
                <w:szCs w:val="24"/>
              </w:rPr>
            </w:pPr>
          </w:p>
          <w:p w14:paraId="4F72EE29" w14:textId="77777777" w:rsidR="0037349C" w:rsidRDefault="0037349C" w:rsidP="003F1A0F">
            <w:pPr>
              <w:pStyle w:val="a7"/>
              <w:spacing w:line="500" w:lineRule="exact"/>
              <w:rPr>
                <w:rFonts w:eastAsiaTheme="minorEastAsia"/>
                <w:sz w:val="24"/>
                <w:szCs w:val="24"/>
              </w:rPr>
            </w:pPr>
          </w:p>
          <w:p w14:paraId="072771BD" w14:textId="77777777" w:rsidR="0037349C" w:rsidRDefault="0037349C" w:rsidP="003F1A0F">
            <w:pPr>
              <w:pStyle w:val="a7"/>
              <w:spacing w:line="500" w:lineRule="exact"/>
              <w:rPr>
                <w:rFonts w:eastAsiaTheme="minorEastAsia"/>
                <w:sz w:val="24"/>
                <w:szCs w:val="24"/>
              </w:rPr>
            </w:pPr>
          </w:p>
          <w:p w14:paraId="0F432725" w14:textId="77777777" w:rsidR="0037349C" w:rsidRDefault="0037349C" w:rsidP="003F1A0F">
            <w:pPr>
              <w:pStyle w:val="a7"/>
              <w:spacing w:line="500" w:lineRule="exact"/>
              <w:rPr>
                <w:rFonts w:eastAsiaTheme="minorEastAsia"/>
                <w:sz w:val="24"/>
                <w:szCs w:val="24"/>
              </w:rPr>
            </w:pPr>
          </w:p>
          <w:p w14:paraId="1E4174DC" w14:textId="77777777" w:rsidR="0037349C" w:rsidRDefault="0037349C" w:rsidP="003F1A0F">
            <w:pPr>
              <w:pStyle w:val="a7"/>
              <w:spacing w:line="500" w:lineRule="exact"/>
              <w:rPr>
                <w:rFonts w:eastAsiaTheme="minorEastAsia"/>
                <w:sz w:val="24"/>
                <w:szCs w:val="24"/>
              </w:rPr>
            </w:pPr>
          </w:p>
          <w:p w14:paraId="502CDB29" w14:textId="77777777" w:rsidR="0037349C" w:rsidRDefault="0037349C" w:rsidP="003F1A0F">
            <w:pPr>
              <w:pStyle w:val="a7"/>
              <w:spacing w:line="500" w:lineRule="exact"/>
              <w:rPr>
                <w:rFonts w:eastAsiaTheme="minorEastAsia"/>
                <w:sz w:val="24"/>
                <w:szCs w:val="24"/>
              </w:rPr>
            </w:pPr>
          </w:p>
          <w:p w14:paraId="63E0996C" w14:textId="77777777" w:rsidR="0037349C" w:rsidRDefault="0037349C" w:rsidP="003F1A0F">
            <w:pPr>
              <w:pStyle w:val="a7"/>
              <w:spacing w:line="500" w:lineRule="exact"/>
              <w:rPr>
                <w:rFonts w:eastAsiaTheme="minorEastAsia"/>
                <w:sz w:val="24"/>
                <w:szCs w:val="24"/>
              </w:rPr>
            </w:pPr>
          </w:p>
          <w:p w14:paraId="3A6AA2CB" w14:textId="77777777" w:rsidR="0037349C" w:rsidRDefault="0037349C" w:rsidP="003F1A0F">
            <w:pPr>
              <w:pStyle w:val="a7"/>
              <w:spacing w:line="500" w:lineRule="exact"/>
              <w:rPr>
                <w:rFonts w:eastAsiaTheme="minorEastAsia"/>
                <w:sz w:val="24"/>
                <w:szCs w:val="24"/>
              </w:rPr>
            </w:pPr>
          </w:p>
          <w:p w14:paraId="27F4286E" w14:textId="77777777" w:rsidR="0037349C" w:rsidRDefault="0037349C" w:rsidP="003F1A0F">
            <w:pPr>
              <w:pStyle w:val="a7"/>
              <w:spacing w:line="500" w:lineRule="exact"/>
              <w:rPr>
                <w:rFonts w:eastAsiaTheme="minorEastAsia"/>
                <w:sz w:val="24"/>
                <w:szCs w:val="24"/>
              </w:rPr>
            </w:pPr>
          </w:p>
          <w:p w14:paraId="5CBFBFE7" w14:textId="77777777" w:rsidR="0037349C" w:rsidRDefault="0037349C" w:rsidP="003F1A0F">
            <w:pPr>
              <w:pStyle w:val="a7"/>
              <w:spacing w:line="500" w:lineRule="exact"/>
              <w:rPr>
                <w:rFonts w:eastAsiaTheme="minorEastAsia"/>
                <w:sz w:val="24"/>
                <w:szCs w:val="24"/>
              </w:rPr>
            </w:pPr>
          </w:p>
          <w:p w14:paraId="4331E6BF" w14:textId="77777777" w:rsidR="0037349C" w:rsidRDefault="0037349C" w:rsidP="003F1A0F">
            <w:pPr>
              <w:pStyle w:val="a7"/>
              <w:spacing w:line="500" w:lineRule="exact"/>
              <w:rPr>
                <w:rFonts w:eastAsiaTheme="minorEastAsia"/>
                <w:sz w:val="24"/>
                <w:szCs w:val="24"/>
              </w:rPr>
            </w:pPr>
          </w:p>
          <w:p w14:paraId="6C6E0174" w14:textId="77777777" w:rsidR="0037349C" w:rsidRDefault="0037349C" w:rsidP="003F1A0F">
            <w:pPr>
              <w:pStyle w:val="a7"/>
              <w:spacing w:line="500" w:lineRule="exact"/>
              <w:rPr>
                <w:rFonts w:eastAsiaTheme="minorEastAsia"/>
                <w:sz w:val="24"/>
                <w:szCs w:val="24"/>
              </w:rPr>
            </w:pPr>
          </w:p>
          <w:p w14:paraId="533AB7B3" w14:textId="77777777" w:rsidR="0037349C" w:rsidRDefault="0037349C" w:rsidP="003F1A0F">
            <w:pPr>
              <w:pStyle w:val="a7"/>
              <w:spacing w:line="500" w:lineRule="exact"/>
              <w:rPr>
                <w:rFonts w:eastAsiaTheme="minorEastAsia"/>
                <w:sz w:val="24"/>
                <w:szCs w:val="24"/>
              </w:rPr>
            </w:pPr>
          </w:p>
          <w:p w14:paraId="21A0041E" w14:textId="77777777" w:rsidR="003F1A0F" w:rsidRPr="002E01A2" w:rsidRDefault="003F1A0F" w:rsidP="003F1A0F">
            <w:pPr>
              <w:pStyle w:val="a7"/>
              <w:spacing w:line="500" w:lineRule="exact"/>
              <w:rPr>
                <w:rFonts w:eastAsiaTheme="minorEastAsia"/>
                <w:sz w:val="24"/>
                <w:szCs w:val="24"/>
              </w:rPr>
            </w:pPr>
            <w:r w:rsidRPr="002E01A2">
              <w:rPr>
                <w:rFonts w:eastAsiaTheme="minorEastAsia"/>
                <w:sz w:val="24"/>
                <w:szCs w:val="24"/>
              </w:rPr>
              <w:lastRenderedPageBreak/>
              <w:t>与本项目有关的原有污染情况及主要环境问题</w:t>
            </w:r>
          </w:p>
          <w:p w14:paraId="12CAAFBE" w14:textId="77777777" w:rsidR="003F1A0F" w:rsidRPr="002E01A2" w:rsidRDefault="003F1A0F" w:rsidP="003F1A0F">
            <w:pPr>
              <w:spacing w:line="500" w:lineRule="exact"/>
              <w:ind w:firstLineChars="200" w:firstLine="482"/>
              <w:rPr>
                <w:rFonts w:eastAsiaTheme="minorEastAsia"/>
                <w:b/>
                <w:bCs/>
                <w:sz w:val="24"/>
                <w:szCs w:val="24"/>
              </w:rPr>
            </w:pPr>
            <w:r w:rsidRPr="002E01A2">
              <w:rPr>
                <w:rFonts w:eastAsiaTheme="minorEastAsia"/>
                <w:b/>
                <w:bCs/>
                <w:sz w:val="24"/>
                <w:szCs w:val="24"/>
              </w:rPr>
              <w:t>一、现有项目环评及环保竣工验收慨况</w:t>
            </w:r>
          </w:p>
          <w:p w14:paraId="41B3B0A0" w14:textId="7E60D739" w:rsidR="001942BA" w:rsidRPr="002E01A2" w:rsidRDefault="001942BA" w:rsidP="001942BA">
            <w:pPr>
              <w:spacing w:line="500" w:lineRule="exact"/>
              <w:ind w:firstLineChars="200" w:firstLine="504"/>
              <w:rPr>
                <w:rFonts w:eastAsiaTheme="minorEastAsia"/>
                <w:sz w:val="24"/>
                <w:szCs w:val="24"/>
                <w:highlight w:val="yellow"/>
              </w:rPr>
            </w:pPr>
            <w:r w:rsidRPr="002E01A2">
              <w:rPr>
                <w:rFonts w:eastAsiaTheme="minorEastAsia"/>
                <w:spacing w:val="6"/>
                <w:sz w:val="24"/>
                <w:szCs w:val="24"/>
              </w:rPr>
              <w:t>天人汽车底盘（芜湖）股份有限公司</w:t>
            </w:r>
            <w:r w:rsidRPr="002E01A2">
              <w:rPr>
                <w:rFonts w:eastAsiaTheme="minorEastAsia"/>
                <w:sz w:val="24"/>
                <w:szCs w:val="24"/>
              </w:rPr>
              <w:t>原企业名称为芜湖天人冲焊件有限公司，</w:t>
            </w:r>
            <w:r w:rsidRPr="002A5D7D">
              <w:rPr>
                <w:rFonts w:eastAsiaTheme="minorEastAsia"/>
                <w:sz w:val="24"/>
                <w:szCs w:val="24"/>
              </w:rPr>
              <w:t>于</w:t>
            </w:r>
            <w:r w:rsidRPr="002A5D7D">
              <w:rPr>
                <w:rFonts w:eastAsiaTheme="minorEastAsia"/>
                <w:sz w:val="24"/>
                <w:szCs w:val="24"/>
              </w:rPr>
              <w:t>201</w:t>
            </w:r>
            <w:r w:rsidR="002A5D7D" w:rsidRPr="002A5D7D">
              <w:rPr>
                <w:rFonts w:eastAsiaTheme="minorEastAsia"/>
                <w:sz w:val="24"/>
                <w:szCs w:val="24"/>
              </w:rPr>
              <w:t>6</w:t>
            </w:r>
            <w:r w:rsidRPr="002A5D7D">
              <w:rPr>
                <w:rFonts w:eastAsiaTheme="minorEastAsia"/>
                <w:sz w:val="24"/>
                <w:szCs w:val="24"/>
              </w:rPr>
              <w:t>年变</w:t>
            </w:r>
            <w:r w:rsidRPr="002E01A2">
              <w:rPr>
                <w:rFonts w:eastAsiaTheme="minorEastAsia"/>
                <w:sz w:val="24"/>
                <w:szCs w:val="24"/>
              </w:rPr>
              <w:t>更企业名称。企业名称变更材料见附件</w:t>
            </w:r>
            <w:r w:rsidRPr="002E01A2">
              <w:rPr>
                <w:rFonts w:eastAsiaTheme="minorEastAsia"/>
                <w:sz w:val="24"/>
                <w:szCs w:val="24"/>
              </w:rPr>
              <w:t>4</w:t>
            </w:r>
            <w:r w:rsidRPr="002E01A2">
              <w:rPr>
                <w:rFonts w:eastAsiaTheme="minorEastAsia"/>
                <w:sz w:val="24"/>
                <w:szCs w:val="24"/>
              </w:rPr>
              <w:t>。现有项目环评手续执行情况见下表。</w:t>
            </w:r>
          </w:p>
          <w:p w14:paraId="258BD2A7" w14:textId="18D56FFE" w:rsidR="001942BA" w:rsidRPr="002E01A2" w:rsidRDefault="001942BA" w:rsidP="001942BA">
            <w:pPr>
              <w:pStyle w:val="Afff9"/>
              <w:spacing w:line="500" w:lineRule="exact"/>
              <w:ind w:firstLineChars="0" w:firstLine="0"/>
              <w:jc w:val="center"/>
              <w:rPr>
                <w:rFonts w:ascii="Times New Roman" w:eastAsiaTheme="minorEastAsia" w:hAnsi="Times New Roman"/>
                <w:b/>
                <w:szCs w:val="24"/>
              </w:rPr>
            </w:pPr>
            <w:r w:rsidRPr="002E01A2">
              <w:rPr>
                <w:rFonts w:ascii="Times New Roman" w:eastAsiaTheme="minorEastAsia" w:hAnsi="Times New Roman"/>
                <w:b/>
                <w:szCs w:val="24"/>
              </w:rPr>
              <w:t>表</w:t>
            </w:r>
            <w:r w:rsidRPr="002E01A2">
              <w:rPr>
                <w:rFonts w:ascii="Times New Roman" w:eastAsiaTheme="minorEastAsia" w:hAnsi="Times New Roman"/>
                <w:b/>
                <w:szCs w:val="24"/>
              </w:rPr>
              <w:t>1-</w:t>
            </w:r>
            <w:r w:rsidR="0037349C">
              <w:rPr>
                <w:rFonts w:ascii="Times New Roman" w:eastAsiaTheme="minorEastAsia" w:hAnsi="Times New Roman"/>
                <w:b/>
                <w:szCs w:val="24"/>
              </w:rPr>
              <w:t>9</w:t>
            </w:r>
            <w:r w:rsidRPr="002E01A2">
              <w:rPr>
                <w:rFonts w:ascii="Times New Roman" w:eastAsiaTheme="minorEastAsia" w:hAnsi="Times New Roman"/>
                <w:b/>
                <w:szCs w:val="24"/>
              </w:rPr>
              <w:t xml:space="preserve">  </w:t>
            </w:r>
            <w:r w:rsidRPr="002E01A2">
              <w:rPr>
                <w:rFonts w:ascii="Times New Roman" w:eastAsiaTheme="minorEastAsia" w:hAnsi="Times New Roman"/>
                <w:b/>
                <w:szCs w:val="24"/>
              </w:rPr>
              <w:t>现有项目环评手续执行情况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1890"/>
              <w:gridCol w:w="2267"/>
              <w:gridCol w:w="2267"/>
              <w:gridCol w:w="1749"/>
            </w:tblGrid>
            <w:tr w:rsidR="001942BA" w:rsidRPr="002E01A2" w14:paraId="79B764A5" w14:textId="77777777" w:rsidTr="002A5D7D">
              <w:trPr>
                <w:trHeight w:val="340"/>
                <w:jc w:val="center"/>
              </w:trPr>
              <w:tc>
                <w:tcPr>
                  <w:tcW w:w="382" w:type="pct"/>
                  <w:shd w:val="clear" w:color="auto" w:fill="auto"/>
                  <w:vAlign w:val="center"/>
                </w:tcPr>
                <w:p w14:paraId="001D130F" w14:textId="77777777" w:rsidR="001942BA" w:rsidRPr="002E01A2" w:rsidRDefault="001942BA" w:rsidP="001942BA">
                  <w:pPr>
                    <w:pStyle w:val="Afff9"/>
                    <w:spacing w:line="240" w:lineRule="auto"/>
                    <w:ind w:firstLineChars="0" w:firstLine="0"/>
                    <w:jc w:val="center"/>
                    <w:rPr>
                      <w:rFonts w:ascii="Times New Roman" w:eastAsiaTheme="minorEastAsia" w:hAnsi="Times New Roman"/>
                      <w:b/>
                      <w:sz w:val="21"/>
                      <w:szCs w:val="21"/>
                    </w:rPr>
                  </w:pPr>
                  <w:r w:rsidRPr="002E01A2">
                    <w:rPr>
                      <w:rFonts w:ascii="Times New Roman" w:eastAsiaTheme="minorEastAsia" w:hAnsi="Times New Roman"/>
                      <w:b/>
                      <w:sz w:val="21"/>
                      <w:szCs w:val="21"/>
                    </w:rPr>
                    <w:t>序号</w:t>
                  </w:r>
                </w:p>
              </w:tc>
              <w:tc>
                <w:tcPr>
                  <w:tcW w:w="1068" w:type="pct"/>
                  <w:shd w:val="clear" w:color="auto" w:fill="auto"/>
                  <w:vAlign w:val="center"/>
                </w:tcPr>
                <w:p w14:paraId="7670D760" w14:textId="77777777" w:rsidR="001942BA" w:rsidRPr="002E01A2" w:rsidRDefault="001942BA" w:rsidP="001942BA">
                  <w:pPr>
                    <w:pStyle w:val="Afff9"/>
                    <w:spacing w:line="240" w:lineRule="auto"/>
                    <w:ind w:firstLineChars="0" w:firstLine="0"/>
                    <w:jc w:val="center"/>
                    <w:rPr>
                      <w:rFonts w:ascii="Times New Roman" w:eastAsiaTheme="minorEastAsia" w:hAnsi="Times New Roman"/>
                      <w:b/>
                      <w:sz w:val="21"/>
                      <w:szCs w:val="21"/>
                    </w:rPr>
                  </w:pPr>
                  <w:r w:rsidRPr="002E01A2">
                    <w:rPr>
                      <w:rFonts w:ascii="Times New Roman" w:eastAsiaTheme="minorEastAsia" w:hAnsi="Times New Roman"/>
                      <w:b/>
                      <w:sz w:val="21"/>
                      <w:szCs w:val="21"/>
                    </w:rPr>
                    <w:t>内容</w:t>
                  </w:r>
                </w:p>
              </w:tc>
              <w:tc>
                <w:tcPr>
                  <w:tcW w:w="1281" w:type="pct"/>
                  <w:shd w:val="clear" w:color="auto" w:fill="auto"/>
                  <w:vAlign w:val="center"/>
                </w:tcPr>
                <w:p w14:paraId="62036F2B" w14:textId="77777777" w:rsidR="001942BA" w:rsidRPr="002E01A2" w:rsidRDefault="001942BA" w:rsidP="001942BA">
                  <w:pPr>
                    <w:pStyle w:val="Afff9"/>
                    <w:spacing w:line="240" w:lineRule="auto"/>
                    <w:ind w:firstLineChars="0" w:firstLine="0"/>
                    <w:jc w:val="center"/>
                    <w:rPr>
                      <w:rFonts w:ascii="Times New Roman" w:eastAsiaTheme="minorEastAsia" w:hAnsi="Times New Roman"/>
                      <w:b/>
                      <w:sz w:val="21"/>
                      <w:szCs w:val="21"/>
                    </w:rPr>
                  </w:pPr>
                  <w:r w:rsidRPr="002E01A2">
                    <w:rPr>
                      <w:rFonts w:ascii="Times New Roman" w:eastAsiaTheme="minorEastAsia" w:hAnsi="Times New Roman"/>
                      <w:b/>
                      <w:sz w:val="21"/>
                      <w:szCs w:val="21"/>
                    </w:rPr>
                    <w:t>环评批复情况</w:t>
                  </w:r>
                </w:p>
              </w:tc>
              <w:tc>
                <w:tcPr>
                  <w:tcW w:w="1281" w:type="pct"/>
                  <w:shd w:val="clear" w:color="auto" w:fill="auto"/>
                  <w:vAlign w:val="center"/>
                </w:tcPr>
                <w:p w14:paraId="38CC9F0F" w14:textId="77777777" w:rsidR="001942BA" w:rsidRPr="002E01A2" w:rsidRDefault="001942BA" w:rsidP="001942BA">
                  <w:pPr>
                    <w:pStyle w:val="Afff9"/>
                    <w:spacing w:line="240" w:lineRule="auto"/>
                    <w:ind w:firstLineChars="0" w:firstLine="0"/>
                    <w:jc w:val="center"/>
                    <w:rPr>
                      <w:rFonts w:ascii="Times New Roman" w:eastAsiaTheme="minorEastAsia" w:hAnsi="Times New Roman"/>
                      <w:b/>
                      <w:sz w:val="21"/>
                      <w:szCs w:val="21"/>
                    </w:rPr>
                  </w:pPr>
                  <w:r w:rsidRPr="002E01A2">
                    <w:rPr>
                      <w:rFonts w:ascii="Times New Roman" w:eastAsiaTheme="minorEastAsia" w:hAnsi="Times New Roman"/>
                      <w:b/>
                      <w:sz w:val="21"/>
                      <w:szCs w:val="21"/>
                    </w:rPr>
                    <w:t>验收情况</w:t>
                  </w:r>
                </w:p>
              </w:tc>
              <w:tc>
                <w:tcPr>
                  <w:tcW w:w="988" w:type="pct"/>
                  <w:vAlign w:val="center"/>
                </w:tcPr>
                <w:p w14:paraId="1CFEE582" w14:textId="77777777" w:rsidR="001942BA" w:rsidRPr="002E01A2" w:rsidRDefault="001942BA" w:rsidP="001942BA">
                  <w:pPr>
                    <w:pStyle w:val="Afff9"/>
                    <w:spacing w:line="240" w:lineRule="auto"/>
                    <w:ind w:firstLineChars="0" w:firstLine="0"/>
                    <w:jc w:val="center"/>
                    <w:rPr>
                      <w:rFonts w:ascii="Times New Roman" w:eastAsiaTheme="minorEastAsia" w:hAnsi="Times New Roman"/>
                      <w:b/>
                      <w:sz w:val="21"/>
                      <w:szCs w:val="21"/>
                    </w:rPr>
                  </w:pPr>
                  <w:r w:rsidRPr="002E01A2">
                    <w:rPr>
                      <w:rFonts w:ascii="Times New Roman" w:eastAsiaTheme="minorEastAsia" w:hAnsi="Times New Roman"/>
                      <w:b/>
                      <w:sz w:val="21"/>
                      <w:szCs w:val="21"/>
                    </w:rPr>
                    <w:t>附件</w:t>
                  </w:r>
                </w:p>
              </w:tc>
            </w:tr>
            <w:tr w:rsidR="001942BA" w:rsidRPr="002E01A2" w14:paraId="705B2B04" w14:textId="77777777" w:rsidTr="002A5D7D">
              <w:trPr>
                <w:trHeight w:val="340"/>
                <w:jc w:val="center"/>
              </w:trPr>
              <w:tc>
                <w:tcPr>
                  <w:tcW w:w="382" w:type="pct"/>
                  <w:shd w:val="clear" w:color="auto" w:fill="auto"/>
                  <w:vAlign w:val="center"/>
                </w:tcPr>
                <w:p w14:paraId="0B9D0588"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1</w:t>
                  </w:r>
                </w:p>
              </w:tc>
              <w:tc>
                <w:tcPr>
                  <w:tcW w:w="1068" w:type="pct"/>
                  <w:shd w:val="clear" w:color="auto" w:fill="auto"/>
                  <w:vAlign w:val="center"/>
                </w:tcPr>
                <w:p w14:paraId="21E9E1FD"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年加工</w:t>
                  </w:r>
                  <w:r w:rsidRPr="002E01A2">
                    <w:rPr>
                      <w:rFonts w:ascii="Times New Roman" w:eastAsiaTheme="minorEastAsia" w:hAnsi="Times New Roman"/>
                      <w:spacing w:val="6"/>
                      <w:sz w:val="21"/>
                      <w:szCs w:val="21"/>
                    </w:rPr>
                    <w:t>60</w:t>
                  </w:r>
                  <w:r w:rsidRPr="002E01A2">
                    <w:rPr>
                      <w:rFonts w:ascii="Times New Roman" w:eastAsiaTheme="minorEastAsia" w:hAnsi="Times New Roman"/>
                      <w:spacing w:val="6"/>
                      <w:sz w:val="21"/>
                      <w:szCs w:val="21"/>
                    </w:rPr>
                    <w:t>万台套冲压件（一期）项目</w:t>
                  </w:r>
                </w:p>
              </w:tc>
              <w:tc>
                <w:tcPr>
                  <w:tcW w:w="1281" w:type="pct"/>
                  <w:shd w:val="clear" w:color="auto" w:fill="auto"/>
                  <w:vAlign w:val="center"/>
                </w:tcPr>
                <w:p w14:paraId="248F6780" w14:textId="642D9AF8" w:rsidR="001942BA" w:rsidRPr="002E01A2" w:rsidRDefault="001942BA" w:rsidP="002A5D7D">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2007</w:t>
                  </w:r>
                  <w:r w:rsidRPr="002E01A2">
                    <w:rPr>
                      <w:rFonts w:ascii="Times New Roman" w:eastAsiaTheme="minorEastAsia" w:hAnsi="Times New Roman"/>
                      <w:spacing w:val="6"/>
                      <w:sz w:val="21"/>
                      <w:szCs w:val="21"/>
                    </w:rPr>
                    <w:t>年取得芜湖市环境保护局批复</w:t>
                  </w:r>
                </w:p>
              </w:tc>
              <w:tc>
                <w:tcPr>
                  <w:tcW w:w="1281" w:type="pct"/>
                  <w:shd w:val="clear" w:color="auto" w:fill="auto"/>
                  <w:vAlign w:val="center"/>
                </w:tcPr>
                <w:p w14:paraId="2C826302"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2009</w:t>
                  </w:r>
                  <w:r w:rsidRPr="002E01A2">
                    <w:rPr>
                      <w:rFonts w:ascii="Times New Roman" w:eastAsiaTheme="minorEastAsia" w:hAnsi="Times New Roman"/>
                      <w:spacing w:val="6"/>
                      <w:sz w:val="21"/>
                      <w:szCs w:val="21"/>
                    </w:rPr>
                    <w:t>年</w:t>
                  </w:r>
                  <w:r w:rsidRPr="002E01A2">
                    <w:rPr>
                      <w:rFonts w:ascii="Times New Roman" w:eastAsiaTheme="minorEastAsia" w:hAnsi="Times New Roman"/>
                      <w:spacing w:val="6"/>
                      <w:sz w:val="21"/>
                      <w:szCs w:val="21"/>
                    </w:rPr>
                    <w:t>10</w:t>
                  </w:r>
                  <w:r w:rsidRPr="002E01A2">
                    <w:rPr>
                      <w:rFonts w:ascii="Times New Roman" w:eastAsiaTheme="minorEastAsia" w:hAnsi="Times New Roman"/>
                      <w:spacing w:val="6"/>
                      <w:sz w:val="21"/>
                      <w:szCs w:val="21"/>
                    </w:rPr>
                    <w:t>月</w:t>
                  </w:r>
                  <w:r w:rsidRPr="002E01A2">
                    <w:rPr>
                      <w:rFonts w:ascii="Times New Roman" w:eastAsiaTheme="minorEastAsia" w:hAnsi="Times New Roman"/>
                      <w:spacing w:val="6"/>
                      <w:sz w:val="21"/>
                      <w:szCs w:val="21"/>
                    </w:rPr>
                    <w:t>21</w:t>
                  </w:r>
                  <w:r w:rsidRPr="002E01A2">
                    <w:rPr>
                      <w:rFonts w:ascii="Times New Roman" w:eastAsiaTheme="minorEastAsia" w:hAnsi="Times New Roman"/>
                      <w:spacing w:val="6"/>
                      <w:sz w:val="21"/>
                      <w:szCs w:val="21"/>
                    </w:rPr>
                    <w:t>日通过芜湖市环境保护局环境保护竣工验收（环验</w:t>
                  </w:r>
                  <w:r w:rsidRPr="002E01A2">
                    <w:rPr>
                      <w:rFonts w:ascii="Times New Roman" w:eastAsiaTheme="minorEastAsia" w:hAnsi="Times New Roman"/>
                      <w:spacing w:val="6"/>
                      <w:sz w:val="21"/>
                      <w:szCs w:val="21"/>
                    </w:rPr>
                    <w:t>[2009]59</w:t>
                  </w:r>
                  <w:r w:rsidRPr="002E01A2">
                    <w:rPr>
                      <w:rFonts w:ascii="Times New Roman" w:eastAsiaTheme="minorEastAsia" w:hAnsi="Times New Roman"/>
                      <w:spacing w:val="6"/>
                      <w:sz w:val="21"/>
                      <w:szCs w:val="21"/>
                    </w:rPr>
                    <w:t>号）</w:t>
                  </w:r>
                </w:p>
              </w:tc>
              <w:tc>
                <w:tcPr>
                  <w:tcW w:w="988" w:type="pct"/>
                  <w:vAlign w:val="center"/>
                </w:tcPr>
                <w:p w14:paraId="211CFE79"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环评批复见附件</w:t>
                  </w:r>
                  <w:r w:rsidRPr="002E01A2">
                    <w:rPr>
                      <w:rFonts w:ascii="Times New Roman" w:eastAsiaTheme="minorEastAsia" w:hAnsi="Times New Roman"/>
                      <w:spacing w:val="6"/>
                      <w:sz w:val="21"/>
                      <w:szCs w:val="21"/>
                    </w:rPr>
                    <w:t>5</w:t>
                  </w:r>
                  <w:r w:rsidRPr="002E01A2">
                    <w:rPr>
                      <w:rFonts w:ascii="Times New Roman" w:eastAsiaTheme="minorEastAsia" w:hAnsi="Times New Roman"/>
                      <w:spacing w:val="6"/>
                      <w:sz w:val="21"/>
                      <w:szCs w:val="21"/>
                    </w:rPr>
                    <w:t>、验收意见见附件</w:t>
                  </w:r>
                  <w:r w:rsidRPr="002E01A2">
                    <w:rPr>
                      <w:rFonts w:ascii="Times New Roman" w:eastAsiaTheme="minorEastAsia" w:hAnsi="Times New Roman"/>
                      <w:spacing w:val="6"/>
                      <w:sz w:val="21"/>
                      <w:szCs w:val="21"/>
                    </w:rPr>
                    <w:t>6</w:t>
                  </w:r>
                </w:p>
              </w:tc>
            </w:tr>
            <w:tr w:rsidR="001942BA" w:rsidRPr="002E01A2" w14:paraId="71180527" w14:textId="77777777" w:rsidTr="002A5D7D">
              <w:trPr>
                <w:trHeight w:val="340"/>
                <w:jc w:val="center"/>
              </w:trPr>
              <w:tc>
                <w:tcPr>
                  <w:tcW w:w="382" w:type="pct"/>
                  <w:shd w:val="clear" w:color="auto" w:fill="auto"/>
                  <w:vAlign w:val="center"/>
                </w:tcPr>
                <w:p w14:paraId="748E2818"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2</w:t>
                  </w:r>
                </w:p>
              </w:tc>
              <w:tc>
                <w:tcPr>
                  <w:tcW w:w="1068" w:type="pct"/>
                  <w:shd w:val="clear" w:color="auto" w:fill="auto"/>
                  <w:vAlign w:val="center"/>
                </w:tcPr>
                <w:p w14:paraId="0CA51370" w14:textId="77777777" w:rsidR="001942BA" w:rsidRPr="002A5D7D"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A5D7D">
                    <w:rPr>
                      <w:rFonts w:ascii="Times New Roman" w:eastAsiaTheme="minorEastAsia" w:hAnsi="Times New Roman"/>
                      <w:spacing w:val="6"/>
                      <w:sz w:val="21"/>
                      <w:szCs w:val="21"/>
                    </w:rPr>
                    <w:t>合肥长安</w:t>
                  </w:r>
                  <w:r w:rsidRPr="002A5D7D">
                    <w:rPr>
                      <w:rFonts w:ascii="Times New Roman" w:eastAsiaTheme="minorEastAsia" w:hAnsi="Times New Roman"/>
                      <w:spacing w:val="6"/>
                      <w:sz w:val="21"/>
                      <w:szCs w:val="21"/>
                    </w:rPr>
                    <w:t>B311</w:t>
                  </w:r>
                  <w:r w:rsidRPr="002A5D7D">
                    <w:rPr>
                      <w:rFonts w:ascii="Times New Roman" w:eastAsiaTheme="minorEastAsia" w:hAnsi="Times New Roman"/>
                      <w:spacing w:val="6"/>
                      <w:sz w:val="21"/>
                      <w:szCs w:val="21"/>
                    </w:rPr>
                    <w:t>项目</w:t>
                  </w:r>
                </w:p>
              </w:tc>
              <w:tc>
                <w:tcPr>
                  <w:tcW w:w="1281" w:type="pct"/>
                  <w:shd w:val="clear" w:color="auto" w:fill="auto"/>
                  <w:vAlign w:val="center"/>
                </w:tcPr>
                <w:p w14:paraId="33E766C3" w14:textId="7FB3385A" w:rsidR="001942BA" w:rsidRPr="002A5D7D" w:rsidRDefault="002A5D7D" w:rsidP="001942BA">
                  <w:pPr>
                    <w:pStyle w:val="Afff9"/>
                    <w:spacing w:line="240" w:lineRule="auto"/>
                    <w:ind w:firstLineChars="0" w:firstLine="0"/>
                    <w:jc w:val="center"/>
                    <w:rPr>
                      <w:rFonts w:ascii="Times New Roman" w:eastAsiaTheme="minorEastAsia" w:hAnsi="Times New Roman"/>
                      <w:spacing w:val="6"/>
                      <w:sz w:val="21"/>
                      <w:szCs w:val="21"/>
                    </w:rPr>
                  </w:pPr>
                  <w:r w:rsidRPr="002A5D7D">
                    <w:rPr>
                      <w:rFonts w:ascii="Times New Roman" w:eastAsiaTheme="minorEastAsia" w:hAnsi="Times New Roman" w:hint="eastAsia"/>
                      <w:spacing w:val="6"/>
                      <w:sz w:val="21"/>
                      <w:szCs w:val="21"/>
                    </w:rPr>
                    <w:t>2016</w:t>
                  </w:r>
                  <w:r w:rsidRPr="002A5D7D">
                    <w:rPr>
                      <w:rFonts w:ascii="Times New Roman" w:eastAsiaTheme="minorEastAsia" w:hAnsi="Times New Roman" w:hint="eastAsia"/>
                      <w:spacing w:val="6"/>
                      <w:sz w:val="21"/>
                      <w:szCs w:val="21"/>
                    </w:rPr>
                    <w:t>年</w:t>
                  </w:r>
                  <w:r w:rsidRPr="002A5D7D">
                    <w:rPr>
                      <w:rFonts w:ascii="Times New Roman" w:eastAsiaTheme="minorEastAsia" w:hAnsi="Times New Roman" w:hint="eastAsia"/>
                      <w:spacing w:val="6"/>
                      <w:sz w:val="21"/>
                      <w:szCs w:val="21"/>
                    </w:rPr>
                    <w:t>6</w:t>
                  </w:r>
                  <w:r w:rsidRPr="002A5D7D">
                    <w:rPr>
                      <w:rFonts w:ascii="Times New Roman" w:eastAsiaTheme="minorEastAsia" w:hAnsi="Times New Roman" w:hint="eastAsia"/>
                      <w:spacing w:val="6"/>
                      <w:sz w:val="21"/>
                      <w:szCs w:val="21"/>
                    </w:rPr>
                    <w:t>月</w:t>
                  </w:r>
                  <w:r w:rsidRPr="002A5D7D">
                    <w:rPr>
                      <w:rFonts w:ascii="Times New Roman" w:eastAsiaTheme="minorEastAsia" w:hAnsi="Times New Roman" w:hint="eastAsia"/>
                      <w:spacing w:val="6"/>
                      <w:sz w:val="21"/>
                      <w:szCs w:val="21"/>
                    </w:rPr>
                    <w:t>16</w:t>
                  </w:r>
                  <w:r w:rsidRPr="002A5D7D">
                    <w:rPr>
                      <w:rFonts w:ascii="Times New Roman" w:eastAsiaTheme="minorEastAsia" w:hAnsi="Times New Roman" w:hint="eastAsia"/>
                      <w:spacing w:val="6"/>
                      <w:sz w:val="21"/>
                      <w:szCs w:val="21"/>
                    </w:rPr>
                    <w:t>日</w:t>
                  </w:r>
                  <w:r w:rsidR="001942BA" w:rsidRPr="002A5D7D">
                    <w:rPr>
                      <w:rFonts w:ascii="Times New Roman" w:eastAsiaTheme="minorEastAsia" w:hAnsi="Times New Roman"/>
                      <w:spacing w:val="6"/>
                      <w:sz w:val="21"/>
                      <w:szCs w:val="21"/>
                    </w:rPr>
                    <w:t>取得芜湖市环境保护局批复</w:t>
                  </w:r>
                </w:p>
              </w:tc>
              <w:tc>
                <w:tcPr>
                  <w:tcW w:w="1281" w:type="pct"/>
                  <w:shd w:val="clear" w:color="auto" w:fill="auto"/>
                  <w:vAlign w:val="center"/>
                </w:tcPr>
                <w:p w14:paraId="4F5E0DB9"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w:t>
                  </w:r>
                </w:p>
              </w:tc>
              <w:tc>
                <w:tcPr>
                  <w:tcW w:w="988" w:type="pct"/>
                  <w:vAlign w:val="center"/>
                </w:tcPr>
                <w:p w14:paraId="6641459A" w14:textId="77777777" w:rsidR="001942BA" w:rsidRPr="002E01A2" w:rsidRDefault="001942BA" w:rsidP="001942BA">
                  <w:pPr>
                    <w:pStyle w:val="Afff9"/>
                    <w:spacing w:line="240" w:lineRule="auto"/>
                    <w:ind w:firstLineChars="0" w:firstLine="0"/>
                    <w:jc w:val="center"/>
                    <w:rPr>
                      <w:rFonts w:ascii="Times New Roman" w:eastAsiaTheme="minorEastAsia" w:hAnsi="Times New Roman"/>
                      <w:spacing w:val="6"/>
                      <w:sz w:val="21"/>
                      <w:szCs w:val="21"/>
                    </w:rPr>
                  </w:pPr>
                  <w:r w:rsidRPr="002E01A2">
                    <w:rPr>
                      <w:rFonts w:ascii="Times New Roman" w:eastAsiaTheme="minorEastAsia" w:hAnsi="Times New Roman"/>
                      <w:spacing w:val="6"/>
                      <w:sz w:val="21"/>
                      <w:szCs w:val="21"/>
                    </w:rPr>
                    <w:t>环评批复见附件</w:t>
                  </w:r>
                  <w:r w:rsidRPr="002E01A2">
                    <w:rPr>
                      <w:rFonts w:ascii="Times New Roman" w:eastAsiaTheme="minorEastAsia" w:hAnsi="Times New Roman"/>
                      <w:spacing w:val="6"/>
                      <w:sz w:val="21"/>
                      <w:szCs w:val="21"/>
                    </w:rPr>
                    <w:t>7</w:t>
                  </w:r>
                </w:p>
              </w:tc>
            </w:tr>
          </w:tbl>
          <w:p w14:paraId="210472C3" w14:textId="77777777" w:rsidR="003F1A0F" w:rsidRPr="002E01A2" w:rsidRDefault="003F1A0F" w:rsidP="00B7281E">
            <w:pPr>
              <w:spacing w:line="500" w:lineRule="exact"/>
              <w:ind w:firstLineChars="200" w:firstLine="482"/>
              <w:rPr>
                <w:rFonts w:eastAsiaTheme="minorEastAsia"/>
                <w:b/>
                <w:noProof/>
                <w:sz w:val="24"/>
                <w:szCs w:val="24"/>
              </w:rPr>
            </w:pPr>
            <w:r w:rsidRPr="002E01A2">
              <w:rPr>
                <w:rFonts w:eastAsiaTheme="minorEastAsia"/>
                <w:b/>
                <w:bCs/>
                <w:sz w:val="24"/>
                <w:szCs w:val="24"/>
              </w:rPr>
              <w:t>二、</w:t>
            </w:r>
            <w:r w:rsidRPr="002E01A2">
              <w:rPr>
                <w:rFonts w:eastAsiaTheme="minorEastAsia"/>
                <w:b/>
                <w:noProof/>
                <w:sz w:val="24"/>
                <w:szCs w:val="24"/>
              </w:rPr>
              <w:t>现有项目主要生产工艺</w:t>
            </w:r>
          </w:p>
          <w:p w14:paraId="77507F70" w14:textId="67BF14A4" w:rsidR="006A1B2A" w:rsidRPr="002E01A2" w:rsidRDefault="00DE5412" w:rsidP="00DE5412">
            <w:pPr>
              <w:spacing w:line="500" w:lineRule="exact"/>
              <w:ind w:firstLineChars="200" w:firstLine="504"/>
              <w:rPr>
                <w:rFonts w:eastAsiaTheme="minorEastAsia"/>
              </w:rPr>
            </w:pPr>
            <w:r w:rsidRPr="002E01A2">
              <w:rPr>
                <w:rFonts w:eastAsiaTheme="minorEastAsia"/>
                <w:spacing w:val="6"/>
                <w:sz w:val="24"/>
                <w:szCs w:val="24"/>
              </w:rPr>
              <w:t>现有项目产品为汽车底盘系统冲压件，</w:t>
            </w:r>
            <w:r w:rsidR="006A1B2A" w:rsidRPr="002E01A2">
              <w:rPr>
                <w:rFonts w:eastAsiaTheme="minorEastAsia"/>
              </w:rPr>
              <w:t>生产工艺流程图见图</w:t>
            </w:r>
            <w:r w:rsidR="006229F4" w:rsidRPr="002E01A2">
              <w:rPr>
                <w:rFonts w:eastAsiaTheme="minorEastAsia"/>
              </w:rPr>
              <w:t>1</w:t>
            </w:r>
            <w:r w:rsidR="006A1B2A" w:rsidRPr="002E01A2">
              <w:rPr>
                <w:rFonts w:eastAsiaTheme="minorEastAsia"/>
              </w:rPr>
              <w:t>-1</w:t>
            </w:r>
            <w:r w:rsidR="006A1B2A" w:rsidRPr="002E01A2">
              <w:rPr>
                <w:rFonts w:eastAsiaTheme="minorEastAsia"/>
              </w:rPr>
              <w:t>。</w:t>
            </w:r>
          </w:p>
          <w:p w14:paraId="691AF3EC" w14:textId="77777777" w:rsidR="00DE5412" w:rsidRPr="002E01A2" w:rsidRDefault="00DE5412" w:rsidP="00DE5412">
            <w:pPr>
              <w:pStyle w:val="Default"/>
              <w:rPr>
                <w:rFonts w:ascii="Times New Roman" w:eastAsiaTheme="minorEastAsia" w:cs="Times New Roman"/>
              </w:rPr>
            </w:pPr>
          </w:p>
          <w:p w14:paraId="6635D26A" w14:textId="57209E2D" w:rsidR="006A1B2A" w:rsidRPr="002E01A2" w:rsidRDefault="00B85F6B" w:rsidP="006A1B2A">
            <w:pPr>
              <w:pStyle w:val="Default"/>
              <w:ind w:firstLineChars="200" w:firstLine="480"/>
              <w:jc w:val="center"/>
              <w:rPr>
                <w:rFonts w:ascii="Times New Roman" w:eastAsiaTheme="minorEastAsia" w:cs="Times New Roman"/>
                <w:color w:val="FF0000"/>
              </w:rPr>
            </w:pPr>
            <w:r w:rsidRPr="002E01A2">
              <w:rPr>
                <w:rFonts w:ascii="Times New Roman" w:eastAsiaTheme="minorEastAsia" w:cs="Times New Roman"/>
              </w:rPr>
              <w:object w:dxaOrig="3585" w:dyaOrig="5011" w14:anchorId="5966C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05pt;height:250.3pt" o:ole="">
                  <v:imagedata r:id="rId12" o:title=""/>
                </v:shape>
                <o:OLEObject Type="Embed" ProgID="Visio.Drawing.15" ShapeID="_x0000_i1025" DrawAspect="Content" ObjectID="_1645620861" r:id="rId13"/>
              </w:object>
            </w:r>
          </w:p>
          <w:p w14:paraId="62EC53EF" w14:textId="603DF920" w:rsidR="006A1B2A" w:rsidRPr="002E01A2" w:rsidRDefault="006A1B2A" w:rsidP="006A1B2A">
            <w:pPr>
              <w:widowControl/>
              <w:spacing w:line="500" w:lineRule="exact"/>
              <w:jc w:val="center"/>
              <w:rPr>
                <w:rFonts w:eastAsiaTheme="minorEastAsia"/>
                <w:b/>
                <w:bCs/>
                <w:sz w:val="24"/>
                <w:szCs w:val="24"/>
              </w:rPr>
            </w:pPr>
            <w:r w:rsidRPr="002E01A2">
              <w:rPr>
                <w:rFonts w:eastAsiaTheme="minorEastAsia"/>
                <w:b/>
                <w:bCs/>
                <w:sz w:val="24"/>
                <w:szCs w:val="24"/>
              </w:rPr>
              <w:t>图</w:t>
            </w:r>
            <w:r w:rsidR="006229F4" w:rsidRPr="002E01A2">
              <w:rPr>
                <w:rFonts w:eastAsiaTheme="minorEastAsia"/>
                <w:b/>
                <w:bCs/>
                <w:sz w:val="24"/>
                <w:szCs w:val="24"/>
              </w:rPr>
              <w:t>1</w:t>
            </w:r>
            <w:r w:rsidRPr="002E01A2">
              <w:rPr>
                <w:rFonts w:eastAsiaTheme="minorEastAsia"/>
                <w:b/>
                <w:bCs/>
                <w:sz w:val="24"/>
                <w:szCs w:val="24"/>
              </w:rPr>
              <w:t xml:space="preserve">-1  </w:t>
            </w:r>
            <w:r w:rsidR="00DE5412" w:rsidRPr="002E01A2">
              <w:rPr>
                <w:rFonts w:eastAsiaTheme="minorEastAsia"/>
                <w:b/>
                <w:bCs/>
                <w:sz w:val="24"/>
                <w:szCs w:val="24"/>
              </w:rPr>
              <w:t>汽车底盘系统冲压件</w:t>
            </w:r>
            <w:r w:rsidRPr="002E01A2">
              <w:rPr>
                <w:rFonts w:eastAsiaTheme="minorEastAsia"/>
                <w:b/>
                <w:bCs/>
                <w:sz w:val="24"/>
                <w:szCs w:val="24"/>
              </w:rPr>
              <w:t>工艺流程及产污环节图</w:t>
            </w:r>
          </w:p>
          <w:p w14:paraId="2ECF36C4" w14:textId="77777777" w:rsidR="00CF72EB" w:rsidRPr="002E01A2" w:rsidRDefault="00CF72EB" w:rsidP="00CF72EB">
            <w:pPr>
              <w:spacing w:line="500" w:lineRule="exact"/>
              <w:ind w:firstLineChars="200" w:firstLine="482"/>
              <w:rPr>
                <w:rFonts w:eastAsiaTheme="minorEastAsia"/>
                <w:b/>
                <w:bCs/>
                <w:sz w:val="24"/>
                <w:szCs w:val="24"/>
              </w:rPr>
            </w:pPr>
            <w:r w:rsidRPr="002E01A2">
              <w:rPr>
                <w:rFonts w:eastAsiaTheme="minorEastAsia"/>
                <w:b/>
                <w:bCs/>
                <w:sz w:val="24"/>
                <w:szCs w:val="24"/>
              </w:rPr>
              <w:t>工艺流程说明</w:t>
            </w:r>
          </w:p>
          <w:p w14:paraId="2BFC17A8" w14:textId="6D957237" w:rsidR="00F55B5A" w:rsidRPr="002E01A2" w:rsidRDefault="008F4142" w:rsidP="00F55B5A">
            <w:pPr>
              <w:spacing w:line="500" w:lineRule="exact"/>
              <w:ind w:firstLineChars="200" w:firstLine="480"/>
              <w:rPr>
                <w:rFonts w:eastAsiaTheme="minorEastAsia"/>
                <w:sz w:val="24"/>
                <w:szCs w:val="24"/>
              </w:rPr>
            </w:pPr>
            <w:r w:rsidRPr="002E01A2">
              <w:rPr>
                <w:rFonts w:eastAsiaTheme="minorEastAsia"/>
                <w:sz w:val="24"/>
                <w:szCs w:val="24"/>
              </w:rPr>
              <w:t>产品从原材料入场，经过落料、冲压成型、拉延、修边、整形等工序的加工，加工过程产生少量的</w:t>
            </w:r>
            <w:r w:rsidR="00B85F6B" w:rsidRPr="002E01A2">
              <w:rPr>
                <w:rFonts w:eastAsiaTheme="minorEastAsia"/>
                <w:sz w:val="24"/>
                <w:szCs w:val="24"/>
              </w:rPr>
              <w:t>废</w:t>
            </w:r>
            <w:r w:rsidR="0054479E" w:rsidRPr="002E01A2">
              <w:rPr>
                <w:rFonts w:eastAsiaTheme="minorEastAsia"/>
                <w:sz w:val="24"/>
                <w:szCs w:val="24"/>
              </w:rPr>
              <w:t>边角料</w:t>
            </w:r>
            <w:r w:rsidR="00B85F6B" w:rsidRPr="002E01A2">
              <w:rPr>
                <w:rFonts w:eastAsiaTheme="minorEastAsia"/>
                <w:sz w:val="24"/>
                <w:szCs w:val="24"/>
              </w:rPr>
              <w:t>和</w:t>
            </w:r>
            <w:r w:rsidR="0054479E" w:rsidRPr="002E01A2">
              <w:rPr>
                <w:rFonts w:eastAsiaTheme="minorEastAsia"/>
                <w:sz w:val="24"/>
                <w:szCs w:val="24"/>
              </w:rPr>
              <w:t>噪声</w:t>
            </w:r>
            <w:r w:rsidR="00B85F6B" w:rsidRPr="002E01A2">
              <w:rPr>
                <w:rFonts w:eastAsiaTheme="minorEastAsia"/>
                <w:sz w:val="24"/>
                <w:szCs w:val="24"/>
              </w:rPr>
              <w:t>，基本没有废气和废水产生</w:t>
            </w:r>
            <w:r w:rsidR="0054479E" w:rsidRPr="002E01A2">
              <w:rPr>
                <w:rFonts w:eastAsiaTheme="minorEastAsia"/>
                <w:sz w:val="24"/>
                <w:szCs w:val="24"/>
              </w:rPr>
              <w:t>。</w:t>
            </w:r>
          </w:p>
          <w:p w14:paraId="0928B8AC" w14:textId="77777777" w:rsidR="00B82999" w:rsidRDefault="00B82999" w:rsidP="008F4142">
            <w:pPr>
              <w:spacing w:line="500" w:lineRule="exact"/>
              <w:ind w:firstLine="480"/>
              <w:rPr>
                <w:rFonts w:eastAsiaTheme="minorEastAsia"/>
                <w:b/>
                <w:sz w:val="24"/>
                <w:szCs w:val="24"/>
              </w:rPr>
            </w:pPr>
          </w:p>
          <w:p w14:paraId="2E8AF843" w14:textId="2EF952D4" w:rsidR="003F1A0F" w:rsidRPr="002E01A2" w:rsidRDefault="008F4142" w:rsidP="008F4142">
            <w:pPr>
              <w:spacing w:line="500" w:lineRule="exact"/>
              <w:ind w:firstLine="480"/>
              <w:rPr>
                <w:rFonts w:eastAsiaTheme="minorEastAsia"/>
                <w:b/>
                <w:sz w:val="24"/>
                <w:szCs w:val="24"/>
              </w:rPr>
            </w:pPr>
            <w:r w:rsidRPr="002E01A2">
              <w:rPr>
                <w:rFonts w:eastAsiaTheme="minorEastAsia"/>
                <w:b/>
                <w:sz w:val="24"/>
                <w:szCs w:val="24"/>
              </w:rPr>
              <w:lastRenderedPageBreak/>
              <w:t>三</w:t>
            </w:r>
            <w:r w:rsidR="003F1A0F" w:rsidRPr="002E01A2">
              <w:rPr>
                <w:rFonts w:eastAsiaTheme="minorEastAsia"/>
                <w:b/>
                <w:sz w:val="24"/>
                <w:szCs w:val="24"/>
              </w:rPr>
              <w:t>、现有项目污染物排放情况分析</w:t>
            </w:r>
          </w:p>
          <w:p w14:paraId="2462FB22" w14:textId="77777777" w:rsidR="003F1A0F" w:rsidRPr="002E01A2" w:rsidRDefault="003F1A0F" w:rsidP="003F1A0F">
            <w:pPr>
              <w:autoSpaceDE w:val="0"/>
              <w:autoSpaceDN w:val="0"/>
              <w:adjustRightInd w:val="0"/>
              <w:spacing w:line="500" w:lineRule="exact"/>
              <w:ind w:firstLineChars="200" w:firstLine="480"/>
              <w:textAlignment w:val="baseline"/>
              <w:rPr>
                <w:rFonts w:eastAsiaTheme="minorEastAsia"/>
                <w:sz w:val="24"/>
                <w:szCs w:val="24"/>
              </w:rPr>
            </w:pPr>
            <w:r w:rsidRPr="002E01A2">
              <w:rPr>
                <w:rFonts w:eastAsiaTheme="minorEastAsia"/>
                <w:sz w:val="24"/>
                <w:szCs w:val="24"/>
              </w:rPr>
              <w:t>1</w:t>
            </w:r>
            <w:r w:rsidRPr="002E01A2">
              <w:rPr>
                <w:rFonts w:eastAsiaTheme="minorEastAsia"/>
                <w:sz w:val="24"/>
                <w:szCs w:val="24"/>
              </w:rPr>
              <w:t>、废气环境影响分析</w:t>
            </w:r>
          </w:p>
          <w:p w14:paraId="04490433" w14:textId="2AFC1CAD" w:rsidR="003F1A0F" w:rsidRPr="002E01A2" w:rsidRDefault="003F1A0F" w:rsidP="003F1A0F">
            <w:pPr>
              <w:autoSpaceDE w:val="0"/>
              <w:autoSpaceDN w:val="0"/>
              <w:adjustRightInd w:val="0"/>
              <w:spacing w:line="500" w:lineRule="exact"/>
              <w:ind w:firstLineChars="200" w:firstLine="480"/>
              <w:rPr>
                <w:rFonts w:eastAsiaTheme="minorEastAsia"/>
                <w:kern w:val="0"/>
                <w:sz w:val="24"/>
                <w:szCs w:val="24"/>
              </w:rPr>
            </w:pPr>
            <w:r w:rsidRPr="002E01A2">
              <w:rPr>
                <w:rFonts w:eastAsiaTheme="minorEastAsia"/>
                <w:kern w:val="0"/>
                <w:sz w:val="24"/>
                <w:szCs w:val="24"/>
              </w:rPr>
              <w:t>现有项目</w:t>
            </w:r>
            <w:r w:rsidR="008F4142" w:rsidRPr="002E01A2">
              <w:rPr>
                <w:rFonts w:eastAsiaTheme="minorEastAsia"/>
                <w:kern w:val="0"/>
                <w:sz w:val="24"/>
                <w:szCs w:val="24"/>
              </w:rPr>
              <w:t>不产生废气</w:t>
            </w:r>
            <w:r w:rsidRPr="002E01A2">
              <w:rPr>
                <w:rFonts w:eastAsiaTheme="minorEastAsia"/>
                <w:sz w:val="24"/>
                <w:szCs w:val="24"/>
              </w:rPr>
              <w:t>。</w:t>
            </w:r>
          </w:p>
          <w:p w14:paraId="0032B887" w14:textId="77777777" w:rsidR="003F1A0F" w:rsidRPr="002E01A2" w:rsidRDefault="003F1A0F" w:rsidP="003F1A0F">
            <w:pPr>
              <w:autoSpaceDE w:val="0"/>
              <w:autoSpaceDN w:val="0"/>
              <w:adjustRightInd w:val="0"/>
              <w:spacing w:line="500" w:lineRule="exact"/>
              <w:ind w:firstLineChars="200" w:firstLine="480"/>
              <w:textAlignment w:val="baseline"/>
              <w:rPr>
                <w:rFonts w:eastAsiaTheme="minorEastAsia"/>
                <w:sz w:val="24"/>
                <w:szCs w:val="24"/>
              </w:rPr>
            </w:pPr>
            <w:r w:rsidRPr="002E01A2">
              <w:rPr>
                <w:rFonts w:eastAsiaTheme="minorEastAsia"/>
                <w:sz w:val="24"/>
                <w:szCs w:val="24"/>
              </w:rPr>
              <w:t>2</w:t>
            </w:r>
            <w:r w:rsidRPr="002E01A2">
              <w:rPr>
                <w:rFonts w:eastAsiaTheme="minorEastAsia"/>
                <w:sz w:val="24"/>
                <w:szCs w:val="24"/>
              </w:rPr>
              <w:t>、废水环境影响分析</w:t>
            </w:r>
          </w:p>
          <w:p w14:paraId="34DDB5A9" w14:textId="7C520F4F" w:rsidR="003F1A0F" w:rsidRPr="002E01A2" w:rsidRDefault="003F1A0F" w:rsidP="003F1A0F">
            <w:pPr>
              <w:spacing w:line="500" w:lineRule="exact"/>
              <w:ind w:firstLineChars="200" w:firstLine="480"/>
              <w:rPr>
                <w:rFonts w:eastAsiaTheme="minorEastAsia"/>
                <w:kern w:val="0"/>
                <w:sz w:val="24"/>
                <w:szCs w:val="24"/>
              </w:rPr>
            </w:pPr>
            <w:r w:rsidRPr="002E01A2">
              <w:rPr>
                <w:rFonts w:eastAsiaTheme="minorEastAsia"/>
                <w:kern w:val="0"/>
                <w:sz w:val="24"/>
                <w:szCs w:val="24"/>
              </w:rPr>
              <w:t>现有项目产生的废水主要为生活废水，主要污染物因子为</w:t>
            </w:r>
            <w:r w:rsidRPr="002E01A2">
              <w:rPr>
                <w:rFonts w:eastAsiaTheme="minorEastAsia"/>
                <w:kern w:val="0"/>
                <w:sz w:val="24"/>
                <w:szCs w:val="24"/>
              </w:rPr>
              <w:t>COD</w:t>
            </w:r>
            <w:r w:rsidRPr="002E01A2">
              <w:rPr>
                <w:rFonts w:eastAsiaTheme="minorEastAsia"/>
                <w:kern w:val="0"/>
                <w:sz w:val="24"/>
                <w:szCs w:val="24"/>
              </w:rPr>
              <w:t>、</w:t>
            </w:r>
            <w:r w:rsidRPr="002E01A2">
              <w:rPr>
                <w:rFonts w:eastAsiaTheme="minorEastAsia"/>
                <w:kern w:val="0"/>
                <w:sz w:val="24"/>
                <w:szCs w:val="24"/>
              </w:rPr>
              <w:t>NH</w:t>
            </w:r>
            <w:r w:rsidRPr="002E01A2">
              <w:rPr>
                <w:rFonts w:eastAsiaTheme="minorEastAsia"/>
                <w:kern w:val="0"/>
                <w:sz w:val="24"/>
                <w:szCs w:val="24"/>
                <w:vertAlign w:val="subscript"/>
              </w:rPr>
              <w:t>3</w:t>
            </w:r>
            <w:r w:rsidRPr="002E01A2">
              <w:rPr>
                <w:rFonts w:eastAsiaTheme="minorEastAsia"/>
                <w:kern w:val="0"/>
                <w:sz w:val="24"/>
                <w:szCs w:val="24"/>
              </w:rPr>
              <w:t>-N</w:t>
            </w:r>
            <w:r w:rsidR="008F4142" w:rsidRPr="002E01A2">
              <w:rPr>
                <w:rFonts w:eastAsiaTheme="minorEastAsia"/>
                <w:kern w:val="0"/>
                <w:sz w:val="24"/>
                <w:szCs w:val="24"/>
              </w:rPr>
              <w:t>、</w:t>
            </w:r>
            <w:r w:rsidR="008F4142" w:rsidRPr="002E01A2">
              <w:rPr>
                <w:rFonts w:eastAsiaTheme="minorEastAsia"/>
                <w:kern w:val="0"/>
                <w:sz w:val="24"/>
                <w:szCs w:val="24"/>
              </w:rPr>
              <w:t>SS</w:t>
            </w:r>
            <w:r w:rsidRPr="002E01A2">
              <w:rPr>
                <w:rFonts w:eastAsiaTheme="minorEastAsia"/>
                <w:kern w:val="0"/>
                <w:sz w:val="24"/>
                <w:szCs w:val="24"/>
              </w:rPr>
              <w:t>，经化粪池处理后接入市政污水管网，</w:t>
            </w:r>
            <w:r w:rsidRPr="002E01A2">
              <w:rPr>
                <w:rFonts w:eastAsiaTheme="minorEastAsia"/>
                <w:sz w:val="24"/>
                <w:szCs w:val="24"/>
              </w:rPr>
              <w:t>排入</w:t>
            </w:r>
            <w:r w:rsidR="008F4142" w:rsidRPr="002E01A2">
              <w:rPr>
                <w:rFonts w:eastAsiaTheme="minorEastAsia"/>
                <w:sz w:val="24"/>
                <w:szCs w:val="24"/>
              </w:rPr>
              <w:t>朱家桥</w:t>
            </w:r>
            <w:r w:rsidRPr="002E01A2">
              <w:rPr>
                <w:rFonts w:eastAsiaTheme="minorEastAsia"/>
                <w:sz w:val="24"/>
                <w:szCs w:val="24"/>
              </w:rPr>
              <w:t>污水处理厂进行深度处理，最终排入长江。项目排放废水的污染物浓度均能满足《污水综合排放标准》</w:t>
            </w:r>
            <w:r w:rsidRPr="002E01A2">
              <w:rPr>
                <w:rFonts w:eastAsiaTheme="minorEastAsia"/>
                <w:sz w:val="24"/>
                <w:szCs w:val="24"/>
              </w:rPr>
              <w:t>(GB8978-1996)</w:t>
            </w:r>
            <w:r w:rsidRPr="002E01A2">
              <w:rPr>
                <w:rFonts w:eastAsiaTheme="minorEastAsia"/>
                <w:sz w:val="24"/>
                <w:szCs w:val="24"/>
              </w:rPr>
              <w:t>中三级标准要求。</w:t>
            </w:r>
          </w:p>
          <w:p w14:paraId="388EEB17" w14:textId="77777777" w:rsidR="003F1A0F" w:rsidRPr="002E01A2" w:rsidRDefault="003F1A0F" w:rsidP="003F1A0F">
            <w:pPr>
              <w:autoSpaceDE w:val="0"/>
              <w:autoSpaceDN w:val="0"/>
              <w:adjustRightInd w:val="0"/>
              <w:spacing w:line="500" w:lineRule="exact"/>
              <w:ind w:firstLineChars="200" w:firstLine="480"/>
              <w:textAlignment w:val="baseline"/>
              <w:rPr>
                <w:rFonts w:eastAsiaTheme="minorEastAsia"/>
                <w:sz w:val="24"/>
                <w:szCs w:val="24"/>
              </w:rPr>
            </w:pPr>
            <w:r w:rsidRPr="002E01A2">
              <w:rPr>
                <w:rFonts w:eastAsiaTheme="minorEastAsia"/>
                <w:sz w:val="24"/>
                <w:szCs w:val="24"/>
              </w:rPr>
              <w:t>3</w:t>
            </w:r>
            <w:r w:rsidRPr="002E01A2">
              <w:rPr>
                <w:rFonts w:eastAsiaTheme="minorEastAsia"/>
                <w:sz w:val="24"/>
                <w:szCs w:val="24"/>
              </w:rPr>
              <w:t>、噪声环境影响分析</w:t>
            </w:r>
          </w:p>
          <w:p w14:paraId="5DDD9949" w14:textId="77777777" w:rsidR="003F1A0F" w:rsidRPr="002E01A2" w:rsidRDefault="003F1A0F" w:rsidP="003F1A0F">
            <w:pPr>
              <w:spacing w:line="500" w:lineRule="exact"/>
              <w:ind w:firstLineChars="200" w:firstLine="480"/>
              <w:rPr>
                <w:rFonts w:eastAsiaTheme="minorEastAsia"/>
                <w:bCs/>
                <w:sz w:val="24"/>
                <w:szCs w:val="24"/>
              </w:rPr>
            </w:pPr>
            <w:r w:rsidRPr="002E01A2">
              <w:rPr>
                <w:rFonts w:eastAsiaTheme="minorEastAsia"/>
                <w:bCs/>
                <w:sz w:val="24"/>
                <w:szCs w:val="24"/>
              </w:rPr>
              <w:t>现有项目产生的噪声主要为生产设备噪声，采取了消声、隔声、减振等措施，</w:t>
            </w:r>
            <w:r w:rsidRPr="002E01A2">
              <w:rPr>
                <w:rFonts w:eastAsiaTheme="minorEastAsia"/>
                <w:kern w:val="0"/>
                <w:sz w:val="24"/>
                <w:szCs w:val="24"/>
              </w:rPr>
              <w:t>四周厂界外噪声</w:t>
            </w:r>
            <w:r w:rsidRPr="002E01A2">
              <w:rPr>
                <w:rFonts w:eastAsiaTheme="minorEastAsia"/>
                <w:sz w:val="24"/>
                <w:szCs w:val="24"/>
                <w:lang w:val="zh-CN"/>
              </w:rPr>
              <w:t>均满足《工业企业厂界环境噪声排放标准》</w:t>
            </w:r>
            <w:r w:rsidRPr="002E01A2">
              <w:rPr>
                <w:rFonts w:eastAsiaTheme="minorEastAsia"/>
                <w:sz w:val="24"/>
                <w:szCs w:val="24"/>
                <w:lang w:val="zh-CN"/>
              </w:rPr>
              <w:t>(GB12348</w:t>
            </w:r>
            <w:r w:rsidRPr="002E01A2">
              <w:rPr>
                <w:rFonts w:eastAsiaTheme="minorEastAsia"/>
                <w:sz w:val="24"/>
                <w:szCs w:val="24"/>
                <w:lang w:val="zh-CN"/>
              </w:rPr>
              <w:t>－</w:t>
            </w:r>
            <w:r w:rsidRPr="002E01A2">
              <w:rPr>
                <w:rFonts w:eastAsiaTheme="minorEastAsia"/>
                <w:sz w:val="24"/>
                <w:szCs w:val="24"/>
                <w:lang w:val="zh-CN"/>
              </w:rPr>
              <w:t>2008)</w:t>
            </w:r>
            <w:r w:rsidRPr="002E01A2">
              <w:rPr>
                <w:rFonts w:eastAsiaTheme="minorEastAsia"/>
                <w:sz w:val="24"/>
                <w:szCs w:val="24"/>
                <w:lang w:val="zh-CN"/>
              </w:rPr>
              <w:t>中</w:t>
            </w:r>
            <w:r w:rsidRPr="002E01A2">
              <w:rPr>
                <w:rFonts w:eastAsiaTheme="minorEastAsia"/>
                <w:sz w:val="24"/>
                <w:szCs w:val="24"/>
                <w:lang w:val="zh-CN"/>
              </w:rPr>
              <w:t>3</w:t>
            </w:r>
            <w:r w:rsidRPr="002E01A2">
              <w:rPr>
                <w:rFonts w:eastAsiaTheme="minorEastAsia"/>
                <w:sz w:val="24"/>
                <w:szCs w:val="24"/>
                <w:lang w:val="zh-CN"/>
              </w:rPr>
              <w:t>类标准限值的要求。</w:t>
            </w:r>
          </w:p>
          <w:p w14:paraId="194E6DBF" w14:textId="77777777" w:rsidR="003F1A0F" w:rsidRPr="002E01A2" w:rsidRDefault="003F1A0F" w:rsidP="003F1A0F">
            <w:pPr>
              <w:spacing w:line="500" w:lineRule="exact"/>
              <w:ind w:firstLineChars="200" w:firstLine="480"/>
              <w:rPr>
                <w:rFonts w:eastAsiaTheme="minorEastAsia"/>
                <w:bCs/>
                <w:sz w:val="24"/>
                <w:szCs w:val="24"/>
              </w:rPr>
            </w:pPr>
            <w:r w:rsidRPr="002E01A2">
              <w:rPr>
                <w:rFonts w:eastAsiaTheme="minorEastAsia"/>
                <w:bCs/>
                <w:sz w:val="24"/>
                <w:szCs w:val="24"/>
              </w:rPr>
              <w:t>4</w:t>
            </w:r>
            <w:r w:rsidRPr="002E01A2">
              <w:rPr>
                <w:rFonts w:eastAsiaTheme="minorEastAsia"/>
                <w:bCs/>
                <w:sz w:val="24"/>
                <w:szCs w:val="24"/>
              </w:rPr>
              <w:t>、固体废弃物环境影响分析</w:t>
            </w:r>
          </w:p>
          <w:p w14:paraId="5E62FAB8" w14:textId="43A5C621" w:rsidR="00057A2F" w:rsidRPr="002E01A2" w:rsidRDefault="003F1A0F" w:rsidP="00DE5412">
            <w:pPr>
              <w:spacing w:line="500" w:lineRule="exact"/>
              <w:ind w:firstLineChars="200" w:firstLine="480"/>
              <w:rPr>
                <w:rFonts w:eastAsiaTheme="minorEastAsia"/>
                <w:bCs/>
                <w:sz w:val="24"/>
                <w:szCs w:val="24"/>
              </w:rPr>
            </w:pPr>
            <w:r w:rsidRPr="002E01A2">
              <w:rPr>
                <w:rFonts w:eastAsiaTheme="minorEastAsia"/>
                <w:bCs/>
                <w:sz w:val="24"/>
                <w:szCs w:val="24"/>
              </w:rPr>
              <w:t>现有项目产生的生活垃圾由环卫部门定期清运，</w:t>
            </w:r>
            <w:r w:rsidR="008F4142" w:rsidRPr="002E01A2">
              <w:rPr>
                <w:rFonts w:eastAsiaTheme="minorEastAsia"/>
                <w:bCs/>
                <w:sz w:val="24"/>
                <w:szCs w:val="24"/>
              </w:rPr>
              <w:t>废边角料</w:t>
            </w:r>
            <w:r w:rsidR="00C367CE" w:rsidRPr="002E01A2">
              <w:rPr>
                <w:rFonts w:eastAsiaTheme="minorEastAsia"/>
                <w:bCs/>
                <w:sz w:val="24"/>
                <w:szCs w:val="24"/>
              </w:rPr>
              <w:t>由</w:t>
            </w:r>
            <w:r w:rsidR="008F4142" w:rsidRPr="002E01A2">
              <w:rPr>
                <w:rFonts w:eastAsiaTheme="minorEastAsia"/>
                <w:bCs/>
                <w:sz w:val="24"/>
                <w:szCs w:val="24"/>
              </w:rPr>
              <w:t>回收单位</w:t>
            </w:r>
            <w:r w:rsidR="00C367CE" w:rsidRPr="002E01A2">
              <w:rPr>
                <w:rFonts w:eastAsiaTheme="minorEastAsia"/>
                <w:bCs/>
                <w:sz w:val="24"/>
                <w:szCs w:val="24"/>
              </w:rPr>
              <w:t>回收处理</w:t>
            </w:r>
            <w:r w:rsidRPr="002E01A2">
              <w:rPr>
                <w:rFonts w:eastAsiaTheme="minorEastAsia"/>
                <w:bCs/>
                <w:sz w:val="24"/>
                <w:szCs w:val="24"/>
              </w:rPr>
              <w:t>。</w:t>
            </w:r>
            <w:r w:rsidR="00057A2F" w:rsidRPr="002E01A2">
              <w:rPr>
                <w:rFonts w:eastAsiaTheme="minorEastAsia"/>
                <w:sz w:val="24"/>
                <w:szCs w:val="24"/>
              </w:rPr>
              <w:t>根据现有项目产排污情况，现有项目</w:t>
            </w:r>
            <w:r w:rsidR="00057A2F" w:rsidRPr="002E01A2">
              <w:rPr>
                <w:rFonts w:eastAsiaTheme="minorEastAsia"/>
                <w:sz w:val="24"/>
                <w:szCs w:val="24"/>
              </w:rPr>
              <w:t>“</w:t>
            </w:r>
            <w:r w:rsidR="00057A2F" w:rsidRPr="002E01A2">
              <w:rPr>
                <w:rFonts w:eastAsiaTheme="minorEastAsia"/>
                <w:sz w:val="24"/>
                <w:szCs w:val="24"/>
              </w:rPr>
              <w:t>三废</w:t>
            </w:r>
            <w:r w:rsidR="00057A2F" w:rsidRPr="002E01A2">
              <w:rPr>
                <w:rFonts w:eastAsiaTheme="minorEastAsia"/>
                <w:sz w:val="24"/>
                <w:szCs w:val="24"/>
              </w:rPr>
              <w:t>”</w:t>
            </w:r>
            <w:r w:rsidR="00057A2F" w:rsidRPr="002E01A2">
              <w:rPr>
                <w:rFonts w:eastAsiaTheme="minorEastAsia"/>
                <w:sz w:val="24"/>
                <w:szCs w:val="24"/>
              </w:rPr>
              <w:t>产生及排放情况见下表。</w:t>
            </w:r>
          </w:p>
          <w:p w14:paraId="16394D85" w14:textId="22F5E863" w:rsidR="00057A2F" w:rsidRPr="002E01A2" w:rsidRDefault="00057A2F" w:rsidP="00057A2F">
            <w:pPr>
              <w:snapToGrid w:val="0"/>
              <w:spacing w:line="500" w:lineRule="exact"/>
              <w:jc w:val="center"/>
              <w:rPr>
                <w:rFonts w:eastAsiaTheme="minorEastAsia"/>
                <w:b/>
                <w:sz w:val="24"/>
                <w:szCs w:val="24"/>
              </w:rPr>
            </w:pPr>
            <w:r w:rsidRPr="002E01A2">
              <w:rPr>
                <w:rFonts w:eastAsiaTheme="minorEastAsia"/>
                <w:b/>
                <w:sz w:val="24"/>
                <w:szCs w:val="24"/>
              </w:rPr>
              <w:t xml:space="preserve"> </w:t>
            </w:r>
            <w:r w:rsidRPr="002E01A2">
              <w:rPr>
                <w:rFonts w:eastAsiaTheme="minorEastAsia"/>
                <w:b/>
                <w:sz w:val="24"/>
                <w:szCs w:val="24"/>
              </w:rPr>
              <w:t>表</w:t>
            </w:r>
            <w:r w:rsidRPr="002E01A2">
              <w:rPr>
                <w:rFonts w:eastAsiaTheme="minorEastAsia"/>
                <w:b/>
                <w:sz w:val="24"/>
                <w:szCs w:val="24"/>
              </w:rPr>
              <w:t>1-</w:t>
            </w:r>
            <w:r w:rsidR="0037349C">
              <w:rPr>
                <w:rFonts w:eastAsiaTheme="minorEastAsia"/>
                <w:b/>
                <w:sz w:val="24"/>
                <w:szCs w:val="24"/>
              </w:rPr>
              <w:t>10</w:t>
            </w:r>
            <w:r w:rsidRPr="002E01A2">
              <w:rPr>
                <w:rFonts w:eastAsiaTheme="minorEastAsia"/>
                <w:b/>
                <w:sz w:val="24"/>
                <w:szCs w:val="24"/>
              </w:rPr>
              <w:t xml:space="preserve">  </w:t>
            </w:r>
            <w:r w:rsidRPr="002E01A2">
              <w:rPr>
                <w:rFonts w:eastAsiaTheme="minorEastAsia"/>
                <w:b/>
                <w:sz w:val="24"/>
                <w:szCs w:val="24"/>
              </w:rPr>
              <w:t>现有项目三废排放情况</w:t>
            </w:r>
            <w:r w:rsidRPr="002E01A2">
              <w:rPr>
                <w:rFonts w:eastAsiaTheme="minorEastAsia"/>
                <w:b/>
                <w:sz w:val="24"/>
                <w:szCs w:val="24"/>
              </w:rPr>
              <w:t xml:space="preserve">   </w:t>
            </w:r>
            <w:r w:rsidRPr="002E01A2">
              <w:rPr>
                <w:rFonts w:eastAsiaTheme="minorEastAsia"/>
                <w:b/>
                <w:sz w:val="24"/>
                <w:szCs w:val="24"/>
              </w:rPr>
              <w:t>单位：</w:t>
            </w:r>
            <w:r w:rsidRPr="002E01A2">
              <w:rPr>
                <w:rFonts w:eastAsiaTheme="minorEastAsia"/>
                <w:b/>
                <w:sz w:val="24"/>
                <w:szCs w:val="21"/>
              </w:rPr>
              <w:t>t/a</w:t>
            </w:r>
            <w:r w:rsidRPr="002E01A2">
              <w:rPr>
                <w:rFonts w:eastAsiaTheme="minorEastAsia"/>
                <w:b/>
                <w:sz w:val="24"/>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8"/>
              <w:gridCol w:w="1295"/>
              <w:gridCol w:w="1574"/>
              <w:gridCol w:w="1843"/>
              <w:gridCol w:w="1703"/>
              <w:gridCol w:w="1747"/>
            </w:tblGrid>
            <w:tr w:rsidR="00095BF5" w:rsidRPr="002E01A2" w14:paraId="114FF5EC" w14:textId="77777777" w:rsidTr="00DE5412">
              <w:trPr>
                <w:trHeight w:val="397"/>
                <w:jc w:val="center"/>
              </w:trPr>
              <w:tc>
                <w:tcPr>
                  <w:tcW w:w="389" w:type="pct"/>
                  <w:vAlign w:val="center"/>
                </w:tcPr>
                <w:p w14:paraId="2F5FB7A4" w14:textId="77777777" w:rsidR="00057A2F" w:rsidRPr="002E01A2" w:rsidRDefault="00057A2F" w:rsidP="00057A2F">
                  <w:pPr>
                    <w:adjustRightInd w:val="0"/>
                    <w:snapToGrid w:val="0"/>
                    <w:jc w:val="center"/>
                    <w:rPr>
                      <w:rFonts w:eastAsiaTheme="minorEastAsia"/>
                      <w:b/>
                      <w:bCs/>
                      <w:szCs w:val="21"/>
                    </w:rPr>
                  </w:pPr>
                  <w:r w:rsidRPr="002E01A2">
                    <w:rPr>
                      <w:rFonts w:eastAsiaTheme="minorEastAsia"/>
                      <w:b/>
                      <w:bCs/>
                      <w:szCs w:val="21"/>
                    </w:rPr>
                    <w:t>种类</w:t>
                  </w:r>
                </w:p>
              </w:tc>
              <w:tc>
                <w:tcPr>
                  <w:tcW w:w="1621" w:type="pct"/>
                  <w:gridSpan w:val="2"/>
                  <w:vAlign w:val="center"/>
                </w:tcPr>
                <w:p w14:paraId="0614DDA2" w14:textId="77777777" w:rsidR="00057A2F" w:rsidRPr="002E01A2" w:rsidRDefault="00057A2F" w:rsidP="00057A2F">
                  <w:pPr>
                    <w:adjustRightInd w:val="0"/>
                    <w:snapToGrid w:val="0"/>
                    <w:jc w:val="center"/>
                    <w:rPr>
                      <w:rFonts w:eastAsiaTheme="minorEastAsia"/>
                      <w:b/>
                      <w:bCs/>
                      <w:szCs w:val="21"/>
                    </w:rPr>
                  </w:pPr>
                  <w:r w:rsidRPr="002E01A2">
                    <w:rPr>
                      <w:rFonts w:eastAsiaTheme="minorEastAsia"/>
                      <w:b/>
                      <w:bCs/>
                      <w:szCs w:val="21"/>
                    </w:rPr>
                    <w:t>污染物名称</w:t>
                  </w:r>
                </w:p>
              </w:tc>
              <w:tc>
                <w:tcPr>
                  <w:tcW w:w="1041" w:type="pct"/>
                  <w:vAlign w:val="center"/>
                </w:tcPr>
                <w:p w14:paraId="6987352A" w14:textId="77777777" w:rsidR="00057A2F" w:rsidRPr="002E01A2" w:rsidRDefault="00057A2F" w:rsidP="00057A2F">
                  <w:pPr>
                    <w:adjustRightInd w:val="0"/>
                    <w:snapToGrid w:val="0"/>
                    <w:jc w:val="center"/>
                    <w:rPr>
                      <w:rFonts w:eastAsiaTheme="minorEastAsia"/>
                      <w:b/>
                      <w:bCs/>
                      <w:szCs w:val="21"/>
                    </w:rPr>
                  </w:pPr>
                  <w:r w:rsidRPr="002E01A2">
                    <w:rPr>
                      <w:rFonts w:eastAsiaTheme="minorEastAsia"/>
                      <w:b/>
                      <w:bCs/>
                      <w:szCs w:val="21"/>
                    </w:rPr>
                    <w:t>产生量</w:t>
                  </w:r>
                </w:p>
              </w:tc>
              <w:tc>
                <w:tcPr>
                  <w:tcW w:w="962" w:type="pct"/>
                  <w:vAlign w:val="center"/>
                </w:tcPr>
                <w:p w14:paraId="030F77A2" w14:textId="77777777" w:rsidR="00057A2F" w:rsidRPr="002E01A2" w:rsidRDefault="00057A2F" w:rsidP="00057A2F">
                  <w:pPr>
                    <w:adjustRightInd w:val="0"/>
                    <w:snapToGrid w:val="0"/>
                    <w:jc w:val="center"/>
                    <w:rPr>
                      <w:rFonts w:eastAsiaTheme="minorEastAsia"/>
                      <w:b/>
                      <w:bCs/>
                      <w:szCs w:val="21"/>
                    </w:rPr>
                  </w:pPr>
                  <w:r w:rsidRPr="002E01A2">
                    <w:rPr>
                      <w:rFonts w:eastAsiaTheme="minorEastAsia"/>
                      <w:b/>
                      <w:bCs/>
                      <w:szCs w:val="21"/>
                    </w:rPr>
                    <w:t>削减量</w:t>
                  </w:r>
                </w:p>
              </w:tc>
              <w:tc>
                <w:tcPr>
                  <w:tcW w:w="988" w:type="pct"/>
                  <w:vAlign w:val="center"/>
                </w:tcPr>
                <w:p w14:paraId="036D407F" w14:textId="77777777" w:rsidR="00057A2F" w:rsidRPr="002E01A2" w:rsidRDefault="00057A2F" w:rsidP="00057A2F">
                  <w:pPr>
                    <w:adjustRightInd w:val="0"/>
                    <w:snapToGrid w:val="0"/>
                    <w:jc w:val="center"/>
                    <w:rPr>
                      <w:rFonts w:eastAsiaTheme="minorEastAsia"/>
                      <w:b/>
                      <w:bCs/>
                      <w:szCs w:val="21"/>
                    </w:rPr>
                  </w:pPr>
                  <w:r w:rsidRPr="002E01A2">
                    <w:rPr>
                      <w:rFonts w:eastAsiaTheme="minorEastAsia"/>
                      <w:b/>
                      <w:bCs/>
                      <w:szCs w:val="21"/>
                    </w:rPr>
                    <w:t>排放（接管）量</w:t>
                  </w:r>
                </w:p>
              </w:tc>
            </w:tr>
            <w:tr w:rsidR="00095BF5" w:rsidRPr="002E01A2" w14:paraId="6F89D5C6" w14:textId="77777777" w:rsidTr="00DE5412">
              <w:trPr>
                <w:trHeight w:val="397"/>
                <w:jc w:val="center"/>
              </w:trPr>
              <w:tc>
                <w:tcPr>
                  <w:tcW w:w="389" w:type="pct"/>
                  <w:vMerge w:val="restart"/>
                  <w:vAlign w:val="center"/>
                </w:tcPr>
                <w:p w14:paraId="439A2888" w14:textId="77777777" w:rsidR="00057A2F" w:rsidRPr="002E01A2" w:rsidRDefault="00057A2F" w:rsidP="00057A2F">
                  <w:pPr>
                    <w:adjustRightInd w:val="0"/>
                    <w:snapToGrid w:val="0"/>
                    <w:jc w:val="center"/>
                    <w:rPr>
                      <w:rFonts w:eastAsiaTheme="minorEastAsia"/>
                      <w:szCs w:val="21"/>
                    </w:rPr>
                  </w:pPr>
                  <w:r w:rsidRPr="002E01A2">
                    <w:rPr>
                      <w:rFonts w:eastAsiaTheme="minorEastAsia"/>
                      <w:szCs w:val="21"/>
                    </w:rPr>
                    <w:t>废水</w:t>
                  </w:r>
                </w:p>
              </w:tc>
              <w:tc>
                <w:tcPr>
                  <w:tcW w:w="1621" w:type="pct"/>
                  <w:gridSpan w:val="2"/>
                  <w:vAlign w:val="center"/>
                </w:tcPr>
                <w:p w14:paraId="0C11B0C7" w14:textId="77777777" w:rsidR="00057A2F" w:rsidRPr="002E01A2" w:rsidRDefault="00057A2F" w:rsidP="00057A2F">
                  <w:pPr>
                    <w:adjustRightInd w:val="0"/>
                    <w:snapToGrid w:val="0"/>
                    <w:jc w:val="center"/>
                    <w:rPr>
                      <w:rFonts w:eastAsiaTheme="minorEastAsia"/>
                      <w:szCs w:val="21"/>
                    </w:rPr>
                  </w:pPr>
                  <w:r w:rsidRPr="002E01A2">
                    <w:rPr>
                      <w:rFonts w:eastAsiaTheme="minorEastAsia"/>
                      <w:szCs w:val="21"/>
                    </w:rPr>
                    <w:t>废水量</w:t>
                  </w:r>
                </w:p>
              </w:tc>
              <w:tc>
                <w:tcPr>
                  <w:tcW w:w="1041" w:type="pct"/>
                  <w:vAlign w:val="center"/>
                </w:tcPr>
                <w:p w14:paraId="1DB7897A" w14:textId="5C02B9C8" w:rsidR="00057A2F" w:rsidRPr="002E01A2" w:rsidRDefault="00095BF5" w:rsidP="00057A2F">
                  <w:pPr>
                    <w:adjustRightInd w:val="0"/>
                    <w:snapToGrid w:val="0"/>
                    <w:jc w:val="center"/>
                    <w:rPr>
                      <w:rFonts w:eastAsiaTheme="minorEastAsia"/>
                      <w:szCs w:val="21"/>
                    </w:rPr>
                  </w:pPr>
                  <w:r w:rsidRPr="002E01A2">
                    <w:rPr>
                      <w:rFonts w:eastAsiaTheme="minorEastAsia"/>
                      <w:szCs w:val="21"/>
                    </w:rPr>
                    <w:t>9840</w:t>
                  </w:r>
                </w:p>
              </w:tc>
              <w:tc>
                <w:tcPr>
                  <w:tcW w:w="962" w:type="pct"/>
                  <w:vAlign w:val="center"/>
                </w:tcPr>
                <w:p w14:paraId="2521D63A" w14:textId="77777777" w:rsidR="00057A2F" w:rsidRPr="002E01A2" w:rsidRDefault="00057A2F" w:rsidP="00057A2F">
                  <w:pPr>
                    <w:adjustRightInd w:val="0"/>
                    <w:snapToGrid w:val="0"/>
                    <w:jc w:val="center"/>
                    <w:rPr>
                      <w:rFonts w:eastAsiaTheme="minorEastAsia"/>
                      <w:szCs w:val="21"/>
                    </w:rPr>
                  </w:pPr>
                  <w:r w:rsidRPr="002E01A2">
                    <w:rPr>
                      <w:rFonts w:eastAsiaTheme="minorEastAsia"/>
                      <w:szCs w:val="21"/>
                    </w:rPr>
                    <w:t>0</w:t>
                  </w:r>
                </w:p>
              </w:tc>
              <w:tc>
                <w:tcPr>
                  <w:tcW w:w="988" w:type="pct"/>
                  <w:vAlign w:val="center"/>
                </w:tcPr>
                <w:p w14:paraId="1E243ECC" w14:textId="1D6CDAFB" w:rsidR="00057A2F" w:rsidRPr="002E01A2" w:rsidRDefault="00095BF5" w:rsidP="00057A2F">
                  <w:pPr>
                    <w:adjustRightInd w:val="0"/>
                    <w:snapToGrid w:val="0"/>
                    <w:jc w:val="center"/>
                    <w:rPr>
                      <w:rFonts w:eastAsiaTheme="minorEastAsia"/>
                      <w:szCs w:val="21"/>
                    </w:rPr>
                  </w:pPr>
                  <w:r w:rsidRPr="002E01A2">
                    <w:rPr>
                      <w:rFonts w:eastAsiaTheme="minorEastAsia"/>
                      <w:szCs w:val="21"/>
                    </w:rPr>
                    <w:t>9840</w:t>
                  </w:r>
                </w:p>
              </w:tc>
            </w:tr>
            <w:tr w:rsidR="00095BF5" w:rsidRPr="002E01A2" w14:paraId="42E78DA3" w14:textId="77777777" w:rsidTr="00DE5412">
              <w:trPr>
                <w:trHeight w:val="397"/>
                <w:jc w:val="center"/>
              </w:trPr>
              <w:tc>
                <w:tcPr>
                  <w:tcW w:w="389" w:type="pct"/>
                  <w:vMerge/>
                  <w:vAlign w:val="center"/>
                </w:tcPr>
                <w:p w14:paraId="15DAF994" w14:textId="77777777" w:rsidR="00095BF5" w:rsidRPr="002E01A2" w:rsidRDefault="00095BF5" w:rsidP="00095BF5">
                  <w:pPr>
                    <w:adjustRightInd w:val="0"/>
                    <w:snapToGrid w:val="0"/>
                    <w:jc w:val="center"/>
                    <w:rPr>
                      <w:rFonts w:eastAsiaTheme="minorEastAsia"/>
                      <w:szCs w:val="21"/>
                    </w:rPr>
                  </w:pPr>
                </w:p>
              </w:tc>
              <w:tc>
                <w:tcPr>
                  <w:tcW w:w="1621" w:type="pct"/>
                  <w:gridSpan w:val="2"/>
                  <w:vAlign w:val="center"/>
                </w:tcPr>
                <w:p w14:paraId="0CA564EE" w14:textId="77777777" w:rsidR="00095BF5" w:rsidRPr="002E01A2" w:rsidRDefault="00095BF5" w:rsidP="00095BF5">
                  <w:pPr>
                    <w:adjustRightInd w:val="0"/>
                    <w:snapToGrid w:val="0"/>
                    <w:jc w:val="center"/>
                    <w:rPr>
                      <w:rFonts w:eastAsiaTheme="minorEastAsia"/>
                      <w:szCs w:val="21"/>
                    </w:rPr>
                  </w:pPr>
                  <w:r w:rsidRPr="002E01A2">
                    <w:rPr>
                      <w:rFonts w:eastAsiaTheme="minorEastAsia"/>
                      <w:szCs w:val="21"/>
                    </w:rPr>
                    <w:t>COD</w:t>
                  </w:r>
                </w:p>
              </w:tc>
              <w:tc>
                <w:tcPr>
                  <w:tcW w:w="1041" w:type="pct"/>
                  <w:vAlign w:val="center"/>
                </w:tcPr>
                <w:p w14:paraId="401DC0D9" w14:textId="49E1B92E" w:rsidR="00095BF5" w:rsidRPr="002E01A2" w:rsidRDefault="00095BF5" w:rsidP="00095BF5">
                  <w:pPr>
                    <w:widowControl/>
                    <w:jc w:val="center"/>
                    <w:rPr>
                      <w:rFonts w:eastAsiaTheme="minorEastAsia"/>
                      <w:kern w:val="0"/>
                      <w:szCs w:val="21"/>
                    </w:rPr>
                  </w:pPr>
                  <w:r w:rsidRPr="002E01A2">
                    <w:rPr>
                      <w:rFonts w:eastAsiaTheme="minorEastAsia"/>
                      <w:kern w:val="0"/>
                      <w:szCs w:val="21"/>
                    </w:rPr>
                    <w:t>4.31</w:t>
                  </w:r>
                </w:p>
              </w:tc>
              <w:tc>
                <w:tcPr>
                  <w:tcW w:w="962" w:type="pct"/>
                  <w:vAlign w:val="center"/>
                </w:tcPr>
                <w:p w14:paraId="507C1C1F" w14:textId="669DBF58" w:rsidR="00095BF5" w:rsidRPr="002E01A2" w:rsidRDefault="00095BF5" w:rsidP="00095BF5">
                  <w:pPr>
                    <w:adjustRightInd w:val="0"/>
                    <w:snapToGrid w:val="0"/>
                    <w:jc w:val="center"/>
                    <w:rPr>
                      <w:rFonts w:eastAsiaTheme="minorEastAsia"/>
                      <w:szCs w:val="21"/>
                    </w:rPr>
                  </w:pPr>
                  <w:r w:rsidRPr="002E01A2">
                    <w:rPr>
                      <w:rFonts w:eastAsiaTheme="minorEastAsia"/>
                      <w:szCs w:val="21"/>
                    </w:rPr>
                    <w:t>1.85</w:t>
                  </w:r>
                </w:p>
              </w:tc>
              <w:tc>
                <w:tcPr>
                  <w:tcW w:w="988" w:type="pct"/>
                  <w:vAlign w:val="center"/>
                </w:tcPr>
                <w:p w14:paraId="444FC28E" w14:textId="0DA1D9BC" w:rsidR="00095BF5" w:rsidRPr="002E01A2" w:rsidRDefault="00095BF5" w:rsidP="00095BF5">
                  <w:pPr>
                    <w:widowControl/>
                    <w:jc w:val="center"/>
                    <w:rPr>
                      <w:rFonts w:eastAsiaTheme="minorEastAsia"/>
                      <w:kern w:val="0"/>
                      <w:szCs w:val="21"/>
                    </w:rPr>
                  </w:pPr>
                  <w:r w:rsidRPr="002E01A2">
                    <w:rPr>
                      <w:rFonts w:eastAsiaTheme="minorEastAsia"/>
                      <w:kern w:val="0"/>
                      <w:szCs w:val="21"/>
                    </w:rPr>
                    <w:t>2.46</w:t>
                  </w:r>
                </w:p>
              </w:tc>
            </w:tr>
            <w:tr w:rsidR="00095BF5" w:rsidRPr="002E01A2" w14:paraId="07738958" w14:textId="77777777" w:rsidTr="00DE5412">
              <w:trPr>
                <w:trHeight w:val="397"/>
                <w:jc w:val="center"/>
              </w:trPr>
              <w:tc>
                <w:tcPr>
                  <w:tcW w:w="389" w:type="pct"/>
                  <w:vMerge/>
                  <w:vAlign w:val="center"/>
                </w:tcPr>
                <w:p w14:paraId="48318E11" w14:textId="77777777" w:rsidR="00095BF5" w:rsidRPr="002E01A2" w:rsidRDefault="00095BF5" w:rsidP="00095BF5">
                  <w:pPr>
                    <w:adjustRightInd w:val="0"/>
                    <w:snapToGrid w:val="0"/>
                    <w:jc w:val="center"/>
                    <w:rPr>
                      <w:rFonts w:eastAsiaTheme="minorEastAsia"/>
                      <w:szCs w:val="21"/>
                    </w:rPr>
                  </w:pPr>
                </w:p>
              </w:tc>
              <w:tc>
                <w:tcPr>
                  <w:tcW w:w="1621" w:type="pct"/>
                  <w:gridSpan w:val="2"/>
                  <w:vAlign w:val="center"/>
                </w:tcPr>
                <w:p w14:paraId="3023F293" w14:textId="2D341B83" w:rsidR="00095BF5" w:rsidRPr="002E01A2" w:rsidRDefault="00095BF5" w:rsidP="00095BF5">
                  <w:pPr>
                    <w:adjustRightInd w:val="0"/>
                    <w:snapToGrid w:val="0"/>
                    <w:jc w:val="center"/>
                    <w:rPr>
                      <w:rFonts w:eastAsiaTheme="minorEastAsia"/>
                      <w:szCs w:val="21"/>
                    </w:rPr>
                  </w:pPr>
                  <w:r w:rsidRPr="002E01A2">
                    <w:rPr>
                      <w:rFonts w:eastAsiaTheme="minorEastAsia"/>
                      <w:szCs w:val="21"/>
                    </w:rPr>
                    <w:t>NH</w:t>
                  </w:r>
                  <w:r w:rsidRPr="002E01A2">
                    <w:rPr>
                      <w:rFonts w:eastAsiaTheme="minorEastAsia"/>
                      <w:szCs w:val="21"/>
                      <w:vertAlign w:val="subscript"/>
                    </w:rPr>
                    <w:t>3</w:t>
                  </w:r>
                  <w:r w:rsidRPr="002E01A2">
                    <w:rPr>
                      <w:rFonts w:eastAsiaTheme="minorEastAsia"/>
                      <w:szCs w:val="21"/>
                    </w:rPr>
                    <w:t>-N</w:t>
                  </w:r>
                </w:p>
              </w:tc>
              <w:tc>
                <w:tcPr>
                  <w:tcW w:w="1041" w:type="pct"/>
                  <w:vAlign w:val="center"/>
                </w:tcPr>
                <w:p w14:paraId="6E1DC76B" w14:textId="0FD12C50" w:rsidR="00095BF5" w:rsidRPr="002E01A2" w:rsidRDefault="00095BF5" w:rsidP="00095BF5">
                  <w:pPr>
                    <w:widowControl/>
                    <w:jc w:val="center"/>
                    <w:rPr>
                      <w:rFonts w:eastAsiaTheme="minorEastAsia"/>
                      <w:kern w:val="0"/>
                      <w:szCs w:val="21"/>
                    </w:rPr>
                  </w:pPr>
                  <w:r w:rsidRPr="002E01A2">
                    <w:rPr>
                      <w:rFonts w:eastAsiaTheme="minorEastAsia"/>
                      <w:kern w:val="0"/>
                      <w:szCs w:val="21"/>
                    </w:rPr>
                    <w:t>0.492</w:t>
                  </w:r>
                </w:p>
              </w:tc>
              <w:tc>
                <w:tcPr>
                  <w:tcW w:w="962" w:type="pct"/>
                  <w:vAlign w:val="center"/>
                </w:tcPr>
                <w:p w14:paraId="077841CB" w14:textId="4CC27B58" w:rsidR="00095BF5" w:rsidRPr="002E01A2" w:rsidRDefault="00095BF5" w:rsidP="00095BF5">
                  <w:pPr>
                    <w:adjustRightInd w:val="0"/>
                    <w:snapToGrid w:val="0"/>
                    <w:jc w:val="center"/>
                    <w:rPr>
                      <w:rFonts w:eastAsiaTheme="minorEastAsia"/>
                      <w:szCs w:val="21"/>
                    </w:rPr>
                  </w:pPr>
                  <w:r w:rsidRPr="002E01A2">
                    <w:rPr>
                      <w:rFonts w:eastAsiaTheme="minorEastAsia"/>
                      <w:szCs w:val="21"/>
                    </w:rPr>
                    <w:t>0.197</w:t>
                  </w:r>
                </w:p>
              </w:tc>
              <w:tc>
                <w:tcPr>
                  <w:tcW w:w="988" w:type="pct"/>
                  <w:vAlign w:val="center"/>
                </w:tcPr>
                <w:p w14:paraId="2B80CE35" w14:textId="152AC2B6" w:rsidR="00095BF5" w:rsidRPr="002E01A2" w:rsidRDefault="00095BF5" w:rsidP="00095BF5">
                  <w:pPr>
                    <w:widowControl/>
                    <w:jc w:val="center"/>
                    <w:rPr>
                      <w:rFonts w:eastAsiaTheme="minorEastAsia"/>
                      <w:kern w:val="0"/>
                      <w:szCs w:val="21"/>
                    </w:rPr>
                  </w:pPr>
                  <w:r w:rsidRPr="002E01A2">
                    <w:rPr>
                      <w:rFonts w:eastAsiaTheme="minorEastAsia"/>
                      <w:kern w:val="0"/>
                      <w:szCs w:val="21"/>
                    </w:rPr>
                    <w:t>0.295</w:t>
                  </w:r>
                </w:p>
              </w:tc>
            </w:tr>
            <w:tr w:rsidR="00095BF5" w:rsidRPr="002E01A2" w14:paraId="75C98C4D" w14:textId="77777777" w:rsidTr="00DE5412">
              <w:trPr>
                <w:trHeight w:val="397"/>
                <w:jc w:val="center"/>
              </w:trPr>
              <w:tc>
                <w:tcPr>
                  <w:tcW w:w="389" w:type="pct"/>
                  <w:vAlign w:val="center"/>
                </w:tcPr>
                <w:p w14:paraId="4DEDB707" w14:textId="77777777" w:rsidR="008F4142" w:rsidRPr="002E01A2" w:rsidRDefault="008F4142" w:rsidP="008F4142">
                  <w:pPr>
                    <w:adjustRightInd w:val="0"/>
                    <w:snapToGrid w:val="0"/>
                    <w:jc w:val="center"/>
                    <w:rPr>
                      <w:rFonts w:eastAsiaTheme="minorEastAsia"/>
                      <w:szCs w:val="21"/>
                    </w:rPr>
                  </w:pPr>
                  <w:r w:rsidRPr="002E01A2">
                    <w:rPr>
                      <w:rFonts w:eastAsiaTheme="minorEastAsia"/>
                      <w:szCs w:val="21"/>
                    </w:rPr>
                    <w:t>废气</w:t>
                  </w:r>
                </w:p>
              </w:tc>
              <w:tc>
                <w:tcPr>
                  <w:tcW w:w="1621" w:type="pct"/>
                  <w:gridSpan w:val="2"/>
                  <w:vAlign w:val="center"/>
                </w:tcPr>
                <w:p w14:paraId="36C6ECE3" w14:textId="48F14D6E" w:rsidR="008F4142" w:rsidRPr="002E01A2" w:rsidRDefault="008F4142" w:rsidP="008F4142">
                  <w:pPr>
                    <w:adjustRightInd w:val="0"/>
                    <w:snapToGrid w:val="0"/>
                    <w:jc w:val="center"/>
                    <w:rPr>
                      <w:rFonts w:eastAsiaTheme="minorEastAsia"/>
                      <w:kern w:val="0"/>
                      <w:szCs w:val="21"/>
                    </w:rPr>
                  </w:pPr>
                  <w:r w:rsidRPr="002E01A2">
                    <w:rPr>
                      <w:rFonts w:eastAsiaTheme="minorEastAsia"/>
                      <w:kern w:val="0"/>
                      <w:szCs w:val="21"/>
                    </w:rPr>
                    <w:t>/</w:t>
                  </w:r>
                </w:p>
              </w:tc>
              <w:tc>
                <w:tcPr>
                  <w:tcW w:w="1041" w:type="pct"/>
                  <w:vAlign w:val="center"/>
                </w:tcPr>
                <w:p w14:paraId="087A9F2E" w14:textId="5F081F68" w:rsidR="008F4142" w:rsidRPr="002E01A2" w:rsidRDefault="008F4142" w:rsidP="008F4142">
                  <w:pPr>
                    <w:jc w:val="center"/>
                    <w:rPr>
                      <w:rFonts w:eastAsiaTheme="minorEastAsia"/>
                      <w:szCs w:val="21"/>
                    </w:rPr>
                  </w:pPr>
                  <w:r w:rsidRPr="002E01A2">
                    <w:rPr>
                      <w:rFonts w:eastAsiaTheme="minorEastAsia"/>
                      <w:kern w:val="0"/>
                      <w:szCs w:val="21"/>
                    </w:rPr>
                    <w:t>/</w:t>
                  </w:r>
                </w:p>
              </w:tc>
              <w:tc>
                <w:tcPr>
                  <w:tcW w:w="962" w:type="pct"/>
                  <w:vAlign w:val="center"/>
                </w:tcPr>
                <w:p w14:paraId="63394B9A" w14:textId="55A9C859" w:rsidR="008F4142" w:rsidRPr="002E01A2" w:rsidRDefault="008F4142" w:rsidP="008F4142">
                  <w:pPr>
                    <w:jc w:val="center"/>
                    <w:rPr>
                      <w:rFonts w:eastAsiaTheme="minorEastAsia"/>
                      <w:szCs w:val="21"/>
                    </w:rPr>
                  </w:pPr>
                  <w:r w:rsidRPr="002E01A2">
                    <w:rPr>
                      <w:rFonts w:eastAsiaTheme="minorEastAsia"/>
                      <w:kern w:val="0"/>
                      <w:szCs w:val="21"/>
                    </w:rPr>
                    <w:t>/</w:t>
                  </w:r>
                </w:p>
              </w:tc>
              <w:tc>
                <w:tcPr>
                  <w:tcW w:w="988" w:type="pct"/>
                  <w:vAlign w:val="center"/>
                </w:tcPr>
                <w:p w14:paraId="28162D03" w14:textId="6D77E9ED" w:rsidR="008F4142" w:rsidRPr="002E01A2" w:rsidRDefault="008F4142" w:rsidP="008F4142">
                  <w:pPr>
                    <w:jc w:val="center"/>
                    <w:rPr>
                      <w:rFonts w:eastAsiaTheme="minorEastAsia"/>
                      <w:szCs w:val="21"/>
                    </w:rPr>
                  </w:pPr>
                  <w:r w:rsidRPr="002E01A2">
                    <w:rPr>
                      <w:rFonts w:eastAsiaTheme="minorEastAsia"/>
                      <w:kern w:val="0"/>
                      <w:szCs w:val="21"/>
                    </w:rPr>
                    <w:t>/</w:t>
                  </w:r>
                </w:p>
              </w:tc>
            </w:tr>
            <w:tr w:rsidR="00095BF5" w:rsidRPr="002E01A2" w14:paraId="18D48F24" w14:textId="77777777" w:rsidTr="00DE5412">
              <w:trPr>
                <w:trHeight w:val="397"/>
                <w:jc w:val="center"/>
              </w:trPr>
              <w:tc>
                <w:tcPr>
                  <w:tcW w:w="389" w:type="pct"/>
                  <w:vMerge w:val="restart"/>
                  <w:vAlign w:val="center"/>
                </w:tcPr>
                <w:p w14:paraId="52C74B76" w14:textId="77777777" w:rsidR="008F4142" w:rsidRPr="002E01A2" w:rsidRDefault="008F4142" w:rsidP="008F4142">
                  <w:pPr>
                    <w:adjustRightInd w:val="0"/>
                    <w:snapToGrid w:val="0"/>
                    <w:jc w:val="center"/>
                    <w:rPr>
                      <w:rFonts w:eastAsiaTheme="minorEastAsia"/>
                      <w:szCs w:val="21"/>
                    </w:rPr>
                  </w:pPr>
                  <w:r w:rsidRPr="002E01A2">
                    <w:rPr>
                      <w:rFonts w:eastAsiaTheme="minorEastAsia"/>
                      <w:szCs w:val="21"/>
                    </w:rPr>
                    <w:t>固废</w:t>
                  </w:r>
                </w:p>
              </w:tc>
              <w:tc>
                <w:tcPr>
                  <w:tcW w:w="732" w:type="pct"/>
                  <w:vMerge w:val="restart"/>
                  <w:vAlign w:val="center"/>
                </w:tcPr>
                <w:p w14:paraId="42A6C9A8" w14:textId="77777777" w:rsidR="008F4142" w:rsidRPr="002E01A2" w:rsidRDefault="008F4142" w:rsidP="008F4142">
                  <w:pPr>
                    <w:adjustRightInd w:val="0"/>
                    <w:snapToGrid w:val="0"/>
                    <w:jc w:val="center"/>
                    <w:rPr>
                      <w:rFonts w:eastAsiaTheme="minorEastAsia"/>
                      <w:szCs w:val="21"/>
                    </w:rPr>
                  </w:pPr>
                  <w:r w:rsidRPr="002E01A2">
                    <w:rPr>
                      <w:rFonts w:eastAsiaTheme="minorEastAsia"/>
                      <w:szCs w:val="21"/>
                    </w:rPr>
                    <w:t>一般固废</w:t>
                  </w:r>
                </w:p>
              </w:tc>
              <w:tc>
                <w:tcPr>
                  <w:tcW w:w="889" w:type="pct"/>
                  <w:vAlign w:val="center"/>
                </w:tcPr>
                <w:p w14:paraId="1392F911" w14:textId="57494B09" w:rsidR="008F4142" w:rsidRPr="002E01A2" w:rsidRDefault="008F4142" w:rsidP="008F4142">
                  <w:pPr>
                    <w:adjustRightInd w:val="0"/>
                    <w:snapToGrid w:val="0"/>
                    <w:jc w:val="center"/>
                    <w:rPr>
                      <w:rFonts w:eastAsiaTheme="minorEastAsia"/>
                      <w:szCs w:val="21"/>
                    </w:rPr>
                  </w:pPr>
                  <w:r w:rsidRPr="002E01A2">
                    <w:rPr>
                      <w:rFonts w:eastAsiaTheme="minorEastAsia"/>
                      <w:szCs w:val="21"/>
                    </w:rPr>
                    <w:t>生活垃圾</w:t>
                  </w:r>
                </w:p>
              </w:tc>
              <w:tc>
                <w:tcPr>
                  <w:tcW w:w="1041" w:type="pct"/>
                  <w:vAlign w:val="center"/>
                </w:tcPr>
                <w:p w14:paraId="0869BC26" w14:textId="2B0640A1" w:rsidR="008F4142" w:rsidRPr="002E01A2" w:rsidRDefault="008F4142" w:rsidP="008F4142">
                  <w:pPr>
                    <w:adjustRightInd w:val="0"/>
                    <w:snapToGrid w:val="0"/>
                    <w:jc w:val="center"/>
                    <w:rPr>
                      <w:rFonts w:eastAsiaTheme="minorEastAsia"/>
                      <w:szCs w:val="21"/>
                    </w:rPr>
                  </w:pPr>
                  <w:r w:rsidRPr="002E01A2">
                    <w:rPr>
                      <w:rFonts w:eastAsiaTheme="minorEastAsia"/>
                      <w:szCs w:val="21"/>
                    </w:rPr>
                    <w:t>30</w:t>
                  </w:r>
                </w:p>
              </w:tc>
              <w:tc>
                <w:tcPr>
                  <w:tcW w:w="962" w:type="pct"/>
                  <w:vAlign w:val="center"/>
                </w:tcPr>
                <w:p w14:paraId="5B63AF68" w14:textId="2AAECEA1" w:rsidR="008F4142" w:rsidRPr="002E01A2" w:rsidRDefault="008F4142" w:rsidP="008F4142">
                  <w:pPr>
                    <w:adjustRightInd w:val="0"/>
                    <w:snapToGrid w:val="0"/>
                    <w:jc w:val="center"/>
                    <w:rPr>
                      <w:rFonts w:eastAsiaTheme="minorEastAsia"/>
                      <w:szCs w:val="21"/>
                    </w:rPr>
                  </w:pPr>
                  <w:r w:rsidRPr="002E01A2">
                    <w:rPr>
                      <w:rFonts w:eastAsiaTheme="minorEastAsia"/>
                      <w:szCs w:val="21"/>
                    </w:rPr>
                    <w:t>30</w:t>
                  </w:r>
                </w:p>
              </w:tc>
              <w:tc>
                <w:tcPr>
                  <w:tcW w:w="988" w:type="pct"/>
                  <w:vAlign w:val="center"/>
                </w:tcPr>
                <w:p w14:paraId="1A4D0C10" w14:textId="77777777" w:rsidR="008F4142" w:rsidRPr="002E01A2" w:rsidRDefault="008F4142" w:rsidP="008F4142">
                  <w:pPr>
                    <w:adjustRightInd w:val="0"/>
                    <w:snapToGrid w:val="0"/>
                    <w:jc w:val="center"/>
                    <w:rPr>
                      <w:rFonts w:eastAsiaTheme="minorEastAsia"/>
                      <w:szCs w:val="21"/>
                    </w:rPr>
                  </w:pPr>
                  <w:r w:rsidRPr="002E01A2">
                    <w:rPr>
                      <w:rFonts w:eastAsiaTheme="minorEastAsia"/>
                      <w:szCs w:val="21"/>
                    </w:rPr>
                    <w:t>0</w:t>
                  </w:r>
                </w:p>
              </w:tc>
            </w:tr>
            <w:tr w:rsidR="00095BF5" w:rsidRPr="002E01A2" w14:paraId="1AAFAD19" w14:textId="77777777" w:rsidTr="00DE5412">
              <w:trPr>
                <w:trHeight w:val="397"/>
                <w:jc w:val="center"/>
              </w:trPr>
              <w:tc>
                <w:tcPr>
                  <w:tcW w:w="389" w:type="pct"/>
                  <w:vMerge/>
                  <w:vAlign w:val="center"/>
                </w:tcPr>
                <w:p w14:paraId="2D841CF0" w14:textId="77777777" w:rsidR="008F4142" w:rsidRPr="002E01A2" w:rsidRDefault="008F4142" w:rsidP="008F4142">
                  <w:pPr>
                    <w:adjustRightInd w:val="0"/>
                    <w:snapToGrid w:val="0"/>
                    <w:jc w:val="center"/>
                    <w:rPr>
                      <w:rFonts w:eastAsiaTheme="minorEastAsia"/>
                      <w:szCs w:val="21"/>
                    </w:rPr>
                  </w:pPr>
                </w:p>
              </w:tc>
              <w:tc>
                <w:tcPr>
                  <w:tcW w:w="732" w:type="pct"/>
                  <w:vMerge/>
                  <w:vAlign w:val="center"/>
                </w:tcPr>
                <w:p w14:paraId="4056FA41" w14:textId="77777777" w:rsidR="008F4142" w:rsidRPr="002E01A2" w:rsidRDefault="008F4142" w:rsidP="008F4142">
                  <w:pPr>
                    <w:adjustRightInd w:val="0"/>
                    <w:snapToGrid w:val="0"/>
                    <w:jc w:val="center"/>
                    <w:rPr>
                      <w:rFonts w:eastAsiaTheme="minorEastAsia"/>
                      <w:szCs w:val="21"/>
                    </w:rPr>
                  </w:pPr>
                </w:p>
              </w:tc>
              <w:tc>
                <w:tcPr>
                  <w:tcW w:w="889" w:type="pct"/>
                  <w:vAlign w:val="center"/>
                </w:tcPr>
                <w:p w14:paraId="63CB6BFF" w14:textId="552A8E5A" w:rsidR="008F4142" w:rsidRPr="002E01A2" w:rsidRDefault="008F4142" w:rsidP="008F4142">
                  <w:pPr>
                    <w:adjustRightInd w:val="0"/>
                    <w:snapToGrid w:val="0"/>
                    <w:jc w:val="center"/>
                    <w:rPr>
                      <w:rFonts w:eastAsiaTheme="minorEastAsia"/>
                      <w:szCs w:val="21"/>
                    </w:rPr>
                  </w:pPr>
                  <w:r w:rsidRPr="002E01A2">
                    <w:rPr>
                      <w:rFonts w:eastAsiaTheme="minorEastAsia"/>
                      <w:szCs w:val="21"/>
                    </w:rPr>
                    <w:t>废边角料</w:t>
                  </w:r>
                </w:p>
              </w:tc>
              <w:tc>
                <w:tcPr>
                  <w:tcW w:w="1041" w:type="pct"/>
                  <w:vAlign w:val="center"/>
                </w:tcPr>
                <w:p w14:paraId="0DFB146B" w14:textId="14FE318B" w:rsidR="008F4142" w:rsidRPr="002E01A2" w:rsidRDefault="008F4142" w:rsidP="008F4142">
                  <w:pPr>
                    <w:adjustRightInd w:val="0"/>
                    <w:snapToGrid w:val="0"/>
                    <w:jc w:val="center"/>
                    <w:rPr>
                      <w:rFonts w:eastAsiaTheme="minorEastAsia"/>
                      <w:szCs w:val="21"/>
                    </w:rPr>
                  </w:pPr>
                  <w:r w:rsidRPr="002E01A2">
                    <w:rPr>
                      <w:rFonts w:eastAsiaTheme="minorEastAsia"/>
                      <w:szCs w:val="21"/>
                    </w:rPr>
                    <w:t>20</w:t>
                  </w:r>
                </w:p>
              </w:tc>
              <w:tc>
                <w:tcPr>
                  <w:tcW w:w="962" w:type="pct"/>
                  <w:vAlign w:val="center"/>
                </w:tcPr>
                <w:p w14:paraId="744B0D3B" w14:textId="36D4C561" w:rsidR="008F4142" w:rsidRPr="002E01A2" w:rsidRDefault="008F4142" w:rsidP="008F4142">
                  <w:pPr>
                    <w:adjustRightInd w:val="0"/>
                    <w:snapToGrid w:val="0"/>
                    <w:jc w:val="center"/>
                    <w:rPr>
                      <w:rFonts w:eastAsiaTheme="minorEastAsia"/>
                      <w:szCs w:val="21"/>
                    </w:rPr>
                  </w:pPr>
                  <w:r w:rsidRPr="002E01A2">
                    <w:rPr>
                      <w:rFonts w:eastAsiaTheme="minorEastAsia"/>
                      <w:szCs w:val="21"/>
                    </w:rPr>
                    <w:t>20</w:t>
                  </w:r>
                </w:p>
              </w:tc>
              <w:tc>
                <w:tcPr>
                  <w:tcW w:w="988" w:type="pct"/>
                  <w:vAlign w:val="center"/>
                </w:tcPr>
                <w:p w14:paraId="7E4791C2" w14:textId="77777777" w:rsidR="008F4142" w:rsidRPr="002E01A2" w:rsidRDefault="008F4142" w:rsidP="008F4142">
                  <w:pPr>
                    <w:adjustRightInd w:val="0"/>
                    <w:snapToGrid w:val="0"/>
                    <w:jc w:val="center"/>
                    <w:rPr>
                      <w:rFonts w:eastAsiaTheme="minorEastAsia"/>
                      <w:szCs w:val="21"/>
                    </w:rPr>
                  </w:pPr>
                  <w:r w:rsidRPr="002E01A2">
                    <w:rPr>
                      <w:rFonts w:eastAsiaTheme="minorEastAsia"/>
                      <w:szCs w:val="21"/>
                    </w:rPr>
                    <w:t>0</w:t>
                  </w:r>
                </w:p>
              </w:tc>
            </w:tr>
          </w:tbl>
          <w:p w14:paraId="3737C31E" w14:textId="33497FBA" w:rsidR="003F1A0F" w:rsidRPr="002E01A2" w:rsidRDefault="00095BF5" w:rsidP="003F1A0F">
            <w:pPr>
              <w:spacing w:line="500" w:lineRule="exact"/>
              <w:ind w:firstLine="480"/>
              <w:rPr>
                <w:rFonts w:eastAsiaTheme="minorEastAsia"/>
                <w:b/>
                <w:sz w:val="24"/>
                <w:szCs w:val="24"/>
              </w:rPr>
            </w:pPr>
            <w:r w:rsidRPr="002E01A2">
              <w:rPr>
                <w:rFonts w:eastAsiaTheme="minorEastAsia"/>
                <w:b/>
                <w:sz w:val="24"/>
                <w:szCs w:val="24"/>
              </w:rPr>
              <w:t>四</w:t>
            </w:r>
            <w:r w:rsidR="003F1A0F" w:rsidRPr="002E01A2">
              <w:rPr>
                <w:rFonts w:eastAsiaTheme="minorEastAsia"/>
                <w:b/>
                <w:sz w:val="24"/>
                <w:szCs w:val="24"/>
              </w:rPr>
              <w:t>、现有项目存在的主要环境问题</w:t>
            </w:r>
            <w:r w:rsidR="003F1A0F" w:rsidRPr="002E01A2">
              <w:rPr>
                <w:rFonts w:eastAsiaTheme="minorEastAsia"/>
                <w:b/>
                <w:sz w:val="24"/>
                <w:szCs w:val="24"/>
              </w:rPr>
              <w:t xml:space="preserve"> </w:t>
            </w:r>
          </w:p>
          <w:p w14:paraId="52AB9856" w14:textId="25A6C17F" w:rsidR="0037349C" w:rsidRPr="00B82999" w:rsidRDefault="003F1A0F" w:rsidP="0037349C">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根据实地踏勘可知，</w:t>
            </w:r>
            <w:r w:rsidR="00095BF5" w:rsidRPr="002E01A2">
              <w:rPr>
                <w:rFonts w:eastAsiaTheme="minorEastAsia"/>
                <w:color w:val="auto"/>
                <w:sz w:val="24"/>
                <w:szCs w:val="24"/>
              </w:rPr>
              <w:t>本项目位于芜湖鸠江经济开发区飞翔路</w:t>
            </w:r>
            <w:r w:rsidR="00095BF5" w:rsidRPr="002E01A2">
              <w:rPr>
                <w:rFonts w:eastAsiaTheme="minorEastAsia"/>
                <w:color w:val="auto"/>
                <w:sz w:val="24"/>
                <w:szCs w:val="24"/>
              </w:rPr>
              <w:t>81</w:t>
            </w:r>
            <w:r w:rsidR="00095BF5" w:rsidRPr="002E01A2">
              <w:rPr>
                <w:rFonts w:eastAsiaTheme="minorEastAsia"/>
                <w:color w:val="auto"/>
                <w:sz w:val="24"/>
                <w:szCs w:val="24"/>
              </w:rPr>
              <w:t>号，项目北侧为芜湖傲雪服饰有限公司、芜湖合力自动化有限公司，东侧为奕天运动馆，南侧为芜湖杰峰汽车动力系统有限公司，西侧为芜湖海程橡塑有限公司，周围均为工业企业，环境状况良好。</w:t>
            </w:r>
            <w:r w:rsidRPr="002E01A2">
              <w:rPr>
                <w:rFonts w:eastAsiaTheme="minorEastAsia"/>
                <w:color w:val="auto"/>
                <w:sz w:val="24"/>
                <w:szCs w:val="24"/>
              </w:rPr>
              <w:t>企业现有项目</w:t>
            </w:r>
            <w:r w:rsidR="00095BF5" w:rsidRPr="002E01A2">
              <w:rPr>
                <w:rFonts w:eastAsiaTheme="minorEastAsia"/>
                <w:color w:val="auto"/>
                <w:sz w:val="24"/>
                <w:szCs w:val="24"/>
              </w:rPr>
              <w:t>正常生产</w:t>
            </w:r>
            <w:r w:rsidRPr="002E01A2">
              <w:rPr>
                <w:rFonts w:eastAsiaTheme="minorEastAsia"/>
                <w:color w:val="auto"/>
                <w:sz w:val="24"/>
                <w:szCs w:val="24"/>
              </w:rPr>
              <w:t>，</w:t>
            </w:r>
            <w:r w:rsidR="00095BF5" w:rsidRPr="002E01A2">
              <w:rPr>
                <w:rFonts w:eastAsiaTheme="minorEastAsia"/>
                <w:color w:val="auto"/>
                <w:sz w:val="24"/>
                <w:szCs w:val="24"/>
              </w:rPr>
              <w:t>各项环保防治措施运行正常，各污染物达标排放，不存在环境问题</w:t>
            </w:r>
            <w:r w:rsidRPr="002E01A2">
              <w:rPr>
                <w:rFonts w:eastAsiaTheme="minorEastAsia"/>
                <w:color w:val="auto"/>
                <w:sz w:val="24"/>
                <w:szCs w:val="24"/>
              </w:rPr>
              <w:t>。</w:t>
            </w:r>
          </w:p>
        </w:tc>
      </w:tr>
    </w:tbl>
    <w:p w14:paraId="46BD290A" w14:textId="72D72381" w:rsidR="007C017B" w:rsidRPr="002E01A2" w:rsidRDefault="007507AF">
      <w:pPr>
        <w:pStyle w:val="1"/>
        <w:rPr>
          <w:rFonts w:eastAsiaTheme="minorEastAsia"/>
        </w:rPr>
      </w:pPr>
      <w:bookmarkStart w:id="2" w:name="_Toc522272852"/>
      <w:r w:rsidRPr="002E01A2">
        <w:rPr>
          <w:rFonts w:eastAsiaTheme="minorEastAsia"/>
        </w:rPr>
        <w:lastRenderedPageBreak/>
        <w:t>2</w:t>
      </w:r>
      <w:r w:rsidR="003D04EB" w:rsidRPr="002E01A2">
        <w:rPr>
          <w:rFonts w:eastAsiaTheme="minorEastAsia"/>
        </w:rPr>
        <w:t>建设项目所在地自然环境</w:t>
      </w:r>
      <w:bookmarkEnd w:id="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B03723" w:rsidRPr="002E01A2" w14:paraId="6D0A43F9" w14:textId="77777777" w:rsidTr="008C7BA2">
        <w:trPr>
          <w:trHeight w:val="13325"/>
          <w:jc w:val="center"/>
        </w:trPr>
        <w:tc>
          <w:tcPr>
            <w:tcW w:w="8926" w:type="dxa"/>
          </w:tcPr>
          <w:p w14:paraId="61DC4A75" w14:textId="77777777" w:rsidR="002E3DA7" w:rsidRPr="002E01A2" w:rsidRDefault="002E3DA7" w:rsidP="00A8132E">
            <w:pPr>
              <w:pStyle w:val="23"/>
              <w:spacing w:line="500" w:lineRule="exact"/>
              <w:rPr>
                <w:rFonts w:eastAsiaTheme="minorEastAsia"/>
                <w:b/>
                <w:sz w:val="24"/>
                <w:szCs w:val="24"/>
              </w:rPr>
            </w:pPr>
            <w:r w:rsidRPr="002E01A2">
              <w:rPr>
                <w:rFonts w:eastAsiaTheme="minorEastAsia"/>
                <w:b/>
                <w:sz w:val="24"/>
                <w:szCs w:val="24"/>
              </w:rPr>
              <w:t>一、自然环境简况（地形、地貌、地质、气候、水文、植被、生物多样性等）：</w:t>
            </w:r>
          </w:p>
          <w:p w14:paraId="5B2164EF" w14:textId="77777777" w:rsidR="002E3DA7" w:rsidRPr="002E01A2" w:rsidRDefault="002E3DA7" w:rsidP="00A8132E">
            <w:pPr>
              <w:spacing w:line="500" w:lineRule="exact"/>
              <w:ind w:firstLineChars="200" w:firstLine="482"/>
              <w:rPr>
                <w:rFonts w:eastAsiaTheme="minorEastAsia"/>
                <w:b/>
                <w:bCs/>
                <w:sz w:val="24"/>
                <w:szCs w:val="24"/>
              </w:rPr>
            </w:pPr>
            <w:r w:rsidRPr="002E01A2">
              <w:rPr>
                <w:rFonts w:eastAsiaTheme="minorEastAsia"/>
                <w:b/>
                <w:bCs/>
                <w:sz w:val="24"/>
                <w:szCs w:val="24"/>
              </w:rPr>
              <w:t>1</w:t>
            </w:r>
            <w:r w:rsidRPr="002E01A2">
              <w:rPr>
                <w:rFonts w:eastAsiaTheme="minorEastAsia"/>
                <w:b/>
                <w:bCs/>
                <w:sz w:val="24"/>
                <w:szCs w:val="24"/>
              </w:rPr>
              <w:t>、地理位置</w:t>
            </w:r>
          </w:p>
          <w:p w14:paraId="2B2A1D63" w14:textId="58163C9F" w:rsidR="00711019" w:rsidRPr="002E01A2" w:rsidRDefault="00711019" w:rsidP="00711019">
            <w:pPr>
              <w:spacing w:line="500" w:lineRule="exact"/>
              <w:ind w:firstLineChars="200" w:firstLine="480"/>
              <w:rPr>
                <w:rFonts w:eastAsiaTheme="minorEastAsia"/>
                <w:sz w:val="24"/>
                <w:szCs w:val="24"/>
              </w:rPr>
            </w:pPr>
            <w:r w:rsidRPr="002E01A2">
              <w:rPr>
                <w:rFonts w:eastAsiaTheme="minorEastAsia"/>
                <w:sz w:val="24"/>
                <w:szCs w:val="24"/>
              </w:rPr>
              <w:t>芜湖市位于安徽省东南部，是沿江一座重要的港口城市。全市东西长</w:t>
            </w:r>
            <w:r w:rsidRPr="002E01A2">
              <w:rPr>
                <w:rFonts w:eastAsiaTheme="minorEastAsia"/>
                <w:sz w:val="24"/>
                <w:szCs w:val="24"/>
              </w:rPr>
              <w:t>72km</w:t>
            </w:r>
            <w:r w:rsidRPr="002E01A2">
              <w:rPr>
                <w:rFonts w:eastAsiaTheme="minorEastAsia"/>
                <w:sz w:val="24"/>
                <w:szCs w:val="24"/>
              </w:rPr>
              <w:t>、南北长</w:t>
            </w:r>
            <w:r w:rsidRPr="002E01A2">
              <w:rPr>
                <w:rFonts w:eastAsiaTheme="minorEastAsia"/>
                <w:sz w:val="24"/>
                <w:szCs w:val="24"/>
              </w:rPr>
              <w:t>100km</w:t>
            </w:r>
            <w:r w:rsidRPr="002E01A2">
              <w:rPr>
                <w:rFonts w:eastAsiaTheme="minorEastAsia"/>
                <w:sz w:val="24"/>
                <w:szCs w:val="24"/>
              </w:rPr>
              <w:t>，地处北纬</w:t>
            </w:r>
            <w:r w:rsidRPr="002E01A2">
              <w:rPr>
                <w:rFonts w:eastAsiaTheme="minorEastAsia"/>
                <w:sz w:val="24"/>
                <w:szCs w:val="24"/>
              </w:rPr>
              <w:t>30°38′</w:t>
            </w:r>
            <w:r w:rsidRPr="002E01A2">
              <w:rPr>
                <w:rFonts w:eastAsiaTheme="minorEastAsia"/>
                <w:sz w:val="24"/>
                <w:szCs w:val="24"/>
              </w:rPr>
              <w:t>～</w:t>
            </w:r>
            <w:r w:rsidRPr="002E01A2">
              <w:rPr>
                <w:rFonts w:eastAsiaTheme="minorEastAsia"/>
                <w:sz w:val="24"/>
                <w:szCs w:val="24"/>
              </w:rPr>
              <w:t>31°31′</w:t>
            </w:r>
            <w:r w:rsidRPr="002E01A2">
              <w:rPr>
                <w:rFonts w:eastAsiaTheme="minorEastAsia"/>
                <w:sz w:val="24"/>
                <w:szCs w:val="24"/>
              </w:rPr>
              <w:t>、东经</w:t>
            </w:r>
            <w:r w:rsidRPr="002E01A2">
              <w:rPr>
                <w:rFonts w:eastAsiaTheme="minorEastAsia"/>
                <w:sz w:val="24"/>
                <w:szCs w:val="24"/>
              </w:rPr>
              <w:t>117°58′</w:t>
            </w:r>
            <w:r w:rsidRPr="002E01A2">
              <w:rPr>
                <w:rFonts w:eastAsiaTheme="minorEastAsia"/>
                <w:sz w:val="24"/>
                <w:szCs w:val="24"/>
              </w:rPr>
              <w:t>～</w:t>
            </w:r>
            <w:r w:rsidRPr="002E01A2">
              <w:rPr>
                <w:rFonts w:eastAsiaTheme="minorEastAsia"/>
                <w:sz w:val="24"/>
                <w:szCs w:val="24"/>
              </w:rPr>
              <w:t>118°43′</w:t>
            </w:r>
            <w:r w:rsidRPr="002E01A2">
              <w:rPr>
                <w:rFonts w:eastAsiaTheme="minorEastAsia"/>
                <w:sz w:val="24"/>
                <w:szCs w:val="24"/>
              </w:rPr>
              <w:t>之间。芜湖市下辖芜湖、繁昌、南陵、无为四县和镜湖、弋江、鸠江、三山四区。全市面积</w:t>
            </w:r>
            <w:r w:rsidR="007F4700" w:rsidRPr="002E01A2">
              <w:rPr>
                <w:rFonts w:eastAsiaTheme="minorEastAsia"/>
                <w:sz w:val="24"/>
                <w:szCs w:val="24"/>
              </w:rPr>
              <w:t>6026</w:t>
            </w:r>
            <w:r w:rsidRPr="002E01A2">
              <w:rPr>
                <w:rFonts w:eastAsiaTheme="minorEastAsia"/>
                <w:sz w:val="24"/>
                <w:szCs w:val="24"/>
              </w:rPr>
              <w:t>平方公里，人口</w:t>
            </w:r>
            <w:r w:rsidRPr="002E01A2">
              <w:rPr>
                <w:rFonts w:eastAsiaTheme="minorEastAsia"/>
                <w:sz w:val="24"/>
                <w:szCs w:val="24"/>
              </w:rPr>
              <w:t>36</w:t>
            </w:r>
            <w:r w:rsidR="009531F6" w:rsidRPr="002E01A2">
              <w:rPr>
                <w:rFonts w:eastAsiaTheme="minorEastAsia"/>
                <w:sz w:val="24"/>
                <w:szCs w:val="24"/>
              </w:rPr>
              <w:t>9.6</w:t>
            </w:r>
            <w:r w:rsidRPr="002E01A2">
              <w:rPr>
                <w:rFonts w:eastAsiaTheme="minorEastAsia"/>
                <w:sz w:val="24"/>
                <w:szCs w:val="24"/>
              </w:rPr>
              <w:t>万，其中市区面积</w:t>
            </w:r>
            <w:r w:rsidRPr="002E01A2">
              <w:rPr>
                <w:rFonts w:eastAsiaTheme="minorEastAsia"/>
                <w:sz w:val="24"/>
                <w:szCs w:val="24"/>
              </w:rPr>
              <w:t>1064.7</w:t>
            </w:r>
            <w:r w:rsidRPr="002E01A2">
              <w:rPr>
                <w:rFonts w:eastAsiaTheme="minorEastAsia"/>
                <w:sz w:val="24"/>
                <w:szCs w:val="24"/>
              </w:rPr>
              <w:t>平方公里，人口</w:t>
            </w:r>
            <w:r w:rsidRPr="002E01A2">
              <w:rPr>
                <w:rFonts w:eastAsiaTheme="minorEastAsia"/>
                <w:sz w:val="24"/>
                <w:szCs w:val="24"/>
              </w:rPr>
              <w:t>123.8</w:t>
            </w:r>
            <w:r w:rsidRPr="002E01A2">
              <w:rPr>
                <w:rFonts w:eastAsiaTheme="minorEastAsia"/>
                <w:sz w:val="24"/>
                <w:szCs w:val="24"/>
              </w:rPr>
              <w:t>万。市区座落在长江和青弋江交汇处，距安徽省会合肥市</w:t>
            </w:r>
            <w:r w:rsidRPr="002E01A2">
              <w:rPr>
                <w:rFonts w:eastAsiaTheme="minorEastAsia"/>
                <w:sz w:val="24"/>
                <w:szCs w:val="24"/>
              </w:rPr>
              <w:t>119km</w:t>
            </w:r>
            <w:r w:rsidRPr="002E01A2">
              <w:rPr>
                <w:rFonts w:eastAsiaTheme="minorEastAsia"/>
                <w:sz w:val="24"/>
                <w:szCs w:val="24"/>
              </w:rPr>
              <w:t>。芜湖是华东地区的水陆交通枢纽，</w:t>
            </w:r>
            <w:r w:rsidRPr="002E01A2">
              <w:rPr>
                <w:rFonts w:eastAsiaTheme="minorEastAsia"/>
                <w:sz w:val="24"/>
                <w:szCs w:val="24"/>
              </w:rPr>
              <w:t>4</w:t>
            </w:r>
            <w:r w:rsidRPr="002E01A2">
              <w:rPr>
                <w:rFonts w:eastAsiaTheme="minorEastAsia"/>
                <w:sz w:val="24"/>
                <w:szCs w:val="24"/>
              </w:rPr>
              <w:t>条高速公路及</w:t>
            </w:r>
            <w:r w:rsidRPr="002E01A2">
              <w:rPr>
                <w:rFonts w:eastAsiaTheme="minorEastAsia"/>
                <w:sz w:val="24"/>
                <w:szCs w:val="24"/>
              </w:rPr>
              <w:t>5</w:t>
            </w:r>
            <w:r w:rsidRPr="002E01A2">
              <w:rPr>
                <w:rFonts w:eastAsiaTheme="minorEastAsia"/>
                <w:sz w:val="24"/>
                <w:szCs w:val="24"/>
              </w:rPr>
              <w:t>条铁路在此交汇，距南京禄口国际机场和合肥骆岗国际机场均约</w:t>
            </w:r>
            <w:r w:rsidRPr="002E01A2">
              <w:rPr>
                <w:rFonts w:eastAsiaTheme="minorEastAsia"/>
                <w:sz w:val="24"/>
                <w:szCs w:val="24"/>
              </w:rPr>
              <w:t>1</w:t>
            </w:r>
            <w:r w:rsidRPr="002E01A2">
              <w:rPr>
                <w:rFonts w:eastAsiaTheme="minorEastAsia"/>
                <w:sz w:val="24"/>
                <w:szCs w:val="24"/>
              </w:rPr>
              <w:t>小时车程。芜湖市西临黄金水道长江，芜湖港岸线长</w:t>
            </w:r>
            <w:r w:rsidRPr="002E01A2">
              <w:rPr>
                <w:rFonts w:eastAsiaTheme="minorEastAsia"/>
                <w:sz w:val="24"/>
                <w:szCs w:val="24"/>
              </w:rPr>
              <w:t>23.2km</w:t>
            </w:r>
            <w:r w:rsidRPr="002E01A2">
              <w:rPr>
                <w:rFonts w:eastAsiaTheme="minorEastAsia"/>
                <w:sz w:val="24"/>
                <w:szCs w:val="24"/>
              </w:rPr>
              <w:t>，江宽水深，终年可通行</w:t>
            </w:r>
            <w:r w:rsidRPr="002E01A2">
              <w:rPr>
                <w:rFonts w:eastAsiaTheme="minorEastAsia"/>
                <w:sz w:val="24"/>
                <w:szCs w:val="24"/>
              </w:rPr>
              <w:t>5000t</w:t>
            </w:r>
            <w:r w:rsidRPr="002E01A2">
              <w:rPr>
                <w:rFonts w:eastAsiaTheme="minorEastAsia"/>
                <w:sz w:val="24"/>
                <w:szCs w:val="24"/>
              </w:rPr>
              <w:t>级船舶，洪水期可停泊万吨海轮。</w:t>
            </w:r>
          </w:p>
          <w:p w14:paraId="09B61C69" w14:textId="7E3D62FB" w:rsidR="002E3DA7" w:rsidRPr="002E01A2" w:rsidRDefault="002E3DA7" w:rsidP="004C0845">
            <w:pPr>
              <w:spacing w:line="500" w:lineRule="exact"/>
              <w:ind w:firstLine="482"/>
              <w:rPr>
                <w:rFonts w:eastAsiaTheme="minorEastAsia"/>
                <w:sz w:val="24"/>
                <w:szCs w:val="24"/>
              </w:rPr>
            </w:pPr>
            <w:r w:rsidRPr="002E01A2">
              <w:rPr>
                <w:rFonts w:eastAsiaTheme="minorEastAsia"/>
                <w:sz w:val="24"/>
                <w:szCs w:val="24"/>
              </w:rPr>
              <w:t>本项目位于</w:t>
            </w:r>
            <w:r w:rsidR="00ED1B7C" w:rsidRPr="002E01A2">
              <w:rPr>
                <w:rFonts w:eastAsiaTheme="minorEastAsia"/>
                <w:sz w:val="24"/>
                <w:szCs w:val="24"/>
              </w:rPr>
              <w:t>芜湖鸠江经济开发区飞翔路</w:t>
            </w:r>
            <w:r w:rsidR="00ED1B7C" w:rsidRPr="002E01A2">
              <w:rPr>
                <w:rFonts w:eastAsiaTheme="minorEastAsia"/>
                <w:sz w:val="24"/>
                <w:szCs w:val="24"/>
              </w:rPr>
              <w:t>81</w:t>
            </w:r>
            <w:r w:rsidR="00ED1B7C" w:rsidRPr="002E01A2">
              <w:rPr>
                <w:rFonts w:eastAsiaTheme="minorEastAsia"/>
                <w:sz w:val="24"/>
                <w:szCs w:val="24"/>
              </w:rPr>
              <w:t>号</w:t>
            </w:r>
            <w:r w:rsidRPr="002E01A2">
              <w:rPr>
                <w:rFonts w:eastAsiaTheme="minorEastAsia"/>
                <w:sz w:val="24"/>
                <w:szCs w:val="24"/>
              </w:rPr>
              <w:t>，中心地理位置坐标为北纬</w:t>
            </w:r>
            <w:r w:rsidRPr="002E01A2">
              <w:rPr>
                <w:rFonts w:eastAsiaTheme="minorEastAsia"/>
                <w:sz w:val="24"/>
                <w:szCs w:val="24"/>
              </w:rPr>
              <w:t>31°</w:t>
            </w:r>
            <w:r w:rsidR="00911306" w:rsidRPr="002E01A2">
              <w:rPr>
                <w:rFonts w:eastAsiaTheme="minorEastAsia"/>
                <w:sz w:val="24"/>
                <w:szCs w:val="24"/>
              </w:rPr>
              <w:t>3</w:t>
            </w:r>
            <w:r w:rsidR="003A7FB6" w:rsidRPr="002E01A2">
              <w:rPr>
                <w:rFonts w:eastAsiaTheme="minorEastAsia"/>
                <w:sz w:val="24"/>
                <w:szCs w:val="24"/>
              </w:rPr>
              <w:t>8</w:t>
            </w:r>
            <w:r w:rsidRPr="002E01A2">
              <w:rPr>
                <w:rFonts w:eastAsiaTheme="minorEastAsia"/>
                <w:sz w:val="24"/>
                <w:szCs w:val="24"/>
              </w:rPr>
              <w:t>'</w:t>
            </w:r>
            <w:r w:rsidR="003A7FB6" w:rsidRPr="002E01A2">
              <w:rPr>
                <w:rFonts w:eastAsiaTheme="minorEastAsia"/>
                <w:sz w:val="24"/>
                <w:szCs w:val="24"/>
              </w:rPr>
              <w:t>96</w:t>
            </w:r>
            <w:r w:rsidRPr="002E01A2">
              <w:rPr>
                <w:rFonts w:eastAsiaTheme="minorEastAsia"/>
                <w:sz w:val="24"/>
                <w:szCs w:val="24"/>
              </w:rPr>
              <w:t>''</w:t>
            </w:r>
            <w:r w:rsidRPr="002E01A2">
              <w:rPr>
                <w:rFonts w:eastAsiaTheme="minorEastAsia"/>
                <w:sz w:val="24"/>
                <w:szCs w:val="24"/>
              </w:rPr>
              <w:t>，东经</w:t>
            </w:r>
            <w:r w:rsidRPr="002E01A2">
              <w:rPr>
                <w:rFonts w:eastAsiaTheme="minorEastAsia"/>
                <w:sz w:val="24"/>
                <w:szCs w:val="24"/>
              </w:rPr>
              <w:t>118°</w:t>
            </w:r>
            <w:r w:rsidR="006168B5" w:rsidRPr="002E01A2">
              <w:rPr>
                <w:rFonts w:eastAsiaTheme="minorEastAsia"/>
                <w:sz w:val="24"/>
                <w:szCs w:val="24"/>
              </w:rPr>
              <w:t>4</w:t>
            </w:r>
            <w:r w:rsidR="003A7FB6" w:rsidRPr="002E01A2">
              <w:rPr>
                <w:rFonts w:eastAsiaTheme="minorEastAsia"/>
                <w:sz w:val="24"/>
                <w:szCs w:val="24"/>
              </w:rPr>
              <w:t>3</w:t>
            </w:r>
            <w:r w:rsidRPr="002E01A2">
              <w:rPr>
                <w:rFonts w:eastAsiaTheme="minorEastAsia"/>
                <w:sz w:val="24"/>
                <w:szCs w:val="24"/>
              </w:rPr>
              <w:t>'</w:t>
            </w:r>
            <w:r w:rsidR="003A7FB6" w:rsidRPr="002E01A2">
              <w:rPr>
                <w:rFonts w:eastAsiaTheme="minorEastAsia"/>
                <w:sz w:val="24"/>
                <w:szCs w:val="24"/>
              </w:rPr>
              <w:t>35</w:t>
            </w:r>
            <w:r w:rsidRPr="002E01A2">
              <w:rPr>
                <w:rFonts w:eastAsiaTheme="minorEastAsia"/>
                <w:sz w:val="24"/>
                <w:szCs w:val="24"/>
              </w:rPr>
              <w:t>''</w:t>
            </w:r>
            <w:r w:rsidR="00C84A1A" w:rsidRPr="002E01A2">
              <w:rPr>
                <w:rFonts w:eastAsiaTheme="minorEastAsia"/>
                <w:sz w:val="24"/>
                <w:szCs w:val="24"/>
              </w:rPr>
              <w:t>。</w:t>
            </w:r>
            <w:r w:rsidRPr="002E01A2">
              <w:rPr>
                <w:rFonts w:eastAsiaTheme="minorEastAsia"/>
                <w:sz w:val="24"/>
                <w:szCs w:val="24"/>
              </w:rPr>
              <w:t>项目具体位置见附图</w:t>
            </w:r>
            <w:r w:rsidRPr="002E01A2">
              <w:rPr>
                <w:rFonts w:eastAsiaTheme="minorEastAsia"/>
                <w:sz w:val="24"/>
                <w:szCs w:val="24"/>
              </w:rPr>
              <w:t>1</w:t>
            </w:r>
            <w:r w:rsidR="00C84A1A" w:rsidRPr="002E01A2">
              <w:rPr>
                <w:rFonts w:eastAsiaTheme="minorEastAsia"/>
                <w:sz w:val="24"/>
                <w:szCs w:val="24"/>
              </w:rPr>
              <w:t>，周边概况图见附图</w:t>
            </w:r>
            <w:r w:rsidR="00C84A1A" w:rsidRPr="002E01A2">
              <w:rPr>
                <w:rFonts w:eastAsiaTheme="minorEastAsia"/>
                <w:sz w:val="24"/>
                <w:szCs w:val="24"/>
              </w:rPr>
              <w:t>2</w:t>
            </w:r>
            <w:r w:rsidRPr="002E01A2">
              <w:rPr>
                <w:rFonts w:eastAsiaTheme="minorEastAsia"/>
                <w:sz w:val="24"/>
                <w:szCs w:val="24"/>
              </w:rPr>
              <w:t>。</w:t>
            </w:r>
          </w:p>
          <w:p w14:paraId="2A6C9986" w14:textId="77777777" w:rsidR="002E3DA7" w:rsidRPr="002E01A2" w:rsidRDefault="002E3DA7" w:rsidP="00A8132E">
            <w:pPr>
              <w:spacing w:line="500" w:lineRule="exact"/>
              <w:ind w:firstLineChars="200" w:firstLine="482"/>
              <w:rPr>
                <w:rFonts w:eastAsiaTheme="minorEastAsia"/>
                <w:b/>
                <w:bCs/>
                <w:sz w:val="24"/>
                <w:szCs w:val="24"/>
              </w:rPr>
            </w:pPr>
            <w:r w:rsidRPr="002E01A2">
              <w:rPr>
                <w:rFonts w:eastAsiaTheme="minorEastAsia"/>
                <w:b/>
                <w:bCs/>
                <w:sz w:val="24"/>
                <w:szCs w:val="24"/>
              </w:rPr>
              <w:t>2</w:t>
            </w:r>
            <w:r w:rsidRPr="002E01A2">
              <w:rPr>
                <w:rFonts w:eastAsiaTheme="minorEastAsia"/>
                <w:b/>
                <w:bCs/>
                <w:sz w:val="24"/>
                <w:szCs w:val="24"/>
              </w:rPr>
              <w:t>、地形、地貌</w:t>
            </w:r>
          </w:p>
          <w:p w14:paraId="234A780F" w14:textId="77777777" w:rsidR="002E3DA7" w:rsidRPr="002E01A2" w:rsidRDefault="002E3DA7" w:rsidP="00A8132E">
            <w:pPr>
              <w:spacing w:line="500" w:lineRule="exact"/>
              <w:ind w:firstLine="482"/>
              <w:rPr>
                <w:rFonts w:eastAsiaTheme="minorEastAsia"/>
                <w:sz w:val="24"/>
                <w:szCs w:val="24"/>
              </w:rPr>
            </w:pPr>
            <w:r w:rsidRPr="002E01A2">
              <w:rPr>
                <w:rFonts w:eastAsiaTheme="minorEastAsia"/>
                <w:sz w:val="24"/>
                <w:szCs w:val="24"/>
              </w:rPr>
              <w:t>芜湖市地貌属长江中下游冲积平原，主要由河温滩和阶地构成，还有台地和丘陵。总地势东北高，西南低，呈带状，平均海拨</w:t>
            </w:r>
            <w:r w:rsidRPr="002E01A2">
              <w:rPr>
                <w:rFonts w:eastAsiaTheme="minorEastAsia"/>
                <w:sz w:val="24"/>
                <w:szCs w:val="24"/>
              </w:rPr>
              <w:t>6-10m(</w:t>
            </w:r>
            <w:r w:rsidRPr="002E01A2">
              <w:rPr>
                <w:rFonts w:eastAsiaTheme="minorEastAsia"/>
                <w:sz w:val="24"/>
                <w:szCs w:val="24"/>
              </w:rPr>
              <w:t>黄海高程，下同</w:t>
            </w:r>
            <w:r w:rsidRPr="002E01A2">
              <w:rPr>
                <w:rFonts w:eastAsiaTheme="minorEastAsia"/>
                <w:sz w:val="24"/>
                <w:szCs w:val="24"/>
              </w:rPr>
              <w:t>)</w:t>
            </w:r>
            <w:r w:rsidRPr="002E01A2">
              <w:rPr>
                <w:rFonts w:eastAsiaTheme="minorEastAsia"/>
                <w:sz w:val="24"/>
                <w:szCs w:val="24"/>
              </w:rPr>
              <w:t>市区土地面积平原占</w:t>
            </w:r>
            <w:r w:rsidRPr="002E01A2">
              <w:rPr>
                <w:rFonts w:eastAsiaTheme="minorEastAsia"/>
                <w:sz w:val="24"/>
                <w:szCs w:val="24"/>
              </w:rPr>
              <w:t>95.5%</w:t>
            </w:r>
            <w:r w:rsidRPr="002E01A2">
              <w:rPr>
                <w:rFonts w:eastAsiaTheme="minorEastAsia"/>
                <w:sz w:val="24"/>
                <w:szCs w:val="24"/>
              </w:rPr>
              <w:t>，丘陵占</w:t>
            </w:r>
            <w:r w:rsidRPr="002E01A2">
              <w:rPr>
                <w:rFonts w:eastAsiaTheme="minorEastAsia"/>
                <w:sz w:val="24"/>
                <w:szCs w:val="24"/>
              </w:rPr>
              <w:t>4.5%</w:t>
            </w:r>
            <w:r w:rsidRPr="002E01A2">
              <w:rPr>
                <w:rFonts w:eastAsiaTheme="minorEastAsia"/>
                <w:sz w:val="24"/>
                <w:szCs w:val="24"/>
              </w:rPr>
              <w:t>。区域内地貌单元为长江</w:t>
            </w:r>
            <w:r w:rsidRPr="002E01A2">
              <w:rPr>
                <w:rFonts w:ascii="宋体" w:hAnsi="宋体" w:cs="宋体" w:hint="eastAsia"/>
                <w:sz w:val="24"/>
                <w:szCs w:val="24"/>
              </w:rPr>
              <w:t>Ⅰ</w:t>
            </w:r>
            <w:r w:rsidRPr="002E01A2">
              <w:rPr>
                <w:rFonts w:eastAsiaTheme="minorEastAsia"/>
                <w:sz w:val="24"/>
                <w:szCs w:val="24"/>
              </w:rPr>
              <w:t>级阶地和高温滩地，阶地中沟渠纵横，池塘广布，沿江有防洪大垾，零星分布有侵蚀残丘和孤山，其中四褐山为区域内的最高点，海拨高度</w:t>
            </w:r>
            <w:r w:rsidRPr="002E01A2">
              <w:rPr>
                <w:rFonts w:eastAsiaTheme="minorEastAsia"/>
                <w:sz w:val="24"/>
                <w:szCs w:val="24"/>
              </w:rPr>
              <w:t>133.93m</w:t>
            </w:r>
            <w:r w:rsidRPr="002E01A2">
              <w:rPr>
                <w:rFonts w:eastAsiaTheme="minorEastAsia"/>
                <w:sz w:val="24"/>
                <w:szCs w:val="24"/>
              </w:rPr>
              <w:t>，其次是小马鞍山。</w:t>
            </w:r>
          </w:p>
          <w:p w14:paraId="7AEC8AC6"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市属长江沿岸地层区。区域地层自震旦纪以来发育较为齐全，但市区范围内地层出露较为简单，为中生代沉积岩层及火山岩组成，自老到新顺序为：三叠第、白垩系、第四系。区内由于浮土覆盖，大部分地区无地层出露。本区在大地构造上分属淮阳山字型构造东翼下扬子准地台宁芜凹陷南缘。</w:t>
            </w:r>
          </w:p>
          <w:p w14:paraId="5F94B807"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芜湖市矿产资源丰富，主要矿种有铁、锰、钒、煤、有色金属、粘土等。</w:t>
            </w:r>
          </w:p>
          <w:p w14:paraId="6764C62C" w14:textId="77777777" w:rsidR="002E3DA7" w:rsidRPr="002E01A2" w:rsidRDefault="002E3DA7" w:rsidP="00A8132E">
            <w:pPr>
              <w:spacing w:line="500" w:lineRule="exact"/>
              <w:ind w:firstLineChars="200" w:firstLine="482"/>
              <w:rPr>
                <w:rFonts w:eastAsiaTheme="minorEastAsia"/>
                <w:b/>
                <w:bCs/>
                <w:sz w:val="24"/>
                <w:szCs w:val="24"/>
              </w:rPr>
            </w:pPr>
            <w:r w:rsidRPr="002E01A2">
              <w:rPr>
                <w:rFonts w:eastAsiaTheme="minorEastAsia"/>
                <w:b/>
                <w:bCs/>
                <w:sz w:val="24"/>
                <w:szCs w:val="24"/>
              </w:rPr>
              <w:t>3</w:t>
            </w:r>
            <w:r w:rsidRPr="002E01A2">
              <w:rPr>
                <w:rFonts w:eastAsiaTheme="minorEastAsia"/>
                <w:b/>
                <w:bCs/>
                <w:sz w:val="24"/>
                <w:szCs w:val="24"/>
              </w:rPr>
              <w:t>、气候与气象</w:t>
            </w:r>
          </w:p>
          <w:p w14:paraId="201379D3"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芜湖地处亚热带，纬度偏南，临近长江，属亚热带季风湿润气候，冬季多偏北风，夏季多偏南风，夏季最高气温</w:t>
            </w:r>
            <w:r w:rsidRPr="002E01A2">
              <w:rPr>
                <w:rFonts w:eastAsiaTheme="minorEastAsia"/>
                <w:sz w:val="24"/>
                <w:szCs w:val="24"/>
              </w:rPr>
              <w:t>41</w:t>
            </w:r>
            <w:r w:rsidRPr="002E01A2">
              <w:rPr>
                <w:rFonts w:ascii="宋体" w:hAnsi="宋体" w:cs="宋体" w:hint="eastAsia"/>
                <w:sz w:val="24"/>
                <w:szCs w:val="24"/>
              </w:rPr>
              <w:t>℃</w:t>
            </w:r>
            <w:r w:rsidRPr="002E01A2">
              <w:rPr>
                <w:rFonts w:eastAsiaTheme="minorEastAsia"/>
                <w:sz w:val="24"/>
                <w:szCs w:val="24"/>
              </w:rPr>
              <w:t>，常年无霜期</w:t>
            </w:r>
            <w:r w:rsidRPr="002E01A2">
              <w:rPr>
                <w:rFonts w:eastAsiaTheme="minorEastAsia"/>
                <w:sz w:val="24"/>
                <w:szCs w:val="24"/>
              </w:rPr>
              <w:t>210</w:t>
            </w:r>
            <w:r w:rsidRPr="002E01A2">
              <w:rPr>
                <w:rFonts w:eastAsiaTheme="minorEastAsia"/>
                <w:sz w:val="24"/>
                <w:szCs w:val="24"/>
              </w:rPr>
              <w:t>～</w:t>
            </w:r>
            <w:r w:rsidRPr="002E01A2">
              <w:rPr>
                <w:rFonts w:eastAsiaTheme="minorEastAsia"/>
                <w:sz w:val="24"/>
                <w:szCs w:val="24"/>
              </w:rPr>
              <w:t>240</w:t>
            </w:r>
            <w:r w:rsidRPr="002E01A2">
              <w:rPr>
                <w:rFonts w:eastAsiaTheme="minorEastAsia"/>
                <w:sz w:val="24"/>
                <w:szCs w:val="24"/>
              </w:rPr>
              <w:t>天（</w:t>
            </w:r>
            <w:r w:rsidRPr="002E01A2">
              <w:rPr>
                <w:rFonts w:eastAsiaTheme="minorEastAsia"/>
                <w:sz w:val="24"/>
                <w:szCs w:val="24"/>
              </w:rPr>
              <w:t>4</w:t>
            </w:r>
            <w:r w:rsidRPr="002E01A2">
              <w:rPr>
                <w:rFonts w:eastAsiaTheme="minorEastAsia"/>
                <w:sz w:val="24"/>
                <w:szCs w:val="24"/>
              </w:rPr>
              <w:t>～</w:t>
            </w:r>
            <w:r w:rsidRPr="002E01A2">
              <w:rPr>
                <w:rFonts w:eastAsiaTheme="minorEastAsia"/>
                <w:sz w:val="24"/>
                <w:szCs w:val="24"/>
              </w:rPr>
              <w:t>10</w:t>
            </w:r>
            <w:r w:rsidRPr="002E01A2">
              <w:rPr>
                <w:rFonts w:eastAsiaTheme="minorEastAsia"/>
                <w:sz w:val="24"/>
                <w:szCs w:val="24"/>
              </w:rPr>
              <w:t>月份），全年日照</w:t>
            </w:r>
            <w:r w:rsidRPr="002E01A2">
              <w:rPr>
                <w:rFonts w:eastAsiaTheme="minorEastAsia"/>
                <w:sz w:val="24"/>
                <w:szCs w:val="24"/>
              </w:rPr>
              <w:t>2000 h</w:t>
            </w:r>
            <w:r w:rsidRPr="002E01A2">
              <w:rPr>
                <w:rFonts w:eastAsiaTheme="minorEastAsia"/>
                <w:sz w:val="24"/>
                <w:szCs w:val="24"/>
              </w:rPr>
              <w:t>，年平均降水量为</w:t>
            </w:r>
            <w:r w:rsidRPr="002E01A2">
              <w:rPr>
                <w:rFonts w:eastAsiaTheme="minorEastAsia"/>
                <w:sz w:val="24"/>
                <w:szCs w:val="24"/>
              </w:rPr>
              <w:t>1200 mm</w:t>
            </w:r>
            <w:r w:rsidRPr="002E01A2">
              <w:rPr>
                <w:rFonts w:eastAsiaTheme="minorEastAsia"/>
                <w:sz w:val="24"/>
                <w:szCs w:val="24"/>
              </w:rPr>
              <w:t>。</w:t>
            </w:r>
          </w:p>
          <w:p w14:paraId="26356673"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lastRenderedPageBreak/>
              <w:t>（</w:t>
            </w:r>
            <w:r w:rsidRPr="002E01A2">
              <w:rPr>
                <w:rFonts w:eastAsiaTheme="minorEastAsia"/>
                <w:sz w:val="24"/>
                <w:szCs w:val="24"/>
              </w:rPr>
              <w:t>1</w:t>
            </w:r>
            <w:r w:rsidRPr="002E01A2">
              <w:rPr>
                <w:rFonts w:eastAsiaTheme="minorEastAsia"/>
                <w:sz w:val="24"/>
                <w:szCs w:val="24"/>
              </w:rPr>
              <w:t>）气温</w:t>
            </w:r>
          </w:p>
          <w:p w14:paraId="69A8189A"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历年平均气温：</w:t>
            </w:r>
            <w:r w:rsidRPr="002E01A2">
              <w:rPr>
                <w:rFonts w:eastAsiaTheme="minorEastAsia"/>
                <w:sz w:val="24"/>
                <w:szCs w:val="24"/>
              </w:rPr>
              <w:t>15.90</w:t>
            </w:r>
            <w:r w:rsidRPr="002E01A2">
              <w:rPr>
                <w:rFonts w:ascii="宋体" w:hAnsi="宋体" w:cs="宋体" w:hint="eastAsia"/>
                <w:sz w:val="24"/>
                <w:szCs w:val="24"/>
              </w:rPr>
              <w:t>℃</w:t>
            </w:r>
          </w:p>
          <w:p w14:paraId="70C4A914"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历年最高气温：</w:t>
            </w:r>
            <w:r w:rsidRPr="002E01A2">
              <w:rPr>
                <w:rFonts w:eastAsiaTheme="minorEastAsia"/>
                <w:sz w:val="24"/>
                <w:szCs w:val="24"/>
              </w:rPr>
              <w:t>41.2</w:t>
            </w:r>
            <w:r w:rsidRPr="002E01A2">
              <w:rPr>
                <w:rFonts w:ascii="宋体" w:hAnsi="宋体" w:cs="宋体" w:hint="eastAsia"/>
                <w:sz w:val="24"/>
                <w:szCs w:val="24"/>
              </w:rPr>
              <w:t>℃</w:t>
            </w:r>
            <w:r w:rsidRPr="002E01A2">
              <w:rPr>
                <w:rFonts w:eastAsiaTheme="minorEastAsia"/>
                <w:sz w:val="24"/>
                <w:szCs w:val="24"/>
              </w:rPr>
              <w:t>（</w:t>
            </w:r>
            <w:r w:rsidRPr="002E01A2">
              <w:rPr>
                <w:rFonts w:eastAsiaTheme="minorEastAsia"/>
                <w:sz w:val="24"/>
                <w:szCs w:val="24"/>
              </w:rPr>
              <w:t>1966</w:t>
            </w:r>
            <w:r w:rsidRPr="002E01A2">
              <w:rPr>
                <w:rFonts w:eastAsiaTheme="minorEastAsia"/>
                <w:sz w:val="24"/>
                <w:szCs w:val="24"/>
              </w:rPr>
              <w:t>年</w:t>
            </w:r>
            <w:r w:rsidRPr="002E01A2">
              <w:rPr>
                <w:rFonts w:eastAsiaTheme="minorEastAsia"/>
                <w:sz w:val="24"/>
                <w:szCs w:val="24"/>
              </w:rPr>
              <w:t>8</w:t>
            </w:r>
            <w:r w:rsidRPr="002E01A2">
              <w:rPr>
                <w:rFonts w:eastAsiaTheme="minorEastAsia"/>
                <w:sz w:val="24"/>
                <w:szCs w:val="24"/>
              </w:rPr>
              <w:t>月）</w:t>
            </w:r>
          </w:p>
          <w:p w14:paraId="43975C00"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历年最低气温：</w:t>
            </w:r>
            <w:r w:rsidRPr="002E01A2">
              <w:rPr>
                <w:rFonts w:eastAsiaTheme="minorEastAsia"/>
                <w:sz w:val="24"/>
                <w:szCs w:val="24"/>
              </w:rPr>
              <w:t>-14.20</w:t>
            </w:r>
            <w:r w:rsidRPr="002E01A2">
              <w:rPr>
                <w:rFonts w:ascii="宋体" w:hAnsi="宋体" w:cs="宋体" w:hint="eastAsia"/>
                <w:sz w:val="24"/>
                <w:szCs w:val="24"/>
              </w:rPr>
              <w:t>℃</w:t>
            </w:r>
            <w:r w:rsidRPr="002E01A2">
              <w:rPr>
                <w:rFonts w:eastAsiaTheme="minorEastAsia"/>
                <w:sz w:val="24"/>
                <w:szCs w:val="24"/>
              </w:rPr>
              <w:t>（</w:t>
            </w:r>
            <w:r w:rsidRPr="002E01A2">
              <w:rPr>
                <w:rFonts w:eastAsiaTheme="minorEastAsia"/>
                <w:sz w:val="24"/>
                <w:szCs w:val="24"/>
              </w:rPr>
              <w:t>1969</w:t>
            </w:r>
            <w:r w:rsidRPr="002E01A2">
              <w:rPr>
                <w:rFonts w:eastAsiaTheme="minorEastAsia"/>
                <w:sz w:val="24"/>
                <w:szCs w:val="24"/>
              </w:rPr>
              <w:t>年</w:t>
            </w:r>
            <w:r w:rsidRPr="002E01A2">
              <w:rPr>
                <w:rFonts w:eastAsiaTheme="minorEastAsia"/>
                <w:sz w:val="24"/>
                <w:szCs w:val="24"/>
              </w:rPr>
              <w:t>2</w:t>
            </w:r>
            <w:r w:rsidRPr="002E01A2">
              <w:rPr>
                <w:rFonts w:eastAsiaTheme="minorEastAsia"/>
                <w:sz w:val="24"/>
                <w:szCs w:val="24"/>
              </w:rPr>
              <w:t>月）</w:t>
            </w:r>
          </w:p>
          <w:p w14:paraId="20B15008"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）降水</w:t>
            </w:r>
          </w:p>
          <w:p w14:paraId="4D580930"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年平均降水量：</w:t>
            </w:r>
            <w:r w:rsidRPr="002E01A2">
              <w:rPr>
                <w:rFonts w:eastAsiaTheme="minorEastAsia"/>
                <w:sz w:val="24"/>
                <w:szCs w:val="24"/>
              </w:rPr>
              <w:t>1244 mm</w:t>
            </w:r>
          </w:p>
          <w:p w14:paraId="45655ED0"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年最大降水量：</w:t>
            </w:r>
            <w:r w:rsidRPr="002E01A2">
              <w:rPr>
                <w:rFonts w:eastAsiaTheme="minorEastAsia"/>
                <w:sz w:val="24"/>
                <w:szCs w:val="24"/>
              </w:rPr>
              <w:t>1779.1 mm</w:t>
            </w:r>
          </w:p>
          <w:p w14:paraId="5CF32C60"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年最小降水量：</w:t>
            </w:r>
            <w:r w:rsidRPr="002E01A2">
              <w:rPr>
                <w:rFonts w:eastAsiaTheme="minorEastAsia"/>
                <w:sz w:val="24"/>
                <w:szCs w:val="24"/>
              </w:rPr>
              <w:t>697.9 mm</w:t>
            </w:r>
          </w:p>
          <w:p w14:paraId="77FA3E68"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最大日降水量：</w:t>
            </w:r>
            <w:r w:rsidRPr="002E01A2">
              <w:rPr>
                <w:rFonts w:eastAsiaTheme="minorEastAsia"/>
                <w:sz w:val="24"/>
                <w:szCs w:val="24"/>
              </w:rPr>
              <w:t>233.2 mm</w:t>
            </w:r>
          </w:p>
          <w:p w14:paraId="56390C53"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降水影响装卸作业天数：</w:t>
            </w:r>
            <w:r w:rsidRPr="002E01A2">
              <w:rPr>
                <w:rFonts w:eastAsiaTheme="minorEastAsia"/>
                <w:sz w:val="24"/>
                <w:szCs w:val="24"/>
              </w:rPr>
              <w:t>15.7</w:t>
            </w:r>
            <w:r w:rsidRPr="002E01A2">
              <w:rPr>
                <w:rFonts w:eastAsiaTheme="minorEastAsia"/>
                <w:sz w:val="24"/>
                <w:szCs w:val="24"/>
              </w:rPr>
              <w:t>天</w:t>
            </w:r>
          </w:p>
          <w:p w14:paraId="659A9F65"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）风况</w:t>
            </w:r>
          </w:p>
          <w:p w14:paraId="77E1DE53"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常风向：</w:t>
            </w:r>
            <w:r w:rsidRPr="002E01A2">
              <w:rPr>
                <w:rFonts w:eastAsiaTheme="minorEastAsia"/>
                <w:sz w:val="24"/>
                <w:szCs w:val="24"/>
              </w:rPr>
              <w:t xml:space="preserve"> E</w:t>
            </w:r>
            <w:r w:rsidRPr="002E01A2">
              <w:rPr>
                <w:rFonts w:eastAsiaTheme="minorEastAsia"/>
                <w:sz w:val="24"/>
                <w:szCs w:val="24"/>
              </w:rPr>
              <w:t>风</w:t>
            </w:r>
            <w:r w:rsidRPr="002E01A2">
              <w:rPr>
                <w:rFonts w:eastAsiaTheme="minorEastAsia"/>
                <w:sz w:val="24"/>
                <w:szCs w:val="24"/>
              </w:rPr>
              <w:t xml:space="preserve">   </w:t>
            </w:r>
            <w:r w:rsidRPr="002E01A2">
              <w:rPr>
                <w:rFonts w:eastAsiaTheme="minorEastAsia"/>
                <w:sz w:val="24"/>
                <w:szCs w:val="24"/>
              </w:rPr>
              <w:t>频率</w:t>
            </w:r>
            <w:r w:rsidRPr="002E01A2">
              <w:rPr>
                <w:rFonts w:eastAsiaTheme="minorEastAsia"/>
                <w:sz w:val="24"/>
                <w:szCs w:val="24"/>
              </w:rPr>
              <w:t>15.45%</w:t>
            </w:r>
          </w:p>
          <w:p w14:paraId="2F1B00ED"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次常风向：</w:t>
            </w:r>
            <w:r w:rsidRPr="002E01A2">
              <w:rPr>
                <w:rFonts w:eastAsiaTheme="minorEastAsia"/>
                <w:sz w:val="24"/>
                <w:szCs w:val="24"/>
              </w:rPr>
              <w:t xml:space="preserve">ENE   </w:t>
            </w:r>
            <w:r w:rsidRPr="002E01A2">
              <w:rPr>
                <w:rFonts w:eastAsiaTheme="minorEastAsia"/>
                <w:sz w:val="24"/>
                <w:szCs w:val="24"/>
              </w:rPr>
              <w:t>频率</w:t>
            </w:r>
            <w:r w:rsidRPr="002E01A2">
              <w:rPr>
                <w:rFonts w:eastAsiaTheme="minorEastAsia"/>
                <w:sz w:val="24"/>
                <w:szCs w:val="24"/>
              </w:rPr>
              <w:t>10.61%</w:t>
            </w:r>
          </w:p>
          <w:p w14:paraId="39FF57CB"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历年最大风速：</w:t>
            </w:r>
            <w:r w:rsidRPr="002E01A2">
              <w:rPr>
                <w:rFonts w:eastAsiaTheme="minorEastAsia"/>
                <w:sz w:val="24"/>
                <w:szCs w:val="24"/>
              </w:rPr>
              <w:t>24 m/s</w:t>
            </w:r>
          </w:p>
          <w:p w14:paraId="13D7DC78"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年平均风速：</w:t>
            </w:r>
            <w:r w:rsidRPr="002E01A2">
              <w:rPr>
                <w:rFonts w:eastAsiaTheme="minorEastAsia"/>
                <w:sz w:val="24"/>
                <w:szCs w:val="24"/>
              </w:rPr>
              <w:t>2.6 m/s</w:t>
            </w:r>
          </w:p>
          <w:p w14:paraId="5B319347"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六级以上大风影响港口作业天数：</w:t>
            </w:r>
            <w:r w:rsidRPr="002E01A2">
              <w:rPr>
                <w:rFonts w:eastAsiaTheme="minorEastAsia"/>
                <w:sz w:val="24"/>
                <w:szCs w:val="24"/>
              </w:rPr>
              <w:t>18</w:t>
            </w:r>
            <w:r w:rsidRPr="002E01A2">
              <w:rPr>
                <w:rFonts w:eastAsiaTheme="minorEastAsia"/>
                <w:sz w:val="24"/>
                <w:szCs w:val="24"/>
              </w:rPr>
              <w:t>天</w:t>
            </w:r>
          </w:p>
          <w:p w14:paraId="17EBE0AA"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4</w:t>
            </w:r>
            <w:r w:rsidRPr="002E01A2">
              <w:rPr>
                <w:rFonts w:eastAsiaTheme="minorEastAsia"/>
                <w:sz w:val="24"/>
                <w:szCs w:val="24"/>
              </w:rPr>
              <w:t>）雾、雪</w:t>
            </w:r>
          </w:p>
          <w:p w14:paraId="4F169361"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雾一般发生在</w:t>
            </w:r>
            <w:r w:rsidRPr="002E01A2">
              <w:rPr>
                <w:rFonts w:eastAsiaTheme="minorEastAsia"/>
                <w:sz w:val="24"/>
                <w:szCs w:val="24"/>
              </w:rPr>
              <w:t>9</w:t>
            </w:r>
            <w:r w:rsidRPr="002E01A2">
              <w:rPr>
                <w:rFonts w:eastAsiaTheme="minorEastAsia"/>
                <w:sz w:val="24"/>
                <w:szCs w:val="24"/>
              </w:rPr>
              <w:t>月至次年</w:t>
            </w:r>
            <w:r w:rsidRPr="002E01A2">
              <w:rPr>
                <w:rFonts w:eastAsiaTheme="minorEastAsia"/>
                <w:sz w:val="24"/>
                <w:szCs w:val="24"/>
              </w:rPr>
              <w:t>5</w:t>
            </w:r>
            <w:r w:rsidRPr="002E01A2">
              <w:rPr>
                <w:rFonts w:eastAsiaTheme="minorEastAsia"/>
                <w:sz w:val="24"/>
                <w:szCs w:val="24"/>
              </w:rPr>
              <w:t>月，年平均雾日为</w:t>
            </w:r>
            <w:r w:rsidRPr="002E01A2">
              <w:rPr>
                <w:rFonts w:eastAsiaTheme="minorEastAsia"/>
                <w:sz w:val="24"/>
                <w:szCs w:val="24"/>
              </w:rPr>
              <w:t>7</w:t>
            </w:r>
            <w:r w:rsidRPr="002E01A2">
              <w:rPr>
                <w:rFonts w:eastAsiaTheme="minorEastAsia"/>
                <w:sz w:val="24"/>
                <w:szCs w:val="24"/>
              </w:rPr>
              <w:t>天</w:t>
            </w:r>
          </w:p>
          <w:p w14:paraId="3020BDDE"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年最多、最少雾日分别为</w:t>
            </w:r>
            <w:r w:rsidRPr="002E01A2">
              <w:rPr>
                <w:rFonts w:eastAsiaTheme="minorEastAsia"/>
                <w:sz w:val="24"/>
                <w:szCs w:val="24"/>
              </w:rPr>
              <w:t>20</w:t>
            </w:r>
            <w:r w:rsidRPr="002E01A2">
              <w:rPr>
                <w:rFonts w:eastAsiaTheme="minorEastAsia"/>
                <w:sz w:val="24"/>
                <w:szCs w:val="24"/>
              </w:rPr>
              <w:t>天、</w:t>
            </w:r>
            <w:r w:rsidRPr="002E01A2">
              <w:rPr>
                <w:rFonts w:eastAsiaTheme="minorEastAsia"/>
                <w:sz w:val="24"/>
                <w:szCs w:val="24"/>
              </w:rPr>
              <w:t>2</w:t>
            </w:r>
            <w:r w:rsidRPr="002E01A2">
              <w:rPr>
                <w:rFonts w:eastAsiaTheme="minorEastAsia"/>
                <w:sz w:val="24"/>
                <w:szCs w:val="24"/>
              </w:rPr>
              <w:t>天</w:t>
            </w:r>
          </w:p>
          <w:p w14:paraId="7320A804"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历年平均降雪天数：</w:t>
            </w:r>
            <w:r w:rsidRPr="002E01A2">
              <w:rPr>
                <w:rFonts w:eastAsiaTheme="minorEastAsia"/>
                <w:sz w:val="24"/>
                <w:szCs w:val="24"/>
              </w:rPr>
              <w:t>9.8</w:t>
            </w:r>
            <w:r w:rsidRPr="002E01A2">
              <w:rPr>
                <w:rFonts w:eastAsiaTheme="minorEastAsia"/>
                <w:sz w:val="24"/>
                <w:szCs w:val="24"/>
              </w:rPr>
              <w:t>天</w:t>
            </w:r>
          </w:p>
          <w:p w14:paraId="46DA8E66"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能见度低于</w:t>
            </w:r>
            <w:r w:rsidRPr="002E01A2">
              <w:rPr>
                <w:rFonts w:eastAsiaTheme="minorEastAsia"/>
                <w:sz w:val="24"/>
                <w:szCs w:val="24"/>
              </w:rPr>
              <w:t>1000 m</w:t>
            </w:r>
            <w:r w:rsidRPr="002E01A2">
              <w:rPr>
                <w:rFonts w:eastAsiaTheme="minorEastAsia"/>
                <w:sz w:val="24"/>
                <w:szCs w:val="24"/>
              </w:rPr>
              <w:t>大雾影响作业天数：</w:t>
            </w:r>
            <w:r w:rsidRPr="002E01A2">
              <w:rPr>
                <w:rFonts w:eastAsiaTheme="minorEastAsia"/>
                <w:sz w:val="24"/>
                <w:szCs w:val="24"/>
              </w:rPr>
              <w:t>4</w:t>
            </w:r>
            <w:r w:rsidRPr="002E01A2">
              <w:rPr>
                <w:rFonts w:eastAsiaTheme="minorEastAsia"/>
                <w:sz w:val="24"/>
                <w:szCs w:val="24"/>
              </w:rPr>
              <w:t>天</w:t>
            </w:r>
          </w:p>
          <w:p w14:paraId="4995BD17"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5</w:t>
            </w:r>
            <w:r w:rsidRPr="002E01A2">
              <w:rPr>
                <w:rFonts w:eastAsiaTheme="minorEastAsia"/>
                <w:sz w:val="24"/>
                <w:szCs w:val="24"/>
              </w:rPr>
              <w:t>）冰况</w:t>
            </w:r>
          </w:p>
          <w:p w14:paraId="1083F3A0"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无封冻史。</w:t>
            </w:r>
          </w:p>
          <w:p w14:paraId="3125F38E"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6</w:t>
            </w:r>
            <w:r w:rsidRPr="002E01A2">
              <w:rPr>
                <w:rFonts w:eastAsiaTheme="minorEastAsia"/>
                <w:sz w:val="24"/>
                <w:szCs w:val="24"/>
              </w:rPr>
              <w:t>）湿度</w:t>
            </w:r>
          </w:p>
          <w:p w14:paraId="17FD4B6E"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历年平均绝对湿度：</w:t>
            </w:r>
            <w:r w:rsidRPr="002E01A2">
              <w:rPr>
                <w:rFonts w:eastAsiaTheme="minorEastAsia"/>
                <w:sz w:val="24"/>
                <w:szCs w:val="24"/>
              </w:rPr>
              <w:t>16.3%</w:t>
            </w:r>
          </w:p>
          <w:p w14:paraId="6B438151"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历年最大绝对湿度：</w:t>
            </w:r>
            <w:r w:rsidRPr="002E01A2">
              <w:rPr>
                <w:rFonts w:eastAsiaTheme="minorEastAsia"/>
                <w:sz w:val="24"/>
                <w:szCs w:val="24"/>
              </w:rPr>
              <w:t>41.6%</w:t>
            </w:r>
          </w:p>
          <w:p w14:paraId="17C4EFC6"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历年最小绝对湿度：</w:t>
            </w:r>
            <w:r w:rsidRPr="002E01A2">
              <w:rPr>
                <w:rFonts w:eastAsiaTheme="minorEastAsia"/>
                <w:sz w:val="24"/>
                <w:szCs w:val="24"/>
              </w:rPr>
              <w:t>0.8%</w:t>
            </w:r>
          </w:p>
          <w:p w14:paraId="792F2F68"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历年平均相对湿度：</w:t>
            </w:r>
            <w:r w:rsidRPr="002E01A2">
              <w:rPr>
                <w:rFonts w:eastAsiaTheme="minorEastAsia"/>
                <w:sz w:val="24"/>
                <w:szCs w:val="24"/>
              </w:rPr>
              <w:t>78%</w:t>
            </w:r>
          </w:p>
          <w:p w14:paraId="223A96A1"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lastRenderedPageBreak/>
              <w:t>历年最小相对湿度：</w:t>
            </w:r>
            <w:r w:rsidRPr="002E01A2">
              <w:rPr>
                <w:rFonts w:eastAsiaTheme="minorEastAsia"/>
                <w:sz w:val="24"/>
                <w:szCs w:val="24"/>
              </w:rPr>
              <w:t>8%</w:t>
            </w:r>
          </w:p>
          <w:p w14:paraId="3CB15D0E" w14:textId="77777777" w:rsidR="002E3DA7" w:rsidRPr="002E01A2" w:rsidRDefault="002E3DA7" w:rsidP="00A8132E">
            <w:pPr>
              <w:spacing w:line="500" w:lineRule="exact"/>
              <w:ind w:firstLineChars="200" w:firstLine="482"/>
              <w:rPr>
                <w:rFonts w:eastAsiaTheme="minorEastAsia"/>
                <w:b/>
                <w:bCs/>
                <w:sz w:val="24"/>
                <w:szCs w:val="24"/>
              </w:rPr>
            </w:pPr>
            <w:r w:rsidRPr="002E01A2">
              <w:rPr>
                <w:rFonts w:eastAsiaTheme="minorEastAsia"/>
                <w:b/>
                <w:bCs/>
                <w:sz w:val="24"/>
                <w:szCs w:val="24"/>
              </w:rPr>
              <w:t>4</w:t>
            </w:r>
            <w:r w:rsidRPr="002E01A2">
              <w:rPr>
                <w:rFonts w:eastAsiaTheme="minorEastAsia"/>
                <w:b/>
                <w:bCs/>
                <w:sz w:val="24"/>
                <w:szCs w:val="24"/>
              </w:rPr>
              <w:t>、水文</w:t>
            </w:r>
            <w:r w:rsidR="00E43445" w:rsidRPr="002E01A2">
              <w:rPr>
                <w:rFonts w:eastAsiaTheme="minorEastAsia"/>
                <w:b/>
                <w:bCs/>
                <w:sz w:val="24"/>
                <w:szCs w:val="24"/>
              </w:rPr>
              <w:t>水系</w:t>
            </w:r>
          </w:p>
          <w:p w14:paraId="7B4BAF42"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市地处长江中下游，气候湿润，雨量丰富，河流纵横，地表水及地下水资源丰富，长江和长江为该区域主要地表水体。长江从市区北缘流过，长江、水阳江、漳河大小支流贯穿南陵、繁昌、芜湖三县，黑沙湖、龙窝湖、奎湖散布其间，全市水面面积达</w:t>
            </w:r>
            <w:r w:rsidRPr="002E01A2">
              <w:rPr>
                <w:rFonts w:eastAsiaTheme="minorEastAsia"/>
                <w:sz w:val="24"/>
                <w:szCs w:val="24"/>
              </w:rPr>
              <w:t>478km</w:t>
            </w:r>
            <w:r w:rsidRPr="002E01A2">
              <w:rPr>
                <w:rFonts w:eastAsiaTheme="minorEastAsia"/>
                <w:sz w:val="24"/>
                <w:szCs w:val="24"/>
                <w:vertAlign w:val="superscript"/>
              </w:rPr>
              <w:t>2</w:t>
            </w:r>
            <w:r w:rsidRPr="002E01A2">
              <w:rPr>
                <w:rFonts w:eastAsiaTheme="minorEastAsia"/>
                <w:sz w:val="24"/>
                <w:szCs w:val="24"/>
              </w:rPr>
              <w:t>，占总面积的</w:t>
            </w:r>
            <w:r w:rsidRPr="002E01A2">
              <w:rPr>
                <w:rFonts w:eastAsiaTheme="minorEastAsia"/>
                <w:sz w:val="24"/>
                <w:szCs w:val="24"/>
              </w:rPr>
              <w:t>14.4%</w:t>
            </w:r>
            <w:r w:rsidRPr="002E01A2">
              <w:rPr>
                <w:rFonts w:eastAsiaTheme="minorEastAsia"/>
                <w:sz w:val="24"/>
                <w:szCs w:val="24"/>
              </w:rPr>
              <w:t>。长江从芜湖市过境，水量丰富，多年平均年径流总量达</w:t>
            </w:r>
            <w:r w:rsidRPr="002E01A2">
              <w:rPr>
                <w:rFonts w:eastAsiaTheme="minorEastAsia"/>
                <w:sz w:val="24"/>
                <w:szCs w:val="24"/>
              </w:rPr>
              <w:t>8921</w:t>
            </w:r>
            <w:r w:rsidRPr="002E01A2">
              <w:rPr>
                <w:rFonts w:eastAsiaTheme="minorEastAsia"/>
                <w:sz w:val="24"/>
                <w:szCs w:val="24"/>
              </w:rPr>
              <w:t>亿</w:t>
            </w:r>
            <w:r w:rsidRPr="002E01A2">
              <w:rPr>
                <w:rFonts w:eastAsiaTheme="minorEastAsia"/>
                <w:sz w:val="24"/>
                <w:szCs w:val="24"/>
              </w:rPr>
              <w:t>m</w:t>
            </w:r>
            <w:r w:rsidRPr="002E01A2">
              <w:rPr>
                <w:rFonts w:eastAsiaTheme="minorEastAsia"/>
                <w:sz w:val="24"/>
                <w:szCs w:val="24"/>
                <w:vertAlign w:val="superscript"/>
              </w:rPr>
              <w:t>3</w:t>
            </w:r>
            <w:r w:rsidRPr="002E01A2">
              <w:rPr>
                <w:rFonts w:eastAsiaTheme="minorEastAsia"/>
                <w:sz w:val="24"/>
                <w:szCs w:val="24"/>
              </w:rPr>
              <w:t>。长江是芜湖市境内的主要河流。芜湖市区及三县地表径流量</w:t>
            </w:r>
            <w:r w:rsidRPr="002E01A2">
              <w:rPr>
                <w:rFonts w:eastAsiaTheme="minorEastAsia"/>
                <w:sz w:val="24"/>
                <w:szCs w:val="24"/>
              </w:rPr>
              <w:t>(</w:t>
            </w:r>
            <w:r w:rsidRPr="002E01A2">
              <w:rPr>
                <w:rFonts w:eastAsiaTheme="minorEastAsia"/>
                <w:sz w:val="24"/>
                <w:szCs w:val="24"/>
              </w:rPr>
              <w:t>不包括过境水量</w:t>
            </w:r>
            <w:r w:rsidRPr="002E01A2">
              <w:rPr>
                <w:rFonts w:eastAsiaTheme="minorEastAsia"/>
                <w:sz w:val="24"/>
                <w:szCs w:val="24"/>
              </w:rPr>
              <w:t>)</w:t>
            </w:r>
            <w:r w:rsidRPr="002E01A2">
              <w:rPr>
                <w:rFonts w:eastAsiaTheme="minorEastAsia"/>
                <w:sz w:val="24"/>
                <w:szCs w:val="24"/>
              </w:rPr>
              <w:t>多年均值为</w:t>
            </w:r>
            <w:r w:rsidRPr="002E01A2">
              <w:rPr>
                <w:rFonts w:eastAsiaTheme="minorEastAsia"/>
                <w:sz w:val="24"/>
                <w:szCs w:val="24"/>
              </w:rPr>
              <w:t>22.44</w:t>
            </w:r>
            <w:r w:rsidRPr="002E01A2">
              <w:rPr>
                <w:rFonts w:eastAsiaTheme="minorEastAsia"/>
                <w:sz w:val="24"/>
                <w:szCs w:val="24"/>
              </w:rPr>
              <w:t>亿</w:t>
            </w:r>
            <w:r w:rsidRPr="002E01A2">
              <w:rPr>
                <w:rFonts w:eastAsiaTheme="minorEastAsia"/>
                <w:sz w:val="24"/>
                <w:szCs w:val="24"/>
              </w:rPr>
              <w:t>m</w:t>
            </w:r>
            <w:r w:rsidRPr="002E01A2">
              <w:rPr>
                <w:rFonts w:eastAsiaTheme="minorEastAsia"/>
                <w:sz w:val="24"/>
                <w:szCs w:val="24"/>
                <w:vertAlign w:val="superscript"/>
              </w:rPr>
              <w:t>3</w:t>
            </w:r>
            <w:r w:rsidRPr="002E01A2">
              <w:rPr>
                <w:rFonts w:eastAsiaTheme="minorEastAsia"/>
                <w:sz w:val="24"/>
                <w:szCs w:val="24"/>
              </w:rPr>
              <w:t>，同时由于全市均属冲积平原，降雨补给充分，致使地下水资源也极为丰富，单就浅层地下水蕴藏量多年平均为</w:t>
            </w:r>
            <w:r w:rsidRPr="002E01A2">
              <w:rPr>
                <w:rFonts w:eastAsiaTheme="minorEastAsia"/>
                <w:sz w:val="24"/>
                <w:szCs w:val="24"/>
              </w:rPr>
              <w:t>5.60</w:t>
            </w:r>
            <w:r w:rsidRPr="002E01A2">
              <w:rPr>
                <w:rFonts w:eastAsiaTheme="minorEastAsia"/>
                <w:sz w:val="24"/>
                <w:szCs w:val="24"/>
              </w:rPr>
              <w:t>亿</w:t>
            </w:r>
            <w:r w:rsidRPr="002E01A2">
              <w:rPr>
                <w:rFonts w:eastAsiaTheme="minorEastAsia"/>
                <w:sz w:val="24"/>
                <w:szCs w:val="24"/>
              </w:rPr>
              <w:t>m</w:t>
            </w:r>
            <w:r w:rsidRPr="002E01A2">
              <w:rPr>
                <w:rFonts w:eastAsiaTheme="minorEastAsia"/>
                <w:sz w:val="24"/>
                <w:szCs w:val="24"/>
                <w:vertAlign w:val="superscript"/>
              </w:rPr>
              <w:t>3</w:t>
            </w:r>
            <w:r w:rsidRPr="002E01A2">
              <w:rPr>
                <w:rFonts w:eastAsiaTheme="minorEastAsia"/>
                <w:sz w:val="24"/>
                <w:szCs w:val="24"/>
              </w:rPr>
              <w:t>，沿江丘陵地区还有深层裂隙脉状承压水。</w:t>
            </w:r>
          </w:p>
          <w:p w14:paraId="218F7AA1"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长江芜湖段江岸平直、稳定，为芜湖市的主要供水水源，兼有饮用、工业、家业、渔业、航运旅游、调节生态平衡等功能的多用途水体。据水文据统计资料表明：长江芜湖段的平均流量为</w:t>
            </w:r>
            <w:r w:rsidRPr="002E01A2">
              <w:rPr>
                <w:rFonts w:eastAsiaTheme="minorEastAsia"/>
                <w:sz w:val="24"/>
                <w:szCs w:val="24"/>
              </w:rPr>
              <w:t>28300m</w:t>
            </w:r>
            <w:r w:rsidRPr="002E01A2">
              <w:rPr>
                <w:rFonts w:eastAsiaTheme="minorEastAsia"/>
                <w:sz w:val="24"/>
                <w:szCs w:val="24"/>
                <w:vertAlign w:val="superscript"/>
              </w:rPr>
              <w:t>3</w:t>
            </w:r>
            <w:r w:rsidRPr="002E01A2">
              <w:rPr>
                <w:rFonts w:eastAsiaTheme="minorEastAsia"/>
                <w:sz w:val="24"/>
                <w:szCs w:val="24"/>
              </w:rPr>
              <w:t>/s</w:t>
            </w:r>
            <w:r w:rsidRPr="002E01A2">
              <w:rPr>
                <w:rFonts w:eastAsiaTheme="minorEastAsia"/>
                <w:sz w:val="24"/>
                <w:szCs w:val="24"/>
              </w:rPr>
              <w:t>，最大流量</w:t>
            </w:r>
            <w:r w:rsidRPr="002E01A2">
              <w:rPr>
                <w:rFonts w:eastAsiaTheme="minorEastAsia"/>
                <w:sz w:val="24"/>
                <w:szCs w:val="24"/>
              </w:rPr>
              <w:t>92600m</w:t>
            </w:r>
            <w:r w:rsidRPr="002E01A2">
              <w:rPr>
                <w:rFonts w:eastAsiaTheme="minorEastAsia"/>
                <w:sz w:val="24"/>
                <w:szCs w:val="24"/>
                <w:vertAlign w:val="superscript"/>
              </w:rPr>
              <w:t>3</w:t>
            </w:r>
            <w:r w:rsidRPr="002E01A2">
              <w:rPr>
                <w:rFonts w:eastAsiaTheme="minorEastAsia"/>
                <w:sz w:val="24"/>
                <w:szCs w:val="24"/>
              </w:rPr>
              <w:t>/s</w:t>
            </w:r>
            <w:r w:rsidRPr="002E01A2">
              <w:rPr>
                <w:rFonts w:eastAsiaTheme="minorEastAsia"/>
                <w:sz w:val="24"/>
                <w:szCs w:val="24"/>
              </w:rPr>
              <w:t>，最枯流量</w:t>
            </w:r>
            <w:r w:rsidRPr="002E01A2">
              <w:rPr>
                <w:rFonts w:eastAsiaTheme="minorEastAsia"/>
                <w:sz w:val="24"/>
                <w:szCs w:val="24"/>
              </w:rPr>
              <w:t>4620m</w:t>
            </w:r>
            <w:r w:rsidRPr="002E01A2">
              <w:rPr>
                <w:rFonts w:eastAsiaTheme="minorEastAsia"/>
                <w:sz w:val="24"/>
                <w:szCs w:val="24"/>
                <w:vertAlign w:val="superscript"/>
              </w:rPr>
              <w:t>3</w:t>
            </w:r>
            <w:r w:rsidRPr="002E01A2">
              <w:rPr>
                <w:rFonts w:eastAsiaTheme="minorEastAsia"/>
                <w:sz w:val="24"/>
                <w:szCs w:val="24"/>
              </w:rPr>
              <w:t>/s</w:t>
            </w:r>
            <w:r w:rsidRPr="002E01A2">
              <w:rPr>
                <w:rFonts w:eastAsiaTheme="minorEastAsia"/>
                <w:sz w:val="24"/>
                <w:szCs w:val="24"/>
              </w:rPr>
              <w:t>。评价区域内地下水丰富，属潜水型，来源于大气降水和地表水补给，地下水位较浅，埋深约</w:t>
            </w:r>
            <w:r w:rsidRPr="002E01A2">
              <w:rPr>
                <w:rFonts w:eastAsiaTheme="minorEastAsia"/>
                <w:sz w:val="24"/>
                <w:szCs w:val="24"/>
              </w:rPr>
              <w:t>1.1m</w:t>
            </w:r>
            <w:r w:rsidRPr="002E01A2">
              <w:rPr>
                <w:rFonts w:eastAsiaTheme="minorEastAsia"/>
                <w:sz w:val="24"/>
                <w:szCs w:val="24"/>
              </w:rPr>
              <w:t>，</w:t>
            </w:r>
            <w:r w:rsidRPr="002E01A2">
              <w:rPr>
                <w:rFonts w:eastAsiaTheme="minorEastAsia"/>
                <w:sz w:val="24"/>
                <w:szCs w:val="24"/>
              </w:rPr>
              <w:t xml:space="preserve">pH </w:t>
            </w:r>
            <w:r w:rsidRPr="002E01A2">
              <w:rPr>
                <w:rFonts w:eastAsiaTheme="minorEastAsia"/>
                <w:sz w:val="24"/>
                <w:szCs w:val="24"/>
              </w:rPr>
              <w:t>值约</w:t>
            </w:r>
            <w:r w:rsidRPr="002E01A2">
              <w:rPr>
                <w:rFonts w:eastAsiaTheme="minorEastAsia"/>
                <w:sz w:val="24"/>
                <w:szCs w:val="24"/>
              </w:rPr>
              <w:t>7.0</w:t>
            </w:r>
            <w:r w:rsidRPr="002E01A2">
              <w:rPr>
                <w:rFonts w:eastAsiaTheme="minorEastAsia"/>
                <w:sz w:val="24"/>
                <w:szCs w:val="24"/>
              </w:rPr>
              <w:t>～</w:t>
            </w:r>
            <w:r w:rsidRPr="002E01A2">
              <w:rPr>
                <w:rFonts w:eastAsiaTheme="minorEastAsia"/>
                <w:sz w:val="24"/>
                <w:szCs w:val="24"/>
              </w:rPr>
              <w:t>8.0</w:t>
            </w:r>
            <w:r w:rsidRPr="002E01A2">
              <w:rPr>
                <w:rFonts w:eastAsiaTheme="minorEastAsia"/>
                <w:sz w:val="24"/>
                <w:szCs w:val="24"/>
              </w:rPr>
              <w:t>，是非侵蚀性地下水。</w:t>
            </w:r>
          </w:p>
          <w:p w14:paraId="18602B83"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青弋江古名清水，又名泾水、冷水，发源于黄山山脉西南部，为长江右岸主要水系之一。它的上游舒溪河源自黟县西北，方家岭北水为正源，清溪河为主河道，东北流至泾县境内接纳徽水后称青弋江，在芜湖市中江塔下入长江，全长</w:t>
            </w:r>
            <w:r w:rsidRPr="002E01A2">
              <w:rPr>
                <w:rFonts w:eastAsiaTheme="minorEastAsia"/>
                <w:sz w:val="24"/>
                <w:szCs w:val="24"/>
              </w:rPr>
              <w:t>275km</w:t>
            </w:r>
            <w:r w:rsidRPr="002E01A2">
              <w:rPr>
                <w:rFonts w:eastAsiaTheme="minorEastAsia"/>
                <w:sz w:val="24"/>
                <w:szCs w:val="24"/>
              </w:rPr>
              <w:t>，流域面积</w:t>
            </w:r>
            <w:r w:rsidRPr="002E01A2">
              <w:rPr>
                <w:rFonts w:eastAsiaTheme="minorEastAsia"/>
                <w:sz w:val="24"/>
                <w:szCs w:val="24"/>
              </w:rPr>
              <w:t>7105km</w:t>
            </w:r>
            <w:r w:rsidRPr="002E01A2">
              <w:rPr>
                <w:rFonts w:eastAsiaTheme="minorEastAsia"/>
                <w:sz w:val="24"/>
                <w:szCs w:val="24"/>
                <w:vertAlign w:val="superscript"/>
              </w:rPr>
              <w:t>2</w:t>
            </w:r>
            <w:r w:rsidRPr="002E01A2">
              <w:rPr>
                <w:rFonts w:eastAsiaTheme="minorEastAsia"/>
                <w:sz w:val="24"/>
                <w:szCs w:val="24"/>
              </w:rPr>
              <w:t>。扁担河南起永安桥，东傍万春圩、一五圩，西靠东河圩、鸠江圩，流经王拐、官陡、大桥、犁头尖，北到双摆渡进入长江，全长</w:t>
            </w:r>
            <w:r w:rsidRPr="002E01A2">
              <w:rPr>
                <w:rFonts w:eastAsiaTheme="minorEastAsia"/>
                <w:sz w:val="24"/>
                <w:szCs w:val="24"/>
              </w:rPr>
              <w:t>30</w:t>
            </w:r>
            <w:r w:rsidRPr="002E01A2">
              <w:rPr>
                <w:rFonts w:eastAsiaTheme="minorEastAsia"/>
                <w:sz w:val="24"/>
                <w:szCs w:val="24"/>
              </w:rPr>
              <w:t>多</w:t>
            </w:r>
            <w:r w:rsidRPr="002E01A2">
              <w:rPr>
                <w:rFonts w:eastAsiaTheme="minorEastAsia"/>
                <w:sz w:val="24"/>
                <w:szCs w:val="24"/>
              </w:rPr>
              <w:t>km</w:t>
            </w:r>
            <w:r w:rsidRPr="002E01A2">
              <w:rPr>
                <w:rFonts w:eastAsiaTheme="minorEastAsia"/>
                <w:sz w:val="24"/>
                <w:szCs w:val="24"/>
              </w:rPr>
              <w:t>，河床平均宽约</w:t>
            </w:r>
            <w:r w:rsidRPr="002E01A2">
              <w:rPr>
                <w:rFonts w:eastAsiaTheme="minorEastAsia"/>
                <w:sz w:val="24"/>
                <w:szCs w:val="24"/>
              </w:rPr>
              <w:t>50m</w:t>
            </w:r>
            <w:r w:rsidRPr="002E01A2">
              <w:rPr>
                <w:rFonts w:eastAsiaTheme="minorEastAsia"/>
                <w:sz w:val="24"/>
                <w:szCs w:val="24"/>
              </w:rPr>
              <w:t>。</w:t>
            </w:r>
          </w:p>
          <w:p w14:paraId="3C71FCD5"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青山河为发源于黄山山北麓的青弋江的支流，最终进入长江。</w:t>
            </w:r>
          </w:p>
          <w:p w14:paraId="7BFD52B7" w14:textId="77777777" w:rsidR="00E43445" w:rsidRPr="002E01A2" w:rsidRDefault="00E43445" w:rsidP="00E43445">
            <w:pPr>
              <w:spacing w:line="500" w:lineRule="exact"/>
              <w:ind w:firstLineChars="200" w:firstLine="482"/>
              <w:rPr>
                <w:rFonts w:eastAsiaTheme="minorEastAsia"/>
                <w:b/>
                <w:bCs/>
                <w:sz w:val="24"/>
                <w:szCs w:val="24"/>
              </w:rPr>
            </w:pPr>
            <w:r w:rsidRPr="002E01A2">
              <w:rPr>
                <w:rFonts w:eastAsiaTheme="minorEastAsia"/>
                <w:b/>
                <w:bCs/>
                <w:sz w:val="24"/>
                <w:szCs w:val="24"/>
              </w:rPr>
              <w:t>5.</w:t>
            </w:r>
            <w:r w:rsidRPr="002E01A2">
              <w:rPr>
                <w:rFonts w:eastAsiaTheme="minorEastAsia"/>
                <w:b/>
                <w:bCs/>
                <w:sz w:val="24"/>
                <w:szCs w:val="24"/>
              </w:rPr>
              <w:t>生态环境</w:t>
            </w:r>
          </w:p>
          <w:p w14:paraId="405B206E" w14:textId="77777777" w:rsidR="00E43445" w:rsidRPr="002E01A2" w:rsidRDefault="00E43445" w:rsidP="00AE2DD8">
            <w:pPr>
              <w:spacing w:line="500" w:lineRule="exact"/>
              <w:ind w:firstLineChars="200" w:firstLine="480"/>
              <w:rPr>
                <w:rFonts w:eastAsiaTheme="minorEastAsia"/>
                <w:sz w:val="24"/>
                <w:szCs w:val="24"/>
              </w:rPr>
            </w:pPr>
            <w:r w:rsidRPr="002E01A2">
              <w:rPr>
                <w:rFonts w:eastAsiaTheme="minorEastAsia"/>
                <w:sz w:val="24"/>
                <w:szCs w:val="24"/>
              </w:rPr>
              <w:t>芜湖市地貌分区为冲积平原、侵蚀残丘和长江古老阶地三个基本地貌单元，土壤类型复杂多样，自然土壤有黄棕壤土和砂质粘土，适合发展林业，耕作土壤为水稻土和砂壤土，宜于种植水稻、油菜和各种蔬菜。芜湖市属北亚热带落叶常绿阔叶混交林植被区。全市目前有林地</w:t>
            </w:r>
            <w:r w:rsidRPr="002E01A2">
              <w:rPr>
                <w:rFonts w:eastAsiaTheme="minorEastAsia"/>
                <w:sz w:val="24"/>
                <w:szCs w:val="24"/>
              </w:rPr>
              <w:t>65296.7hm</w:t>
            </w:r>
            <w:r w:rsidRPr="002E01A2">
              <w:rPr>
                <w:rFonts w:eastAsiaTheme="minorEastAsia"/>
                <w:sz w:val="24"/>
                <w:szCs w:val="24"/>
                <w:vertAlign w:val="superscript"/>
              </w:rPr>
              <w:t>2</w:t>
            </w:r>
            <w:r w:rsidRPr="002E01A2">
              <w:rPr>
                <w:rFonts w:eastAsiaTheme="minorEastAsia"/>
                <w:sz w:val="24"/>
                <w:szCs w:val="24"/>
              </w:rPr>
              <w:t>，森林覆盖率</w:t>
            </w:r>
            <w:r w:rsidRPr="002E01A2">
              <w:rPr>
                <w:rFonts w:eastAsiaTheme="minorEastAsia"/>
                <w:sz w:val="24"/>
                <w:szCs w:val="24"/>
              </w:rPr>
              <w:t>28.5</w:t>
            </w:r>
            <w:r w:rsidR="00AE2DD8" w:rsidRPr="002E01A2">
              <w:rPr>
                <w:rFonts w:eastAsiaTheme="minorEastAsia"/>
                <w:sz w:val="24"/>
                <w:szCs w:val="24"/>
              </w:rPr>
              <w:t>%</w:t>
            </w:r>
            <w:r w:rsidRPr="002E01A2">
              <w:rPr>
                <w:rFonts w:eastAsiaTheme="minorEastAsia"/>
                <w:sz w:val="24"/>
                <w:szCs w:val="24"/>
              </w:rPr>
              <w:t>。森林资源中，以松树、山树为主的人工林约占</w:t>
            </w:r>
            <w:r w:rsidRPr="002E01A2">
              <w:rPr>
                <w:rFonts w:eastAsiaTheme="minorEastAsia"/>
                <w:sz w:val="24"/>
                <w:szCs w:val="24"/>
              </w:rPr>
              <w:t>45</w:t>
            </w:r>
            <w:r w:rsidR="00AE2DD8" w:rsidRPr="002E01A2">
              <w:rPr>
                <w:rFonts w:eastAsiaTheme="minorEastAsia"/>
                <w:sz w:val="24"/>
                <w:szCs w:val="24"/>
              </w:rPr>
              <w:t>%</w:t>
            </w:r>
            <w:r w:rsidRPr="002E01A2">
              <w:rPr>
                <w:rFonts w:eastAsiaTheme="minorEastAsia"/>
                <w:sz w:val="24"/>
                <w:szCs w:val="24"/>
              </w:rPr>
              <w:t>，次生林和竹林约占</w:t>
            </w:r>
            <w:r w:rsidRPr="002E01A2">
              <w:rPr>
                <w:rFonts w:eastAsiaTheme="minorEastAsia"/>
                <w:sz w:val="24"/>
                <w:szCs w:val="24"/>
              </w:rPr>
              <w:t>55</w:t>
            </w:r>
            <w:r w:rsidR="00AE2DD8" w:rsidRPr="002E01A2">
              <w:rPr>
                <w:rFonts w:eastAsiaTheme="minorEastAsia"/>
                <w:sz w:val="24"/>
                <w:szCs w:val="24"/>
              </w:rPr>
              <w:t>%</w:t>
            </w:r>
            <w:r w:rsidRPr="002E01A2">
              <w:rPr>
                <w:rFonts w:eastAsiaTheme="minorEastAsia"/>
                <w:sz w:val="24"/>
                <w:szCs w:val="24"/>
              </w:rPr>
              <w:t>。据不完全统计，芜湖市有维</w:t>
            </w:r>
            <w:r w:rsidRPr="002E01A2">
              <w:rPr>
                <w:rFonts w:eastAsiaTheme="minorEastAsia"/>
                <w:sz w:val="24"/>
                <w:szCs w:val="24"/>
              </w:rPr>
              <w:lastRenderedPageBreak/>
              <w:t>管束植物</w:t>
            </w:r>
            <w:r w:rsidRPr="002E01A2">
              <w:rPr>
                <w:rFonts w:eastAsiaTheme="minorEastAsia"/>
                <w:sz w:val="24"/>
                <w:szCs w:val="24"/>
              </w:rPr>
              <w:t>1163</w:t>
            </w:r>
            <w:r w:rsidRPr="002E01A2">
              <w:rPr>
                <w:rFonts w:eastAsiaTheme="minorEastAsia"/>
                <w:sz w:val="24"/>
                <w:szCs w:val="24"/>
              </w:rPr>
              <w:t>种</w:t>
            </w:r>
            <w:r w:rsidRPr="002E01A2">
              <w:rPr>
                <w:rFonts w:eastAsiaTheme="minorEastAsia"/>
                <w:sz w:val="24"/>
                <w:szCs w:val="24"/>
              </w:rPr>
              <w:t>(</w:t>
            </w:r>
            <w:r w:rsidRPr="002E01A2">
              <w:rPr>
                <w:rFonts w:eastAsiaTheme="minorEastAsia"/>
                <w:sz w:val="24"/>
                <w:szCs w:val="24"/>
              </w:rPr>
              <w:t>包括变种的栽培种</w:t>
            </w:r>
            <w:r w:rsidRPr="002E01A2">
              <w:rPr>
                <w:rFonts w:eastAsiaTheme="minorEastAsia"/>
                <w:sz w:val="24"/>
                <w:szCs w:val="24"/>
              </w:rPr>
              <w:t>)</w:t>
            </w:r>
            <w:r w:rsidRPr="002E01A2">
              <w:rPr>
                <w:rFonts w:eastAsiaTheme="minorEastAsia"/>
                <w:sz w:val="24"/>
                <w:szCs w:val="24"/>
              </w:rPr>
              <w:t>，其中蕨类植物有</w:t>
            </w:r>
            <w:r w:rsidRPr="002E01A2">
              <w:rPr>
                <w:rFonts w:eastAsiaTheme="minorEastAsia"/>
                <w:sz w:val="24"/>
                <w:szCs w:val="24"/>
              </w:rPr>
              <w:t>21</w:t>
            </w:r>
            <w:r w:rsidRPr="002E01A2">
              <w:rPr>
                <w:rFonts w:eastAsiaTheme="minorEastAsia"/>
                <w:sz w:val="24"/>
                <w:szCs w:val="24"/>
              </w:rPr>
              <w:t>种</w:t>
            </w:r>
            <w:r w:rsidRPr="002E01A2">
              <w:rPr>
                <w:rFonts w:eastAsiaTheme="minorEastAsia"/>
                <w:sz w:val="24"/>
                <w:szCs w:val="24"/>
              </w:rPr>
              <w:t>32</w:t>
            </w:r>
            <w:r w:rsidRPr="002E01A2">
              <w:rPr>
                <w:rFonts w:eastAsiaTheme="minorEastAsia"/>
                <w:sz w:val="24"/>
                <w:szCs w:val="24"/>
              </w:rPr>
              <w:t>属</w:t>
            </w:r>
            <w:r w:rsidRPr="002E01A2">
              <w:rPr>
                <w:rFonts w:eastAsiaTheme="minorEastAsia"/>
                <w:sz w:val="24"/>
                <w:szCs w:val="24"/>
              </w:rPr>
              <w:t>39</w:t>
            </w:r>
            <w:r w:rsidRPr="002E01A2">
              <w:rPr>
                <w:rFonts w:eastAsiaTheme="minorEastAsia"/>
                <w:sz w:val="24"/>
                <w:szCs w:val="24"/>
              </w:rPr>
              <w:t>种；裸子植物有</w:t>
            </w:r>
            <w:r w:rsidRPr="002E01A2">
              <w:rPr>
                <w:rFonts w:eastAsiaTheme="minorEastAsia"/>
                <w:sz w:val="24"/>
                <w:szCs w:val="24"/>
              </w:rPr>
              <w:t>9</w:t>
            </w:r>
            <w:r w:rsidRPr="002E01A2">
              <w:rPr>
                <w:rFonts w:eastAsiaTheme="minorEastAsia"/>
                <w:sz w:val="24"/>
                <w:szCs w:val="24"/>
              </w:rPr>
              <w:t>科</w:t>
            </w:r>
            <w:r w:rsidRPr="002E01A2">
              <w:rPr>
                <w:rFonts w:eastAsiaTheme="minorEastAsia"/>
                <w:sz w:val="24"/>
                <w:szCs w:val="24"/>
              </w:rPr>
              <w:t>19</w:t>
            </w:r>
            <w:r w:rsidRPr="002E01A2">
              <w:rPr>
                <w:rFonts w:eastAsiaTheme="minorEastAsia"/>
                <w:sz w:val="24"/>
                <w:szCs w:val="24"/>
              </w:rPr>
              <w:t>属</w:t>
            </w:r>
            <w:r w:rsidRPr="002E01A2">
              <w:rPr>
                <w:rFonts w:eastAsiaTheme="minorEastAsia"/>
                <w:sz w:val="24"/>
                <w:szCs w:val="24"/>
              </w:rPr>
              <w:t>41</w:t>
            </w:r>
            <w:r w:rsidRPr="002E01A2">
              <w:rPr>
                <w:rFonts w:eastAsiaTheme="minorEastAsia"/>
                <w:sz w:val="24"/>
                <w:szCs w:val="24"/>
              </w:rPr>
              <w:t>种；被子植物有</w:t>
            </w:r>
            <w:r w:rsidRPr="002E01A2">
              <w:rPr>
                <w:rFonts w:eastAsiaTheme="minorEastAsia"/>
                <w:sz w:val="24"/>
                <w:szCs w:val="24"/>
              </w:rPr>
              <w:t>142</w:t>
            </w:r>
            <w:r w:rsidRPr="002E01A2">
              <w:rPr>
                <w:rFonts w:eastAsiaTheme="minorEastAsia"/>
                <w:sz w:val="24"/>
                <w:szCs w:val="24"/>
              </w:rPr>
              <w:t>科</w:t>
            </w:r>
            <w:r w:rsidRPr="002E01A2">
              <w:rPr>
                <w:rFonts w:eastAsiaTheme="minorEastAsia"/>
                <w:sz w:val="24"/>
                <w:szCs w:val="24"/>
              </w:rPr>
              <w:t>604</w:t>
            </w:r>
            <w:r w:rsidRPr="002E01A2">
              <w:rPr>
                <w:rFonts w:eastAsiaTheme="minorEastAsia"/>
                <w:sz w:val="24"/>
                <w:szCs w:val="24"/>
              </w:rPr>
              <w:t>属</w:t>
            </w:r>
            <w:r w:rsidRPr="002E01A2">
              <w:rPr>
                <w:rFonts w:eastAsiaTheme="minorEastAsia"/>
                <w:sz w:val="24"/>
                <w:szCs w:val="24"/>
              </w:rPr>
              <w:t>1083</w:t>
            </w:r>
            <w:r w:rsidRPr="002E01A2">
              <w:rPr>
                <w:rFonts w:eastAsiaTheme="minorEastAsia"/>
                <w:sz w:val="24"/>
                <w:szCs w:val="24"/>
              </w:rPr>
              <w:t>种。常见的常绿树种有栽培的樟树、棕榈、石南、女贞、拘骨等。池塘河湖生长有菱、黄实、莲、茭白、莆荠、水芹和芦苇等水生植物群落。</w:t>
            </w:r>
          </w:p>
          <w:p w14:paraId="02F7EFCF" w14:textId="77777777" w:rsidR="00E43445" w:rsidRPr="002E01A2" w:rsidRDefault="00E43445" w:rsidP="00E43445">
            <w:pPr>
              <w:spacing w:line="500" w:lineRule="exact"/>
              <w:ind w:firstLineChars="200" w:firstLine="480"/>
              <w:rPr>
                <w:rFonts w:eastAsiaTheme="minorEastAsia"/>
                <w:sz w:val="24"/>
                <w:szCs w:val="24"/>
              </w:rPr>
            </w:pPr>
            <w:r w:rsidRPr="002E01A2">
              <w:rPr>
                <w:rFonts w:eastAsiaTheme="minorEastAsia"/>
                <w:sz w:val="24"/>
                <w:szCs w:val="24"/>
              </w:rPr>
              <w:t>栽培植物以水稻为主，其次有油菜、紫云英、棉花、山芋、麻、小麦、茶叶、烟叶、桑、玉米、大豆、蔬菜、莲藕、中药材等，树木有亚热带常绿阔叶树和落叶阔叶树、苦槠、青冈、冬青、栎类、化香、枫香、山槐、松杉、柏、梨、苹果、葡萄、竹以及花卉。野生植物资源十分丰富，有千余种。稀有珍贵树种有青钱柳、金钱松、紫楠、鹅掌揪和绞股兰等。芜湖市域内动物区系处于古北界和东洋界两大界动物相互渗透的广泛过渡地带，动物种类丰富而复杂，一些典型的东洋界种如华南兔、猪獾、黄胸鼠、白头鹎、画眉、白腰文鸟、珠颈班鸠、石龙子、大头平胸龟、泽蛙等在芜湖市广泛分布，而古北界的东北刺猬、社鼠、灰喜鹊、云雀、红尾伯劳、蛇蝮等也有分布。另外，还保存古老珍稀动物的种类，如扬子鳄、白暨豚和白鲟等。据调查芜湖市有动物</w:t>
            </w:r>
            <w:r w:rsidRPr="002E01A2">
              <w:rPr>
                <w:rFonts w:eastAsiaTheme="minorEastAsia"/>
                <w:sz w:val="24"/>
                <w:szCs w:val="24"/>
              </w:rPr>
              <w:t>600</w:t>
            </w:r>
            <w:r w:rsidRPr="002E01A2">
              <w:rPr>
                <w:rFonts w:eastAsiaTheme="minorEastAsia"/>
                <w:sz w:val="24"/>
                <w:szCs w:val="24"/>
              </w:rPr>
              <w:t>多种，共有鸟类</w:t>
            </w:r>
            <w:r w:rsidRPr="002E01A2">
              <w:rPr>
                <w:rFonts w:eastAsiaTheme="minorEastAsia"/>
                <w:sz w:val="24"/>
                <w:szCs w:val="24"/>
              </w:rPr>
              <w:t>121</w:t>
            </w:r>
            <w:r w:rsidRPr="002E01A2">
              <w:rPr>
                <w:rFonts w:eastAsiaTheme="minorEastAsia"/>
                <w:sz w:val="24"/>
                <w:szCs w:val="24"/>
              </w:rPr>
              <w:t>种、鱼类</w:t>
            </w:r>
            <w:r w:rsidRPr="002E01A2">
              <w:rPr>
                <w:rFonts w:eastAsiaTheme="minorEastAsia"/>
                <w:sz w:val="24"/>
                <w:szCs w:val="24"/>
              </w:rPr>
              <w:t>57</w:t>
            </w:r>
            <w:r w:rsidRPr="002E01A2">
              <w:rPr>
                <w:rFonts w:eastAsiaTheme="minorEastAsia"/>
                <w:sz w:val="24"/>
                <w:szCs w:val="24"/>
              </w:rPr>
              <w:t>种。爬行类、两栖类、兽类动物种类繁多，现有两栖动物</w:t>
            </w:r>
            <w:r w:rsidRPr="002E01A2">
              <w:rPr>
                <w:rFonts w:eastAsiaTheme="minorEastAsia"/>
                <w:sz w:val="24"/>
                <w:szCs w:val="24"/>
              </w:rPr>
              <w:t>2</w:t>
            </w:r>
            <w:r w:rsidRPr="002E01A2">
              <w:rPr>
                <w:rFonts w:eastAsiaTheme="minorEastAsia"/>
                <w:sz w:val="24"/>
                <w:szCs w:val="24"/>
              </w:rPr>
              <w:t>目</w:t>
            </w:r>
            <w:r w:rsidRPr="002E01A2">
              <w:rPr>
                <w:rFonts w:eastAsiaTheme="minorEastAsia"/>
                <w:sz w:val="24"/>
                <w:szCs w:val="24"/>
              </w:rPr>
              <w:t>6</w:t>
            </w:r>
            <w:r w:rsidRPr="002E01A2">
              <w:rPr>
                <w:rFonts w:eastAsiaTheme="minorEastAsia"/>
                <w:sz w:val="24"/>
                <w:szCs w:val="24"/>
              </w:rPr>
              <w:t>科，爬行动物</w:t>
            </w:r>
            <w:r w:rsidRPr="002E01A2">
              <w:rPr>
                <w:rFonts w:eastAsiaTheme="minorEastAsia"/>
                <w:sz w:val="24"/>
                <w:szCs w:val="24"/>
              </w:rPr>
              <w:t>3</w:t>
            </w:r>
            <w:r w:rsidRPr="002E01A2">
              <w:rPr>
                <w:rFonts w:eastAsiaTheme="minorEastAsia"/>
                <w:sz w:val="24"/>
                <w:szCs w:val="24"/>
              </w:rPr>
              <w:t>目</w:t>
            </w:r>
            <w:r w:rsidRPr="002E01A2">
              <w:rPr>
                <w:rFonts w:eastAsiaTheme="minorEastAsia"/>
                <w:sz w:val="24"/>
                <w:szCs w:val="24"/>
              </w:rPr>
              <w:t>9</w:t>
            </w:r>
            <w:r w:rsidRPr="002E01A2">
              <w:rPr>
                <w:rFonts w:eastAsiaTheme="minorEastAsia"/>
                <w:sz w:val="24"/>
                <w:szCs w:val="24"/>
              </w:rPr>
              <w:t>科</w:t>
            </w:r>
            <w:r w:rsidRPr="002E01A2">
              <w:rPr>
                <w:rFonts w:eastAsiaTheme="minorEastAsia"/>
                <w:sz w:val="24"/>
                <w:szCs w:val="24"/>
              </w:rPr>
              <w:t>21</w:t>
            </w:r>
            <w:r w:rsidRPr="002E01A2">
              <w:rPr>
                <w:rFonts w:eastAsiaTheme="minorEastAsia"/>
                <w:sz w:val="24"/>
                <w:szCs w:val="24"/>
              </w:rPr>
              <w:t>种；哺乳动物</w:t>
            </w:r>
            <w:r w:rsidRPr="002E01A2">
              <w:rPr>
                <w:rFonts w:eastAsiaTheme="minorEastAsia"/>
                <w:sz w:val="24"/>
                <w:szCs w:val="24"/>
              </w:rPr>
              <w:t>8</w:t>
            </w:r>
            <w:r w:rsidRPr="002E01A2">
              <w:rPr>
                <w:rFonts w:eastAsiaTheme="minorEastAsia"/>
                <w:sz w:val="24"/>
                <w:szCs w:val="24"/>
              </w:rPr>
              <w:t>目</w:t>
            </w:r>
            <w:r w:rsidRPr="002E01A2">
              <w:rPr>
                <w:rFonts w:eastAsiaTheme="minorEastAsia"/>
                <w:sz w:val="24"/>
                <w:szCs w:val="24"/>
              </w:rPr>
              <w:t>19</w:t>
            </w:r>
            <w:r w:rsidRPr="002E01A2">
              <w:rPr>
                <w:rFonts w:eastAsiaTheme="minorEastAsia"/>
                <w:sz w:val="24"/>
                <w:szCs w:val="24"/>
              </w:rPr>
              <w:t>科</w:t>
            </w:r>
            <w:r w:rsidRPr="002E01A2">
              <w:rPr>
                <w:rFonts w:eastAsiaTheme="minorEastAsia"/>
                <w:sz w:val="24"/>
                <w:szCs w:val="24"/>
              </w:rPr>
              <w:t>50</w:t>
            </w:r>
            <w:r w:rsidRPr="002E01A2">
              <w:rPr>
                <w:rFonts w:eastAsiaTheme="minorEastAsia"/>
                <w:sz w:val="24"/>
                <w:szCs w:val="24"/>
              </w:rPr>
              <w:t>种。其中属安徽省重点保护的动物</w:t>
            </w:r>
            <w:r w:rsidRPr="002E01A2">
              <w:rPr>
                <w:rFonts w:eastAsiaTheme="minorEastAsia"/>
                <w:sz w:val="24"/>
                <w:szCs w:val="24"/>
              </w:rPr>
              <w:t>28</w:t>
            </w:r>
            <w:r w:rsidRPr="002E01A2">
              <w:rPr>
                <w:rFonts w:eastAsiaTheme="minorEastAsia"/>
                <w:sz w:val="24"/>
                <w:szCs w:val="24"/>
              </w:rPr>
              <w:t>种，国家重点保护的动物</w:t>
            </w:r>
            <w:r w:rsidRPr="002E01A2">
              <w:rPr>
                <w:rFonts w:eastAsiaTheme="minorEastAsia"/>
                <w:sz w:val="24"/>
                <w:szCs w:val="24"/>
              </w:rPr>
              <w:t>15</w:t>
            </w:r>
            <w:r w:rsidRPr="002E01A2">
              <w:rPr>
                <w:rFonts w:eastAsiaTheme="minorEastAsia"/>
                <w:sz w:val="24"/>
                <w:szCs w:val="24"/>
              </w:rPr>
              <w:t>种。其中水生动物</w:t>
            </w:r>
            <w:r w:rsidRPr="002E01A2">
              <w:rPr>
                <w:rFonts w:eastAsiaTheme="minorEastAsia"/>
                <w:sz w:val="24"/>
                <w:szCs w:val="24"/>
              </w:rPr>
              <w:t>6</w:t>
            </w:r>
            <w:r w:rsidRPr="002E01A2">
              <w:rPr>
                <w:rFonts w:eastAsiaTheme="minorEastAsia"/>
                <w:sz w:val="24"/>
                <w:szCs w:val="24"/>
              </w:rPr>
              <w:t>种</w:t>
            </w:r>
            <w:r w:rsidRPr="002E01A2">
              <w:rPr>
                <w:rFonts w:eastAsiaTheme="minorEastAsia"/>
                <w:sz w:val="24"/>
                <w:szCs w:val="24"/>
              </w:rPr>
              <w:t>(</w:t>
            </w:r>
            <w:r w:rsidRPr="002E01A2">
              <w:rPr>
                <w:rFonts w:eastAsiaTheme="minorEastAsia"/>
                <w:sz w:val="24"/>
                <w:szCs w:val="24"/>
              </w:rPr>
              <w:t>白暨豚、中华鲟、白鲟、江豚、胭脂鱼</w:t>
            </w:r>
            <w:r w:rsidRPr="002E01A2">
              <w:rPr>
                <w:rFonts w:eastAsiaTheme="minorEastAsia"/>
                <w:sz w:val="24"/>
                <w:szCs w:val="24"/>
              </w:rPr>
              <w:t>)</w:t>
            </w:r>
            <w:r w:rsidRPr="002E01A2">
              <w:rPr>
                <w:rFonts w:eastAsiaTheme="minorEastAsia"/>
                <w:sz w:val="24"/>
                <w:szCs w:val="24"/>
              </w:rPr>
              <w:t>，陆生动物</w:t>
            </w:r>
            <w:r w:rsidRPr="002E01A2">
              <w:rPr>
                <w:rFonts w:eastAsiaTheme="minorEastAsia"/>
                <w:sz w:val="24"/>
                <w:szCs w:val="24"/>
              </w:rPr>
              <w:t>9</w:t>
            </w:r>
            <w:r w:rsidRPr="002E01A2">
              <w:rPr>
                <w:rFonts w:eastAsiaTheme="minorEastAsia"/>
                <w:sz w:val="24"/>
                <w:szCs w:val="24"/>
              </w:rPr>
              <w:t>种</w:t>
            </w:r>
            <w:r w:rsidRPr="002E01A2">
              <w:rPr>
                <w:rFonts w:eastAsiaTheme="minorEastAsia"/>
                <w:sz w:val="24"/>
                <w:szCs w:val="24"/>
              </w:rPr>
              <w:t>(</w:t>
            </w:r>
            <w:r w:rsidRPr="002E01A2">
              <w:rPr>
                <w:rFonts w:eastAsiaTheme="minorEastAsia"/>
                <w:sz w:val="24"/>
                <w:szCs w:val="24"/>
              </w:rPr>
              <w:t>扬子鳄、穿山甲、豺、云豹、天鹅、鸳鸯、鸮形目、白鹇、水獭</w:t>
            </w:r>
            <w:r w:rsidRPr="002E01A2">
              <w:rPr>
                <w:rFonts w:eastAsiaTheme="minorEastAsia"/>
                <w:sz w:val="24"/>
                <w:szCs w:val="24"/>
              </w:rPr>
              <w:t>)</w:t>
            </w:r>
            <w:r w:rsidRPr="002E01A2">
              <w:rPr>
                <w:rFonts w:eastAsiaTheme="minorEastAsia"/>
                <w:sz w:val="24"/>
                <w:szCs w:val="24"/>
              </w:rPr>
              <w:t>，其中中国特有种两种</w:t>
            </w:r>
            <w:r w:rsidRPr="002E01A2">
              <w:rPr>
                <w:rFonts w:eastAsiaTheme="minorEastAsia"/>
                <w:sz w:val="24"/>
                <w:szCs w:val="24"/>
              </w:rPr>
              <w:t>(</w:t>
            </w:r>
            <w:r w:rsidRPr="002E01A2">
              <w:rPr>
                <w:rFonts w:eastAsiaTheme="minorEastAsia"/>
                <w:sz w:val="24"/>
                <w:szCs w:val="24"/>
              </w:rPr>
              <w:t>扬子鳄、白暨豚</w:t>
            </w:r>
            <w:r w:rsidRPr="002E01A2">
              <w:rPr>
                <w:rFonts w:eastAsiaTheme="minorEastAsia"/>
                <w:sz w:val="24"/>
                <w:szCs w:val="24"/>
              </w:rPr>
              <w:t>)</w:t>
            </w:r>
            <w:r w:rsidRPr="002E01A2">
              <w:rPr>
                <w:rFonts w:eastAsiaTheme="minorEastAsia"/>
                <w:sz w:val="24"/>
                <w:szCs w:val="24"/>
              </w:rPr>
              <w:t>。在消灭农村害虫维护生态平衡起重要作用的有益动物</w:t>
            </w:r>
            <w:r w:rsidRPr="002E01A2">
              <w:rPr>
                <w:rFonts w:eastAsiaTheme="minorEastAsia"/>
                <w:sz w:val="24"/>
                <w:szCs w:val="24"/>
              </w:rPr>
              <w:t>11</w:t>
            </w:r>
            <w:r w:rsidRPr="002E01A2">
              <w:rPr>
                <w:rFonts w:eastAsiaTheme="minorEastAsia"/>
                <w:sz w:val="24"/>
                <w:szCs w:val="24"/>
              </w:rPr>
              <w:t>种，有较大食用价值的动物</w:t>
            </w:r>
            <w:r w:rsidRPr="002E01A2">
              <w:rPr>
                <w:rFonts w:eastAsiaTheme="minorEastAsia"/>
                <w:sz w:val="24"/>
                <w:szCs w:val="24"/>
              </w:rPr>
              <w:t>28</w:t>
            </w:r>
            <w:r w:rsidRPr="002E01A2">
              <w:rPr>
                <w:rFonts w:eastAsiaTheme="minorEastAsia"/>
                <w:sz w:val="24"/>
                <w:szCs w:val="24"/>
              </w:rPr>
              <w:t>种，作为名贵中药材原料的动物</w:t>
            </w:r>
            <w:r w:rsidRPr="002E01A2">
              <w:rPr>
                <w:rFonts w:eastAsiaTheme="minorEastAsia"/>
                <w:sz w:val="24"/>
                <w:szCs w:val="24"/>
              </w:rPr>
              <w:t>15</w:t>
            </w:r>
            <w:r w:rsidRPr="002E01A2">
              <w:rPr>
                <w:rFonts w:eastAsiaTheme="minorEastAsia"/>
                <w:sz w:val="24"/>
                <w:szCs w:val="24"/>
              </w:rPr>
              <w:t>种，可用来制裘造革的动物</w:t>
            </w:r>
            <w:r w:rsidRPr="002E01A2">
              <w:rPr>
                <w:rFonts w:eastAsiaTheme="minorEastAsia"/>
                <w:sz w:val="24"/>
                <w:szCs w:val="24"/>
              </w:rPr>
              <w:t>22</w:t>
            </w:r>
            <w:r w:rsidRPr="002E01A2">
              <w:rPr>
                <w:rFonts w:eastAsiaTheme="minorEastAsia"/>
                <w:sz w:val="24"/>
                <w:szCs w:val="24"/>
              </w:rPr>
              <w:t>种，有重大科学研究价值的动物</w:t>
            </w:r>
            <w:r w:rsidRPr="002E01A2">
              <w:rPr>
                <w:rFonts w:eastAsiaTheme="minorEastAsia"/>
                <w:sz w:val="24"/>
                <w:szCs w:val="24"/>
              </w:rPr>
              <w:t>3</w:t>
            </w:r>
            <w:r w:rsidRPr="002E01A2">
              <w:rPr>
                <w:rFonts w:eastAsiaTheme="minorEastAsia"/>
                <w:sz w:val="24"/>
                <w:szCs w:val="24"/>
              </w:rPr>
              <w:t>种，具有可观赏性的动物</w:t>
            </w:r>
            <w:r w:rsidRPr="002E01A2">
              <w:rPr>
                <w:rFonts w:eastAsiaTheme="minorEastAsia"/>
                <w:sz w:val="24"/>
                <w:szCs w:val="24"/>
              </w:rPr>
              <w:t>28</w:t>
            </w:r>
            <w:r w:rsidRPr="002E01A2">
              <w:rPr>
                <w:rFonts w:eastAsiaTheme="minorEastAsia"/>
                <w:sz w:val="24"/>
                <w:szCs w:val="24"/>
              </w:rPr>
              <w:t>种，对农村生产有害的动物</w:t>
            </w:r>
            <w:r w:rsidRPr="002E01A2">
              <w:rPr>
                <w:rFonts w:eastAsiaTheme="minorEastAsia"/>
                <w:sz w:val="24"/>
                <w:szCs w:val="24"/>
              </w:rPr>
              <w:t>9</w:t>
            </w:r>
            <w:r w:rsidRPr="002E01A2">
              <w:rPr>
                <w:rFonts w:eastAsiaTheme="minorEastAsia"/>
                <w:sz w:val="24"/>
                <w:szCs w:val="24"/>
              </w:rPr>
              <w:t>种。</w:t>
            </w:r>
          </w:p>
          <w:p w14:paraId="7CB7957D" w14:textId="77777777" w:rsidR="002E3DA7" w:rsidRPr="002E01A2" w:rsidRDefault="00E43445" w:rsidP="00A8132E">
            <w:pPr>
              <w:spacing w:line="500" w:lineRule="exact"/>
              <w:ind w:firstLineChars="200" w:firstLine="482"/>
              <w:rPr>
                <w:rFonts w:eastAsiaTheme="minorEastAsia"/>
                <w:b/>
                <w:bCs/>
                <w:sz w:val="24"/>
                <w:szCs w:val="24"/>
              </w:rPr>
            </w:pPr>
            <w:r w:rsidRPr="002E01A2">
              <w:rPr>
                <w:rFonts w:eastAsiaTheme="minorEastAsia"/>
                <w:b/>
                <w:bCs/>
                <w:sz w:val="24"/>
                <w:szCs w:val="24"/>
              </w:rPr>
              <w:t>6</w:t>
            </w:r>
            <w:r w:rsidR="002E3DA7" w:rsidRPr="002E01A2">
              <w:rPr>
                <w:rFonts w:eastAsiaTheme="minorEastAsia"/>
                <w:b/>
                <w:bCs/>
                <w:sz w:val="24"/>
                <w:szCs w:val="24"/>
              </w:rPr>
              <w:t>、矿产资源</w:t>
            </w:r>
          </w:p>
          <w:p w14:paraId="29EECC95" w14:textId="77777777" w:rsidR="00E43445" w:rsidRPr="002E01A2" w:rsidRDefault="00E43445" w:rsidP="00E43445">
            <w:pPr>
              <w:spacing w:line="500" w:lineRule="exact"/>
              <w:ind w:firstLineChars="200" w:firstLine="480"/>
              <w:rPr>
                <w:rFonts w:eastAsiaTheme="minorEastAsia"/>
                <w:sz w:val="24"/>
                <w:szCs w:val="24"/>
              </w:rPr>
            </w:pPr>
            <w:r w:rsidRPr="002E01A2">
              <w:rPr>
                <w:rFonts w:eastAsiaTheme="minorEastAsia"/>
                <w:sz w:val="24"/>
                <w:szCs w:val="24"/>
              </w:rPr>
              <w:t>矿产资源比较丰富，至今已查明的矿产有</w:t>
            </w:r>
            <w:r w:rsidRPr="002E01A2">
              <w:rPr>
                <w:rFonts w:eastAsiaTheme="minorEastAsia"/>
                <w:sz w:val="24"/>
                <w:szCs w:val="24"/>
              </w:rPr>
              <w:t>55</w:t>
            </w:r>
            <w:r w:rsidRPr="002E01A2">
              <w:rPr>
                <w:rFonts w:eastAsiaTheme="minorEastAsia"/>
                <w:sz w:val="24"/>
                <w:szCs w:val="24"/>
              </w:rPr>
              <w:t>种，矿产地逾百处，但储量均不大，仅石灰石等非金属资源储量较大，主要分布在芜湖县白马山和繁昌荻港、马坝等地，其次为铁矿，分布在繁昌县桃冲等地，这些主要矿产均已被开发利用。开发区境内未发现有开采价值的矿产地。</w:t>
            </w:r>
          </w:p>
          <w:p w14:paraId="492B3763" w14:textId="77777777" w:rsidR="002E3DA7" w:rsidRPr="002E01A2" w:rsidRDefault="002E3055" w:rsidP="00E43445">
            <w:pPr>
              <w:spacing w:line="500" w:lineRule="exact"/>
              <w:ind w:firstLineChars="200" w:firstLine="482"/>
              <w:rPr>
                <w:rFonts w:eastAsiaTheme="minorEastAsia"/>
                <w:b/>
                <w:bCs/>
                <w:sz w:val="24"/>
                <w:szCs w:val="24"/>
              </w:rPr>
            </w:pPr>
            <w:r w:rsidRPr="002E01A2">
              <w:rPr>
                <w:rFonts w:eastAsiaTheme="minorEastAsia"/>
                <w:b/>
                <w:bCs/>
                <w:sz w:val="24"/>
                <w:szCs w:val="24"/>
              </w:rPr>
              <w:t>7</w:t>
            </w:r>
            <w:r w:rsidR="002E3DA7" w:rsidRPr="002E01A2">
              <w:rPr>
                <w:rFonts w:eastAsiaTheme="minorEastAsia"/>
                <w:b/>
                <w:bCs/>
                <w:sz w:val="24"/>
                <w:szCs w:val="24"/>
              </w:rPr>
              <w:t>、植被及动植物</w:t>
            </w:r>
          </w:p>
          <w:p w14:paraId="19F8A0D7"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芜湖属于北亚热带、中亚热带的落叶阔叶林与常绿阔叶林混杂林地带，受南太</w:t>
            </w:r>
            <w:r w:rsidRPr="002E01A2">
              <w:rPr>
                <w:rFonts w:eastAsiaTheme="minorEastAsia"/>
                <w:sz w:val="24"/>
                <w:szCs w:val="24"/>
              </w:rPr>
              <w:lastRenderedPageBreak/>
              <w:t>平洋季风气候影响，水、热、光资源较丰富，适宜多种植物生长，但由于受人类长期生产活动的影响，原始植被已很难见到，目前所存在的植被多系人工栽培，四旁植树有加拿大白杨、园槐、泡桐、枫杨、水杉、女贞、刺槐等，主要花卉有月季、杜鹃、牡丹、菊花等。农业植被有稻、麦、大豆、棉花、花生、油菜以及各类蔬菜、瓜果等。</w:t>
            </w:r>
          </w:p>
          <w:p w14:paraId="723F23B5" w14:textId="77777777" w:rsidR="002E3DA7" w:rsidRPr="002E01A2" w:rsidRDefault="002E3DA7" w:rsidP="00A8132E">
            <w:pPr>
              <w:spacing w:line="500" w:lineRule="exact"/>
              <w:ind w:firstLineChars="200" w:firstLine="480"/>
              <w:rPr>
                <w:rFonts w:eastAsiaTheme="minorEastAsia"/>
                <w:sz w:val="24"/>
                <w:szCs w:val="24"/>
              </w:rPr>
            </w:pPr>
            <w:r w:rsidRPr="002E01A2">
              <w:rPr>
                <w:rFonts w:eastAsiaTheme="minorEastAsia"/>
                <w:sz w:val="24"/>
                <w:szCs w:val="24"/>
              </w:rPr>
              <w:t>芜湖有山地、丘陵和广阔水面，动物资源丰富，有食用动物、毛皮动物、药源动物和珍稀动物。目前区域内已少见野生动物，更无珍稀野生动物。</w:t>
            </w:r>
          </w:p>
          <w:p w14:paraId="7B49BB28" w14:textId="77777777" w:rsidR="00F609F9" w:rsidRPr="002E01A2" w:rsidRDefault="00F609F9" w:rsidP="00F609F9">
            <w:pPr>
              <w:spacing w:line="500" w:lineRule="exact"/>
              <w:ind w:firstLineChars="200" w:firstLine="482"/>
              <w:rPr>
                <w:rFonts w:eastAsiaTheme="minorEastAsia"/>
                <w:b/>
                <w:bCs/>
                <w:sz w:val="24"/>
                <w:szCs w:val="24"/>
              </w:rPr>
            </w:pPr>
            <w:r w:rsidRPr="002E01A2">
              <w:rPr>
                <w:rFonts w:eastAsiaTheme="minorEastAsia"/>
                <w:b/>
                <w:bCs/>
                <w:sz w:val="24"/>
                <w:szCs w:val="24"/>
              </w:rPr>
              <w:t>8</w:t>
            </w:r>
            <w:r w:rsidRPr="002E01A2">
              <w:rPr>
                <w:rFonts w:eastAsiaTheme="minorEastAsia"/>
                <w:b/>
                <w:bCs/>
                <w:sz w:val="24"/>
                <w:szCs w:val="24"/>
              </w:rPr>
              <w:t>、芜湖鸠江经济开发区概况</w:t>
            </w:r>
          </w:p>
          <w:p w14:paraId="569DD6A8"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2006</w:t>
            </w:r>
            <w:r w:rsidRPr="002E01A2">
              <w:rPr>
                <w:rFonts w:eastAsiaTheme="minorEastAsia"/>
                <w:sz w:val="24"/>
                <w:szCs w:val="24"/>
              </w:rPr>
              <w:t>年</w:t>
            </w:r>
            <w:r w:rsidRPr="002E01A2">
              <w:rPr>
                <w:rFonts w:eastAsiaTheme="minorEastAsia"/>
                <w:sz w:val="24"/>
                <w:szCs w:val="24"/>
              </w:rPr>
              <w:t>2</w:t>
            </w:r>
            <w:r w:rsidRPr="002E01A2">
              <w:rPr>
                <w:rFonts w:eastAsiaTheme="minorEastAsia"/>
                <w:sz w:val="24"/>
                <w:szCs w:val="24"/>
              </w:rPr>
              <w:t>月，安徽芜湖鸠江经济开发区是经安徽省人民政府批准设立的省级经济开发区（皖政秘</w:t>
            </w:r>
            <w:r w:rsidRPr="002E01A2">
              <w:rPr>
                <w:rFonts w:eastAsiaTheme="minorEastAsia"/>
                <w:sz w:val="24"/>
                <w:szCs w:val="24"/>
              </w:rPr>
              <w:t>[2006]22</w:t>
            </w:r>
            <w:r w:rsidRPr="002E01A2">
              <w:rPr>
                <w:rFonts w:eastAsiaTheme="minorEastAsia"/>
                <w:sz w:val="24"/>
                <w:szCs w:val="24"/>
              </w:rPr>
              <w:t>号），批准面积</w:t>
            </w:r>
            <w:r w:rsidRPr="002E01A2">
              <w:rPr>
                <w:rFonts w:eastAsiaTheme="minorEastAsia"/>
                <w:sz w:val="24"/>
                <w:szCs w:val="24"/>
              </w:rPr>
              <w:t>2.44km</w:t>
            </w:r>
            <w:r w:rsidRPr="002E01A2">
              <w:rPr>
                <w:rFonts w:eastAsiaTheme="minorEastAsia"/>
                <w:sz w:val="24"/>
                <w:szCs w:val="24"/>
                <w:vertAlign w:val="superscript"/>
              </w:rPr>
              <w:t>2</w:t>
            </w:r>
            <w:r w:rsidRPr="002E01A2">
              <w:rPr>
                <w:rFonts w:eastAsiaTheme="minorEastAsia"/>
                <w:sz w:val="24"/>
                <w:szCs w:val="24"/>
              </w:rPr>
              <w:t>，规划面积</w:t>
            </w:r>
            <w:r w:rsidRPr="002E01A2">
              <w:rPr>
                <w:rFonts w:eastAsiaTheme="minorEastAsia"/>
                <w:sz w:val="24"/>
                <w:szCs w:val="24"/>
              </w:rPr>
              <w:t>31.88km</w:t>
            </w:r>
            <w:r w:rsidRPr="002E01A2">
              <w:rPr>
                <w:rFonts w:eastAsiaTheme="minorEastAsia"/>
                <w:sz w:val="24"/>
                <w:szCs w:val="24"/>
                <w:vertAlign w:val="superscript"/>
              </w:rPr>
              <w:t>2</w:t>
            </w:r>
            <w:r w:rsidRPr="002E01A2">
              <w:rPr>
                <w:rFonts w:eastAsiaTheme="minorEastAsia"/>
                <w:sz w:val="24"/>
                <w:szCs w:val="24"/>
              </w:rPr>
              <w:t>，以扁担河为界，分为东、西两个区。</w:t>
            </w:r>
          </w:p>
          <w:p w14:paraId="0040BEE1"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鸠江经济开发区西区西临九华北路，东以东三环的道路中心线为界，南以芜宣高速的道路中心线为界，北以机场南缘为界。鸠江开发区西区</w:t>
            </w:r>
            <w:r w:rsidRPr="002E01A2">
              <w:rPr>
                <w:rFonts w:eastAsiaTheme="minorEastAsia"/>
                <w:sz w:val="24"/>
                <w:szCs w:val="24"/>
              </w:rPr>
              <w:t>7.44km</w:t>
            </w:r>
            <w:r w:rsidRPr="002E01A2">
              <w:rPr>
                <w:rFonts w:eastAsiaTheme="minorEastAsia"/>
                <w:sz w:val="24"/>
                <w:szCs w:val="24"/>
                <w:vertAlign w:val="superscript"/>
              </w:rPr>
              <w:t>2</w:t>
            </w:r>
            <w:r w:rsidRPr="002E01A2">
              <w:rPr>
                <w:rFonts w:eastAsiaTheme="minorEastAsia"/>
                <w:sz w:val="24"/>
                <w:szCs w:val="24"/>
              </w:rPr>
              <w:t>，于</w:t>
            </w:r>
            <w:r w:rsidRPr="002E01A2">
              <w:rPr>
                <w:rFonts w:eastAsiaTheme="minorEastAsia"/>
                <w:sz w:val="24"/>
                <w:szCs w:val="24"/>
              </w:rPr>
              <w:t xml:space="preserve">2004 </w:t>
            </w:r>
            <w:r w:rsidRPr="002E01A2">
              <w:rPr>
                <w:rFonts w:eastAsiaTheme="minorEastAsia"/>
                <w:sz w:val="24"/>
                <w:szCs w:val="24"/>
              </w:rPr>
              <w:t>年正式开工建设，鼓励汽车及零部件、电子电器、装备制造等环保型、外向性高新技术产业及与之配套的各类三产服务业入园。</w:t>
            </w:r>
          </w:p>
          <w:p w14:paraId="4EE77B07"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鸠江经济开发区东区西靠扁担河，东临青山河，南接规划建设的东四大道，北至与当涂县市县分界线。东区总面积</w:t>
            </w:r>
            <w:r w:rsidRPr="002E01A2">
              <w:rPr>
                <w:rFonts w:eastAsiaTheme="minorEastAsia"/>
                <w:sz w:val="24"/>
                <w:szCs w:val="24"/>
              </w:rPr>
              <w:t>24.44km</w:t>
            </w:r>
            <w:r w:rsidRPr="002E01A2">
              <w:rPr>
                <w:rFonts w:eastAsiaTheme="minorEastAsia"/>
                <w:sz w:val="24"/>
                <w:szCs w:val="24"/>
                <w:vertAlign w:val="superscript"/>
              </w:rPr>
              <w:t>2</w:t>
            </w:r>
            <w:r w:rsidRPr="002E01A2">
              <w:rPr>
                <w:rFonts w:eastAsiaTheme="minorEastAsia"/>
                <w:sz w:val="24"/>
                <w:szCs w:val="24"/>
              </w:rPr>
              <w:t>，规划主要产业为汽车零部件、电子电器、模具及装备制造等行业。</w:t>
            </w:r>
          </w:p>
          <w:p w14:paraId="2167ABB7" w14:textId="77777777" w:rsidR="00F609F9" w:rsidRPr="002E01A2" w:rsidRDefault="00F609F9" w:rsidP="00F609F9">
            <w:pPr>
              <w:spacing w:line="500" w:lineRule="exact"/>
              <w:ind w:firstLineChars="200" w:firstLine="480"/>
              <w:rPr>
                <w:rFonts w:eastAsiaTheme="minorEastAsia"/>
                <w:sz w:val="24"/>
                <w:szCs w:val="24"/>
              </w:rPr>
            </w:pPr>
            <w:r w:rsidRPr="002E01A2">
              <w:rPr>
                <w:rFonts w:ascii="宋体" w:hAnsi="宋体" w:cs="宋体" w:hint="eastAsia"/>
                <w:sz w:val="24"/>
                <w:szCs w:val="24"/>
              </w:rPr>
              <w:t>①</w:t>
            </w:r>
            <w:r w:rsidRPr="002E01A2">
              <w:rPr>
                <w:rFonts w:eastAsiaTheme="minorEastAsia"/>
                <w:sz w:val="24"/>
                <w:szCs w:val="24"/>
              </w:rPr>
              <w:t>产业发展目标</w:t>
            </w:r>
          </w:p>
          <w:p w14:paraId="21334A1F"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以开发区为载体，加大投入、壮大规模、提升质量、支持创新，优化生产力空间布局，全力打造竞争力较强、极具产业集群特色的先进制造业集聚地。</w:t>
            </w:r>
          </w:p>
          <w:p w14:paraId="47AF5B68" w14:textId="77777777" w:rsidR="00F609F9" w:rsidRPr="002E01A2" w:rsidRDefault="00F609F9" w:rsidP="00F609F9">
            <w:pPr>
              <w:spacing w:line="500" w:lineRule="exact"/>
              <w:ind w:firstLineChars="200" w:firstLine="480"/>
              <w:rPr>
                <w:rFonts w:eastAsiaTheme="minorEastAsia"/>
                <w:sz w:val="24"/>
                <w:szCs w:val="24"/>
              </w:rPr>
            </w:pPr>
            <w:r w:rsidRPr="002E01A2">
              <w:rPr>
                <w:rFonts w:ascii="宋体" w:hAnsi="宋体" w:cs="宋体" w:hint="eastAsia"/>
                <w:sz w:val="24"/>
                <w:szCs w:val="24"/>
              </w:rPr>
              <w:t>②</w:t>
            </w:r>
            <w:r w:rsidRPr="002E01A2">
              <w:rPr>
                <w:rFonts w:eastAsiaTheme="minorEastAsia"/>
                <w:sz w:val="24"/>
                <w:szCs w:val="24"/>
              </w:rPr>
              <w:t>产业选择</w:t>
            </w:r>
          </w:p>
          <w:p w14:paraId="2D527DF3"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鸠江开发区未来要继续壮大汽车及零部件、金属材料、电子电器制造、医药化工和传统加工等五大特色产业。</w:t>
            </w:r>
          </w:p>
          <w:p w14:paraId="50B68C99"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A</w:t>
            </w:r>
            <w:r w:rsidRPr="002E01A2">
              <w:rPr>
                <w:rFonts w:eastAsiaTheme="minorEastAsia"/>
                <w:sz w:val="24"/>
                <w:szCs w:val="24"/>
              </w:rPr>
              <w:t>、汽车及零部件产业。继续支持亚夏专用车、华阳汽车等整车生产企业发展，加快旭阳座椅、可挺底盘、中瑞机械、德盛镁等汽车关键零部件企业的发展。大力引进铝制汽车轮毂、汽车模具设计与加工、汽车电子控制系统、汽车发动机缸体铸造、发动机及底盘锻造、汽车座椅等关键汽车零部件项目，加强与奇瑞的合作与配套，形成重要的汽车零部件产业集聚地。</w:t>
            </w:r>
          </w:p>
          <w:p w14:paraId="063CA1B4"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lastRenderedPageBreak/>
              <w:t>B</w:t>
            </w:r>
            <w:r w:rsidRPr="002E01A2">
              <w:rPr>
                <w:rFonts w:eastAsiaTheme="minorEastAsia"/>
                <w:sz w:val="24"/>
                <w:szCs w:val="24"/>
              </w:rPr>
              <w:t>、电子电器制造产业。继续以鑫龙电器、乐祥电器；龙达科技、明远电缆等企业为主体，重点发展高低压输变电设备、数字化仪表、微型电机、高性能电线电缆和电器配套元器件产品，增强电子电器配套件的生产能力。围绕数字化、网络化、智能化，大力发展电子通讯设备、计算机信息产品，利用周边良好的配套条件，大力吸引国内外信息产业生产企业来开发区投资兴业。不断推进电子电器制造业的技术创新，保持主要产品技术的国内领先地位。</w:t>
            </w:r>
          </w:p>
          <w:p w14:paraId="5F141AE1"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C</w:t>
            </w:r>
            <w:r w:rsidRPr="002E01A2">
              <w:rPr>
                <w:rFonts w:eastAsiaTheme="minorEastAsia"/>
                <w:sz w:val="24"/>
                <w:szCs w:val="24"/>
              </w:rPr>
              <w:t>、装备制造业。以信息技术和先进适用技术改造提升传统加工制造产业。重点支持恒达钢构、三行轴承、人本轴承、日升机床、华益阀门等企业扩建项目，加快木业行业产品的升级换代。加大对企业的服务力度，扩大传统产业的规模，提升传统产品的档次，优先发展具有比较优势和对传统产业改造关系密切的高新技术，使传统产业技术水平有较大提高。</w:t>
            </w:r>
          </w:p>
          <w:p w14:paraId="21581530" w14:textId="77777777" w:rsidR="00F609F9" w:rsidRPr="002E01A2" w:rsidRDefault="00F609F9" w:rsidP="00F609F9">
            <w:pPr>
              <w:spacing w:line="500" w:lineRule="exact"/>
              <w:ind w:firstLineChars="200" w:firstLine="480"/>
              <w:rPr>
                <w:rFonts w:eastAsiaTheme="minorEastAsia"/>
                <w:sz w:val="24"/>
                <w:szCs w:val="24"/>
              </w:rPr>
            </w:pPr>
            <w:r w:rsidRPr="002E01A2">
              <w:rPr>
                <w:rFonts w:ascii="宋体" w:hAnsi="宋体" w:cs="宋体" w:hint="eastAsia"/>
                <w:sz w:val="24"/>
                <w:szCs w:val="24"/>
              </w:rPr>
              <w:t>③</w:t>
            </w:r>
            <w:r w:rsidRPr="002E01A2">
              <w:rPr>
                <w:rFonts w:eastAsiaTheme="minorEastAsia"/>
                <w:sz w:val="24"/>
                <w:szCs w:val="24"/>
              </w:rPr>
              <w:t>产业布局</w:t>
            </w:r>
          </w:p>
          <w:p w14:paraId="4B31980C"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根据芜湖市城市总体发展战略以及鸠江区分区规划和产业选择策略，鸠江经济开发区既是鸠江区产业发展重要的空间载体，又是芜湖市建设现代化东部新城区的重要组成部分，是现代化东部新城区的产业集聚区。在产业选择上有机械加工业（包括汽车及零部件、金属材料等）、电子工业、医药化工业、传统加工业以及现代服务业、现代物流业。因此在开发区产业布局上，确定以生产区为主体、现代服务业和现代物流业为依托、生活区相配套的产业布局思路，形成三大主题开发区，包括生产发展区、生产力促进区和生活配套区。</w:t>
            </w:r>
          </w:p>
          <w:p w14:paraId="48A2D462"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铁路：芜宁、芜铜、淮南、皖赣、皖浙五条铁路在此交汇，接通京广、京沪、陇海和浙赣线。沿江城际轻轨安庆一芜湖一南京一上海，与苏浙沪紧密相连。</w:t>
            </w:r>
          </w:p>
          <w:p w14:paraId="29BA8D24"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公路：沿江、芜杭、合芜、芜太四条高速连接杭州、南京、上海、重庆、武汉等大城市和城市集群。</w:t>
            </w:r>
            <w:r w:rsidRPr="002E01A2">
              <w:rPr>
                <w:rFonts w:eastAsiaTheme="minorEastAsia"/>
                <w:sz w:val="24"/>
                <w:szCs w:val="24"/>
              </w:rPr>
              <w:t>205</w:t>
            </w:r>
            <w:r w:rsidRPr="002E01A2">
              <w:rPr>
                <w:rFonts w:eastAsiaTheme="minorEastAsia"/>
                <w:sz w:val="24"/>
                <w:szCs w:val="24"/>
              </w:rPr>
              <w:t>和</w:t>
            </w:r>
            <w:r w:rsidRPr="002E01A2">
              <w:rPr>
                <w:rFonts w:eastAsiaTheme="minorEastAsia"/>
                <w:sz w:val="24"/>
                <w:szCs w:val="24"/>
              </w:rPr>
              <w:t>318</w:t>
            </w:r>
            <w:r w:rsidRPr="002E01A2">
              <w:rPr>
                <w:rFonts w:eastAsiaTheme="minorEastAsia"/>
                <w:sz w:val="24"/>
                <w:szCs w:val="24"/>
              </w:rPr>
              <w:t>两条国道贯穿城市，联通南北。</w:t>
            </w:r>
          </w:p>
          <w:p w14:paraId="74C57A3D"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航空：芜湖距南京禄口国际机场、合肥新桥机场仅</w:t>
            </w:r>
            <w:r w:rsidRPr="002E01A2">
              <w:rPr>
                <w:rFonts w:eastAsiaTheme="minorEastAsia"/>
                <w:sz w:val="24"/>
                <w:szCs w:val="24"/>
              </w:rPr>
              <w:t>1</w:t>
            </w:r>
            <w:r w:rsidRPr="002E01A2">
              <w:rPr>
                <w:rFonts w:eastAsiaTheme="minorEastAsia"/>
                <w:sz w:val="24"/>
                <w:szCs w:val="24"/>
              </w:rPr>
              <w:t>时的车程。</w:t>
            </w:r>
          </w:p>
          <w:p w14:paraId="56EF6008"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港口：芜湖港是长江溯江而上的最后一个深水港。境内朱家桥外贸码头可常年停靠万吨级货轮通往世界各地。境内裕溪口煤炭专运码头是长江上最大的现代化内河煤炭中转港。芜太运河起自安徽，止于太湖，直通上海，航程比绕长江缩短运距</w:t>
            </w:r>
            <w:r w:rsidRPr="002E01A2">
              <w:rPr>
                <w:rFonts w:eastAsiaTheme="minorEastAsia"/>
                <w:sz w:val="24"/>
                <w:szCs w:val="24"/>
              </w:rPr>
              <w:t>100</w:t>
            </w:r>
            <w:r w:rsidRPr="002E01A2">
              <w:rPr>
                <w:rFonts w:eastAsiaTheme="minorEastAsia"/>
                <w:sz w:val="24"/>
                <w:szCs w:val="24"/>
              </w:rPr>
              <w:t>公里。</w:t>
            </w:r>
          </w:p>
          <w:p w14:paraId="38440612"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lastRenderedPageBreak/>
              <w:t>供水：城市日供水能力达</w:t>
            </w:r>
            <w:r w:rsidRPr="002E01A2">
              <w:rPr>
                <w:rFonts w:eastAsiaTheme="minorEastAsia"/>
                <w:sz w:val="24"/>
                <w:szCs w:val="24"/>
              </w:rPr>
              <w:t>72.5</w:t>
            </w:r>
            <w:r w:rsidRPr="002E01A2">
              <w:rPr>
                <w:rFonts w:eastAsiaTheme="minorEastAsia"/>
                <w:sz w:val="24"/>
                <w:szCs w:val="24"/>
              </w:rPr>
              <w:t>万吨，鸠江区日供水能力</w:t>
            </w:r>
            <w:r w:rsidRPr="002E01A2">
              <w:rPr>
                <w:rFonts w:eastAsiaTheme="minorEastAsia"/>
                <w:sz w:val="24"/>
                <w:szCs w:val="24"/>
              </w:rPr>
              <w:t>22</w:t>
            </w:r>
            <w:r w:rsidRPr="002E01A2">
              <w:rPr>
                <w:rFonts w:eastAsiaTheme="minorEastAsia"/>
                <w:sz w:val="24"/>
                <w:szCs w:val="24"/>
              </w:rPr>
              <w:t>万吨。</w:t>
            </w:r>
          </w:p>
          <w:p w14:paraId="24A9C159"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电力：芜湖市总装机容量</w:t>
            </w:r>
            <w:r w:rsidRPr="002E01A2">
              <w:rPr>
                <w:rFonts w:eastAsiaTheme="minorEastAsia"/>
                <w:sz w:val="24"/>
                <w:szCs w:val="24"/>
              </w:rPr>
              <w:t>56</w:t>
            </w:r>
            <w:r w:rsidRPr="002E01A2">
              <w:rPr>
                <w:rFonts w:eastAsiaTheme="minorEastAsia"/>
                <w:sz w:val="24"/>
                <w:szCs w:val="24"/>
              </w:rPr>
              <w:t>万千瓦，鸠江区境内拥有</w:t>
            </w:r>
            <w:r w:rsidRPr="002E01A2">
              <w:rPr>
                <w:rFonts w:eastAsiaTheme="minorEastAsia"/>
                <w:sz w:val="24"/>
                <w:szCs w:val="24"/>
              </w:rPr>
              <w:t>500KV</w:t>
            </w:r>
            <w:r w:rsidRPr="002E01A2">
              <w:rPr>
                <w:rFonts w:eastAsiaTheme="minorEastAsia"/>
                <w:sz w:val="24"/>
                <w:szCs w:val="24"/>
              </w:rPr>
              <w:t>变电所</w:t>
            </w:r>
            <w:r w:rsidRPr="002E01A2">
              <w:rPr>
                <w:rFonts w:eastAsiaTheme="minorEastAsia"/>
                <w:sz w:val="24"/>
                <w:szCs w:val="24"/>
              </w:rPr>
              <w:t>1</w:t>
            </w:r>
            <w:r w:rsidRPr="002E01A2">
              <w:rPr>
                <w:rFonts w:eastAsiaTheme="minorEastAsia"/>
                <w:sz w:val="24"/>
                <w:szCs w:val="24"/>
              </w:rPr>
              <w:t>座，</w:t>
            </w:r>
            <w:r w:rsidRPr="002E01A2">
              <w:rPr>
                <w:rFonts w:eastAsiaTheme="minorEastAsia"/>
                <w:sz w:val="24"/>
                <w:szCs w:val="24"/>
              </w:rPr>
              <w:t xml:space="preserve">220KV </w:t>
            </w:r>
            <w:r w:rsidRPr="002E01A2">
              <w:rPr>
                <w:rFonts w:eastAsiaTheme="minorEastAsia"/>
                <w:sz w:val="24"/>
                <w:szCs w:val="24"/>
              </w:rPr>
              <w:t>变电所</w:t>
            </w:r>
            <w:r w:rsidRPr="002E01A2">
              <w:rPr>
                <w:rFonts w:eastAsiaTheme="minorEastAsia"/>
                <w:sz w:val="24"/>
                <w:szCs w:val="24"/>
              </w:rPr>
              <w:t>41</w:t>
            </w:r>
            <w:r w:rsidRPr="002E01A2">
              <w:rPr>
                <w:rFonts w:eastAsiaTheme="minorEastAsia"/>
                <w:sz w:val="24"/>
                <w:szCs w:val="24"/>
              </w:rPr>
              <w:t>座，</w:t>
            </w:r>
            <w:r w:rsidRPr="002E01A2">
              <w:rPr>
                <w:rFonts w:eastAsiaTheme="minorEastAsia"/>
                <w:sz w:val="24"/>
                <w:szCs w:val="24"/>
              </w:rPr>
              <w:t>110KV</w:t>
            </w:r>
            <w:r w:rsidRPr="002E01A2">
              <w:rPr>
                <w:rFonts w:eastAsiaTheme="minorEastAsia"/>
                <w:sz w:val="24"/>
                <w:szCs w:val="24"/>
              </w:rPr>
              <w:t>变电所</w:t>
            </w:r>
            <w:r w:rsidRPr="002E01A2">
              <w:rPr>
                <w:rFonts w:eastAsiaTheme="minorEastAsia"/>
                <w:sz w:val="24"/>
                <w:szCs w:val="24"/>
              </w:rPr>
              <w:t>5</w:t>
            </w:r>
            <w:r w:rsidRPr="002E01A2">
              <w:rPr>
                <w:rFonts w:eastAsiaTheme="minorEastAsia"/>
                <w:sz w:val="24"/>
                <w:szCs w:val="24"/>
              </w:rPr>
              <w:t>座。</w:t>
            </w:r>
          </w:p>
          <w:p w14:paraId="1F6B40E3"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供气：国家天然气西气东输工程首批受益城市之一。</w:t>
            </w:r>
          </w:p>
          <w:p w14:paraId="5952D26B" w14:textId="3E7B43FB" w:rsidR="0070698B" w:rsidRPr="002E01A2" w:rsidRDefault="002E01A2" w:rsidP="0070698B">
            <w:pPr>
              <w:spacing w:line="500" w:lineRule="exact"/>
              <w:ind w:firstLineChars="200" w:firstLine="482"/>
              <w:rPr>
                <w:rFonts w:eastAsiaTheme="minorEastAsia"/>
                <w:b/>
                <w:bCs/>
                <w:sz w:val="24"/>
              </w:rPr>
            </w:pPr>
            <w:r>
              <w:rPr>
                <w:rFonts w:eastAsiaTheme="minorEastAsia"/>
                <w:b/>
                <w:bCs/>
                <w:sz w:val="24"/>
                <w:szCs w:val="24"/>
              </w:rPr>
              <w:t>9</w:t>
            </w:r>
            <w:r w:rsidR="0070698B" w:rsidRPr="002E01A2">
              <w:rPr>
                <w:rFonts w:eastAsiaTheme="minorEastAsia"/>
                <w:b/>
                <w:bCs/>
                <w:sz w:val="24"/>
                <w:szCs w:val="24"/>
              </w:rPr>
              <w:t>、</w:t>
            </w:r>
            <w:r w:rsidR="0070698B" w:rsidRPr="002E01A2">
              <w:rPr>
                <w:rFonts w:eastAsiaTheme="minorEastAsia"/>
                <w:b/>
                <w:bCs/>
                <w:sz w:val="24"/>
              </w:rPr>
              <w:t>芜湖市朱家桥污水处理厂</w:t>
            </w:r>
          </w:p>
          <w:p w14:paraId="595F4210" w14:textId="77777777" w:rsidR="0070698B" w:rsidRPr="002E01A2" w:rsidRDefault="0070698B" w:rsidP="0070698B">
            <w:pPr>
              <w:spacing w:line="500" w:lineRule="exact"/>
              <w:ind w:firstLineChars="200" w:firstLine="480"/>
              <w:textAlignment w:val="baseline"/>
              <w:rPr>
                <w:rFonts w:eastAsiaTheme="minorEastAsia"/>
                <w:kern w:val="0"/>
                <w:sz w:val="24"/>
              </w:rPr>
            </w:pPr>
            <w:r w:rsidRPr="002E01A2">
              <w:rPr>
                <w:rFonts w:eastAsiaTheme="minorEastAsia"/>
                <w:kern w:val="0"/>
                <w:sz w:val="24"/>
              </w:rPr>
              <w:t>芜湖市朱家桥污水处理厂位于朱家桥外贸码头北部，长江路西侧，远期总设计规模</w:t>
            </w:r>
            <w:r w:rsidRPr="002E01A2">
              <w:rPr>
                <w:rFonts w:eastAsiaTheme="minorEastAsia"/>
                <w:kern w:val="0"/>
                <w:sz w:val="24"/>
              </w:rPr>
              <w:t>45</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，其中一期工程规模</w:t>
            </w:r>
            <w:r w:rsidRPr="002E01A2">
              <w:rPr>
                <w:rFonts w:eastAsiaTheme="minorEastAsia"/>
                <w:kern w:val="0"/>
                <w:sz w:val="24"/>
              </w:rPr>
              <w:t>10</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，已于</w:t>
            </w:r>
            <w:r w:rsidRPr="002E01A2">
              <w:rPr>
                <w:rFonts w:eastAsiaTheme="minorEastAsia"/>
                <w:kern w:val="0"/>
                <w:sz w:val="24"/>
              </w:rPr>
              <w:t xml:space="preserve">2006 </w:t>
            </w:r>
            <w:r w:rsidRPr="002E01A2">
              <w:rPr>
                <w:rFonts w:eastAsiaTheme="minorEastAsia"/>
                <w:kern w:val="0"/>
                <w:sz w:val="24"/>
              </w:rPr>
              <w:t>年</w:t>
            </w:r>
            <w:r w:rsidRPr="002E01A2">
              <w:rPr>
                <w:rFonts w:eastAsiaTheme="minorEastAsia"/>
                <w:kern w:val="0"/>
                <w:sz w:val="24"/>
              </w:rPr>
              <w:t xml:space="preserve">12 </w:t>
            </w:r>
            <w:r w:rsidRPr="002E01A2">
              <w:rPr>
                <w:rFonts w:eastAsiaTheme="minorEastAsia"/>
                <w:kern w:val="0"/>
                <w:sz w:val="24"/>
              </w:rPr>
              <w:t>月建成投产；二期工程规模</w:t>
            </w:r>
            <w:r w:rsidRPr="002E01A2">
              <w:rPr>
                <w:rFonts w:eastAsiaTheme="minorEastAsia"/>
                <w:kern w:val="0"/>
                <w:sz w:val="24"/>
              </w:rPr>
              <w:t>12</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，已于</w:t>
            </w:r>
            <w:r w:rsidRPr="002E01A2">
              <w:rPr>
                <w:rFonts w:eastAsiaTheme="minorEastAsia"/>
                <w:kern w:val="0"/>
                <w:sz w:val="24"/>
              </w:rPr>
              <w:t>2010</w:t>
            </w:r>
            <w:r w:rsidRPr="002E01A2">
              <w:rPr>
                <w:rFonts w:eastAsiaTheme="minorEastAsia"/>
                <w:kern w:val="0"/>
                <w:sz w:val="24"/>
              </w:rPr>
              <w:t>年</w:t>
            </w:r>
            <w:r w:rsidRPr="002E01A2">
              <w:rPr>
                <w:rFonts w:eastAsiaTheme="minorEastAsia"/>
                <w:kern w:val="0"/>
                <w:sz w:val="24"/>
              </w:rPr>
              <w:t>8</w:t>
            </w:r>
            <w:r w:rsidRPr="002E01A2">
              <w:rPr>
                <w:rFonts w:eastAsiaTheme="minorEastAsia"/>
                <w:kern w:val="0"/>
                <w:sz w:val="24"/>
              </w:rPr>
              <w:t>月建成投产。根据芜湖市排水规划，朱家桥污水处理厂总体规模为</w:t>
            </w:r>
            <w:r w:rsidRPr="002E01A2">
              <w:rPr>
                <w:rFonts w:eastAsiaTheme="minorEastAsia"/>
                <w:kern w:val="0"/>
                <w:sz w:val="24"/>
              </w:rPr>
              <w:t>45</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，收水范围东至扁担河、西至长江、南至青弋江、北至四褐山龙山北路，服务范围</w:t>
            </w:r>
            <w:r w:rsidRPr="002E01A2">
              <w:rPr>
                <w:rFonts w:eastAsiaTheme="minorEastAsia"/>
                <w:kern w:val="0"/>
                <w:sz w:val="24"/>
              </w:rPr>
              <w:t>99km</w:t>
            </w:r>
            <w:r w:rsidRPr="002E01A2">
              <w:rPr>
                <w:rFonts w:eastAsiaTheme="minorEastAsia"/>
                <w:kern w:val="0"/>
                <w:sz w:val="24"/>
                <w:vertAlign w:val="superscript"/>
              </w:rPr>
              <w:t>2</w:t>
            </w:r>
            <w:r w:rsidRPr="002E01A2">
              <w:rPr>
                <w:rFonts w:eastAsiaTheme="minorEastAsia"/>
                <w:kern w:val="0"/>
                <w:sz w:val="24"/>
              </w:rPr>
              <w:t>。近期朱家桥污水处理厂规模为</w:t>
            </w:r>
            <w:r w:rsidRPr="002E01A2">
              <w:rPr>
                <w:rFonts w:eastAsiaTheme="minorEastAsia"/>
                <w:kern w:val="0"/>
                <w:sz w:val="24"/>
              </w:rPr>
              <w:t>22</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（一期</w:t>
            </w:r>
            <w:r w:rsidRPr="002E01A2">
              <w:rPr>
                <w:rFonts w:eastAsiaTheme="minorEastAsia"/>
                <w:kern w:val="0"/>
                <w:sz w:val="24"/>
              </w:rPr>
              <w:t>10</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、二期</w:t>
            </w:r>
            <w:r w:rsidRPr="002E01A2">
              <w:rPr>
                <w:rFonts w:eastAsiaTheme="minorEastAsia"/>
                <w:kern w:val="0"/>
                <w:sz w:val="24"/>
              </w:rPr>
              <w:t>12</w:t>
            </w:r>
            <w:r w:rsidRPr="002E01A2">
              <w:rPr>
                <w:rFonts w:eastAsiaTheme="minorEastAsia"/>
                <w:kern w:val="0"/>
                <w:sz w:val="24"/>
              </w:rPr>
              <w:t>万</w:t>
            </w:r>
            <w:r w:rsidRPr="002E01A2">
              <w:rPr>
                <w:rFonts w:eastAsiaTheme="minorEastAsia"/>
                <w:kern w:val="0"/>
                <w:sz w:val="24"/>
              </w:rPr>
              <w:t>m</w:t>
            </w:r>
            <w:r w:rsidRPr="002E01A2">
              <w:rPr>
                <w:rFonts w:eastAsiaTheme="minorEastAsia"/>
                <w:kern w:val="0"/>
                <w:sz w:val="24"/>
                <w:vertAlign w:val="superscript"/>
              </w:rPr>
              <w:t>3</w:t>
            </w:r>
            <w:r w:rsidRPr="002E01A2">
              <w:rPr>
                <w:rFonts w:eastAsiaTheme="minorEastAsia"/>
                <w:kern w:val="0"/>
                <w:sz w:val="24"/>
              </w:rPr>
              <w:t>/d</w:t>
            </w:r>
            <w:r w:rsidRPr="002E01A2">
              <w:rPr>
                <w:rFonts w:eastAsiaTheme="minorEastAsia"/>
                <w:kern w:val="0"/>
                <w:sz w:val="24"/>
              </w:rPr>
              <w:t>），收水范围为城东片扁担河以西区域，即芜宁铁路以东、扁担河以西、青弋江以北区域，面积约</w:t>
            </w:r>
            <w:r w:rsidRPr="002E01A2">
              <w:rPr>
                <w:rFonts w:eastAsiaTheme="minorEastAsia"/>
                <w:kern w:val="0"/>
                <w:sz w:val="24"/>
              </w:rPr>
              <w:t>54km</w:t>
            </w:r>
            <w:r w:rsidRPr="002E01A2">
              <w:rPr>
                <w:rFonts w:eastAsiaTheme="minorEastAsia"/>
                <w:kern w:val="0"/>
                <w:sz w:val="24"/>
                <w:vertAlign w:val="superscript"/>
              </w:rPr>
              <w:t>2</w:t>
            </w:r>
            <w:r w:rsidRPr="002E01A2">
              <w:rPr>
                <w:rFonts w:eastAsiaTheme="minorEastAsia"/>
                <w:kern w:val="0"/>
                <w:sz w:val="24"/>
              </w:rPr>
              <w:t>。针对接管的废水水质特点采用</w:t>
            </w:r>
            <w:r w:rsidRPr="002E01A2">
              <w:rPr>
                <w:rFonts w:eastAsiaTheme="minorEastAsia"/>
                <w:kern w:val="0"/>
                <w:sz w:val="24"/>
              </w:rPr>
              <w:t>“A</w:t>
            </w:r>
            <w:r w:rsidRPr="002E01A2">
              <w:rPr>
                <w:rFonts w:eastAsiaTheme="minorEastAsia"/>
                <w:kern w:val="0"/>
                <w:sz w:val="24"/>
                <w:vertAlign w:val="superscript"/>
              </w:rPr>
              <w:t>2</w:t>
            </w:r>
            <w:r w:rsidRPr="002E01A2">
              <w:rPr>
                <w:rFonts w:eastAsiaTheme="minorEastAsia"/>
                <w:kern w:val="0"/>
                <w:sz w:val="24"/>
              </w:rPr>
              <w:t>/O</w:t>
            </w:r>
            <w:r w:rsidRPr="002E01A2">
              <w:rPr>
                <w:rFonts w:eastAsiaTheme="minorEastAsia"/>
                <w:kern w:val="0"/>
                <w:sz w:val="24"/>
              </w:rPr>
              <w:t>生物脱氮除磷工艺</w:t>
            </w:r>
            <w:r w:rsidRPr="002E01A2">
              <w:rPr>
                <w:rFonts w:eastAsiaTheme="minorEastAsia"/>
                <w:kern w:val="0"/>
                <w:sz w:val="24"/>
              </w:rPr>
              <w:t>”</w:t>
            </w:r>
            <w:r w:rsidRPr="002E01A2">
              <w:rPr>
                <w:rFonts w:eastAsiaTheme="minorEastAsia"/>
                <w:kern w:val="0"/>
                <w:sz w:val="24"/>
              </w:rPr>
              <w:t>的处理工艺。该污水处理厂尾水执行《城镇污水处理厂污染物排放标准》（</w:t>
            </w:r>
            <w:r w:rsidRPr="002E01A2">
              <w:rPr>
                <w:rFonts w:eastAsiaTheme="minorEastAsia"/>
                <w:kern w:val="0"/>
                <w:sz w:val="24"/>
              </w:rPr>
              <w:t>GB18918—2002</w:t>
            </w:r>
            <w:r w:rsidRPr="002E01A2">
              <w:rPr>
                <w:rFonts w:eastAsiaTheme="minorEastAsia"/>
                <w:kern w:val="0"/>
                <w:sz w:val="24"/>
              </w:rPr>
              <w:t>）一级</w:t>
            </w:r>
            <w:r w:rsidRPr="002E01A2">
              <w:rPr>
                <w:rFonts w:eastAsiaTheme="minorEastAsia"/>
                <w:kern w:val="0"/>
                <w:sz w:val="24"/>
              </w:rPr>
              <w:t>B</w:t>
            </w:r>
            <w:r w:rsidRPr="002E01A2">
              <w:rPr>
                <w:rFonts w:eastAsiaTheme="minorEastAsia"/>
                <w:kern w:val="0"/>
                <w:sz w:val="24"/>
              </w:rPr>
              <w:t>标准，尾水排入长江。</w:t>
            </w:r>
          </w:p>
          <w:p w14:paraId="55F0BC48" w14:textId="77777777" w:rsidR="004C0845" w:rsidRPr="002E01A2" w:rsidRDefault="004C0845" w:rsidP="004C0845">
            <w:pPr>
              <w:spacing w:line="500" w:lineRule="exact"/>
              <w:ind w:firstLineChars="200" w:firstLine="480"/>
              <w:rPr>
                <w:rFonts w:eastAsiaTheme="minorEastAsia"/>
                <w:color w:val="FF0000"/>
                <w:sz w:val="24"/>
              </w:rPr>
            </w:pPr>
          </w:p>
          <w:p w14:paraId="73250B64" w14:textId="77777777" w:rsidR="007C017B" w:rsidRPr="002E01A2" w:rsidRDefault="007C017B" w:rsidP="004C0845">
            <w:pPr>
              <w:pStyle w:val="AAA"/>
              <w:spacing w:line="360" w:lineRule="auto"/>
              <w:ind w:firstLineChars="0" w:firstLine="0"/>
              <w:rPr>
                <w:rFonts w:ascii="Times New Roman" w:eastAsiaTheme="minorEastAsia" w:hAnsi="Times New Roman"/>
                <w:color w:val="FF0000"/>
                <w:szCs w:val="24"/>
              </w:rPr>
            </w:pPr>
          </w:p>
          <w:p w14:paraId="6F32F5FC"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1113ABBA"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3AAFB6B1"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02008004"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683BD984"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5B148268"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3CDBBE60"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5523469C"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4558B16D"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769B8BDE"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4851CBB8"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0501264B"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1826B38F"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1AC81140" w14:textId="77777777" w:rsidR="007257E4" w:rsidRPr="002E01A2" w:rsidRDefault="007257E4" w:rsidP="004C0845">
            <w:pPr>
              <w:pStyle w:val="AAA"/>
              <w:spacing w:line="360" w:lineRule="auto"/>
              <w:ind w:firstLineChars="0" w:firstLine="0"/>
              <w:rPr>
                <w:rFonts w:ascii="Times New Roman" w:eastAsiaTheme="minorEastAsia" w:hAnsi="Times New Roman"/>
                <w:color w:val="FF0000"/>
                <w:szCs w:val="24"/>
              </w:rPr>
            </w:pPr>
          </w:p>
          <w:p w14:paraId="0F73EAFA" w14:textId="77777777" w:rsidR="00534426" w:rsidRPr="002E01A2" w:rsidRDefault="00534426" w:rsidP="004C0845">
            <w:pPr>
              <w:pStyle w:val="AAA"/>
              <w:spacing w:line="360" w:lineRule="auto"/>
              <w:ind w:firstLineChars="0" w:firstLine="0"/>
              <w:rPr>
                <w:rFonts w:ascii="Times New Roman" w:eastAsiaTheme="minorEastAsia" w:hAnsi="Times New Roman"/>
                <w:color w:val="FF0000"/>
                <w:szCs w:val="24"/>
              </w:rPr>
            </w:pPr>
          </w:p>
        </w:tc>
      </w:tr>
    </w:tbl>
    <w:p w14:paraId="3DDE886A" w14:textId="77777777" w:rsidR="007C017B" w:rsidRPr="002E01A2" w:rsidRDefault="007507AF">
      <w:pPr>
        <w:pStyle w:val="1"/>
        <w:rPr>
          <w:rFonts w:eastAsiaTheme="minorEastAsia"/>
        </w:rPr>
      </w:pPr>
      <w:bookmarkStart w:id="3" w:name="_Toc522272853"/>
      <w:r w:rsidRPr="002E01A2">
        <w:rPr>
          <w:rFonts w:eastAsiaTheme="minorEastAsia"/>
        </w:rPr>
        <w:lastRenderedPageBreak/>
        <w:t>3</w:t>
      </w:r>
      <w:r w:rsidR="003D04EB" w:rsidRPr="002E01A2">
        <w:rPr>
          <w:rFonts w:eastAsiaTheme="minorEastAsia"/>
        </w:rPr>
        <w:t>环境质量状况</w:t>
      </w:r>
      <w:bookmarkEnd w:id="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03723" w:rsidRPr="002E01A2" w14:paraId="16B48B3A" w14:textId="77777777" w:rsidTr="00A85423">
        <w:trPr>
          <w:jc w:val="center"/>
        </w:trPr>
        <w:tc>
          <w:tcPr>
            <w:tcW w:w="9351" w:type="dxa"/>
          </w:tcPr>
          <w:p w14:paraId="1D242626" w14:textId="77777777" w:rsidR="00F609F9" w:rsidRPr="002E01A2" w:rsidRDefault="00F609F9" w:rsidP="00F609F9">
            <w:pPr>
              <w:spacing w:line="500" w:lineRule="exact"/>
              <w:rPr>
                <w:rFonts w:eastAsiaTheme="minorEastAsia"/>
                <w:b/>
                <w:bCs/>
                <w:sz w:val="24"/>
                <w:szCs w:val="24"/>
              </w:rPr>
            </w:pPr>
            <w:r w:rsidRPr="002E01A2">
              <w:rPr>
                <w:rFonts w:eastAsiaTheme="minorEastAsia"/>
                <w:b/>
                <w:bCs/>
                <w:sz w:val="24"/>
                <w:szCs w:val="24"/>
              </w:rPr>
              <w:t>建设项目所在地区域环境质量现状及主要环境问题（环境空气、地面水、地下水、声环境、生态环境等）：</w:t>
            </w:r>
          </w:p>
          <w:p w14:paraId="45287A76" w14:textId="77777777" w:rsidR="00073581" w:rsidRPr="002E01A2" w:rsidRDefault="00073581" w:rsidP="00073581">
            <w:pPr>
              <w:spacing w:line="500" w:lineRule="exact"/>
              <w:ind w:firstLineChars="200" w:firstLine="480"/>
              <w:rPr>
                <w:rFonts w:eastAsiaTheme="minorEastAsia"/>
                <w:bCs/>
                <w:sz w:val="24"/>
                <w:szCs w:val="24"/>
              </w:rPr>
            </w:pPr>
            <w:r w:rsidRPr="002E01A2">
              <w:rPr>
                <w:rFonts w:eastAsiaTheme="minorEastAsia"/>
                <w:bCs/>
                <w:sz w:val="24"/>
                <w:szCs w:val="24"/>
              </w:rPr>
              <w:t>1</w:t>
            </w:r>
            <w:r w:rsidRPr="002E01A2">
              <w:rPr>
                <w:rFonts w:eastAsiaTheme="minorEastAsia"/>
                <w:bCs/>
                <w:sz w:val="24"/>
                <w:szCs w:val="24"/>
              </w:rPr>
              <w:t>、环境空气质量现状</w:t>
            </w:r>
          </w:p>
          <w:p w14:paraId="3CEEE978"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根据《环境影响评价技术导则</w:t>
            </w:r>
            <w:r w:rsidRPr="002E01A2">
              <w:rPr>
                <w:rFonts w:eastAsiaTheme="minorEastAsia"/>
                <w:sz w:val="24"/>
                <w:szCs w:val="24"/>
              </w:rPr>
              <w:t xml:space="preserve"> </w:t>
            </w:r>
            <w:r w:rsidRPr="002E01A2">
              <w:rPr>
                <w:rFonts w:eastAsiaTheme="minorEastAsia"/>
                <w:sz w:val="24"/>
                <w:szCs w:val="24"/>
              </w:rPr>
              <w:t>大气环境》（</w:t>
            </w:r>
            <w:r w:rsidRPr="002E01A2">
              <w:rPr>
                <w:rFonts w:eastAsiaTheme="minorEastAsia"/>
                <w:sz w:val="24"/>
                <w:szCs w:val="24"/>
              </w:rPr>
              <w:t>HJ 2.2-2018</w:t>
            </w:r>
            <w:r w:rsidRPr="002E01A2">
              <w:rPr>
                <w:rFonts w:eastAsiaTheme="minorEastAsia"/>
                <w:sz w:val="24"/>
                <w:szCs w:val="24"/>
              </w:rPr>
              <w:t>）要求，需调查项目所在区域环境质量达标情况，判定所在地区域是否为达标区，项目所在区域达标情况判定优先采用国家或地方生态环境主管部门公开发布的环境质量公告或环境质量报告中的数据或结论。一、二级评价还需补充现状监测，用于区域污染物环境质量现状评价以及环境影响预测。三级评价项目只调查项目所在区域环境质量达标情况。</w:t>
            </w:r>
          </w:p>
          <w:p w14:paraId="347F69F3"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根据《</w:t>
            </w:r>
            <w:r w:rsidRPr="002E01A2">
              <w:rPr>
                <w:rFonts w:eastAsiaTheme="minorEastAsia"/>
                <w:sz w:val="24"/>
                <w:szCs w:val="24"/>
              </w:rPr>
              <w:t>2018</w:t>
            </w:r>
            <w:r w:rsidRPr="002E01A2">
              <w:rPr>
                <w:rFonts w:eastAsiaTheme="minorEastAsia"/>
                <w:sz w:val="24"/>
                <w:szCs w:val="24"/>
              </w:rPr>
              <w:t>芜湖市生态环境质量公报》，全年环境空气优良天数为</w:t>
            </w:r>
            <w:r w:rsidRPr="002E01A2">
              <w:rPr>
                <w:rFonts w:eastAsiaTheme="minorEastAsia"/>
                <w:sz w:val="24"/>
                <w:szCs w:val="24"/>
              </w:rPr>
              <w:t>244</w:t>
            </w:r>
            <w:r w:rsidRPr="002E01A2">
              <w:rPr>
                <w:rFonts w:eastAsiaTheme="minorEastAsia"/>
                <w:sz w:val="24"/>
                <w:szCs w:val="24"/>
              </w:rPr>
              <w:t>天，优良率</w:t>
            </w:r>
            <w:r w:rsidRPr="002E01A2">
              <w:rPr>
                <w:rFonts w:eastAsiaTheme="minorEastAsia"/>
                <w:sz w:val="24"/>
                <w:szCs w:val="24"/>
              </w:rPr>
              <w:t>67.8%</w:t>
            </w:r>
            <w:r w:rsidRPr="002E01A2">
              <w:rPr>
                <w:rFonts w:eastAsiaTheme="minorEastAsia"/>
                <w:sz w:val="24"/>
                <w:szCs w:val="24"/>
              </w:rPr>
              <w:t>，轻度污染</w:t>
            </w:r>
            <w:r w:rsidRPr="002E01A2">
              <w:rPr>
                <w:rFonts w:eastAsiaTheme="minorEastAsia"/>
                <w:sz w:val="24"/>
                <w:szCs w:val="24"/>
              </w:rPr>
              <w:t>88</w:t>
            </w:r>
            <w:r w:rsidRPr="002E01A2">
              <w:rPr>
                <w:rFonts w:eastAsiaTheme="minorEastAsia"/>
                <w:sz w:val="24"/>
                <w:szCs w:val="24"/>
              </w:rPr>
              <w:t>天，中度污染</w:t>
            </w:r>
            <w:r w:rsidRPr="002E01A2">
              <w:rPr>
                <w:rFonts w:eastAsiaTheme="minorEastAsia"/>
                <w:sz w:val="24"/>
                <w:szCs w:val="24"/>
              </w:rPr>
              <w:t>15</w:t>
            </w:r>
            <w:r w:rsidRPr="002E01A2">
              <w:rPr>
                <w:rFonts w:eastAsiaTheme="minorEastAsia"/>
                <w:sz w:val="24"/>
                <w:szCs w:val="24"/>
              </w:rPr>
              <w:t>天，重度污染</w:t>
            </w:r>
            <w:r w:rsidRPr="002E01A2">
              <w:rPr>
                <w:rFonts w:eastAsiaTheme="minorEastAsia"/>
                <w:sz w:val="24"/>
                <w:szCs w:val="24"/>
              </w:rPr>
              <w:t>13</w:t>
            </w:r>
            <w:r w:rsidRPr="002E01A2">
              <w:rPr>
                <w:rFonts w:eastAsiaTheme="minorEastAsia"/>
                <w:sz w:val="24"/>
                <w:szCs w:val="24"/>
              </w:rPr>
              <w:t>天，中度及以上污染天数较</w:t>
            </w:r>
            <w:r w:rsidRPr="002E01A2">
              <w:rPr>
                <w:rFonts w:eastAsiaTheme="minorEastAsia"/>
                <w:sz w:val="24"/>
                <w:szCs w:val="24"/>
              </w:rPr>
              <w:t>2015</w:t>
            </w:r>
            <w:r w:rsidRPr="002E01A2">
              <w:rPr>
                <w:rFonts w:eastAsiaTheme="minorEastAsia"/>
                <w:sz w:val="24"/>
                <w:szCs w:val="24"/>
              </w:rPr>
              <w:t>年减少</w:t>
            </w:r>
            <w:r w:rsidRPr="002E01A2">
              <w:rPr>
                <w:rFonts w:eastAsiaTheme="minorEastAsia"/>
                <w:sz w:val="24"/>
                <w:szCs w:val="24"/>
              </w:rPr>
              <w:t>3</w:t>
            </w:r>
            <w:r w:rsidRPr="002E01A2">
              <w:rPr>
                <w:rFonts w:eastAsiaTheme="minorEastAsia"/>
                <w:sz w:val="24"/>
                <w:szCs w:val="24"/>
              </w:rPr>
              <w:t>天。细颗粒物（</w:t>
            </w:r>
            <w:r w:rsidRPr="002E01A2">
              <w:rPr>
                <w:rFonts w:eastAsiaTheme="minorEastAsia"/>
                <w:sz w:val="24"/>
                <w:szCs w:val="24"/>
              </w:rPr>
              <w:t>PM</w:t>
            </w:r>
            <w:r w:rsidRPr="002E01A2">
              <w:rPr>
                <w:rFonts w:eastAsiaTheme="minorEastAsia"/>
                <w:sz w:val="24"/>
                <w:szCs w:val="24"/>
                <w:vertAlign w:val="subscript"/>
              </w:rPr>
              <w:t>2.5</w:t>
            </w:r>
            <w:r w:rsidRPr="002E01A2">
              <w:rPr>
                <w:rFonts w:eastAsiaTheme="minorEastAsia"/>
                <w:sz w:val="24"/>
                <w:szCs w:val="24"/>
              </w:rPr>
              <w:t>）年均浓度为</w:t>
            </w:r>
            <w:r w:rsidRPr="002E01A2">
              <w:rPr>
                <w:rFonts w:eastAsiaTheme="minorEastAsia"/>
                <w:sz w:val="24"/>
                <w:szCs w:val="24"/>
              </w:rPr>
              <w:t>49</w:t>
            </w:r>
            <w:r w:rsidRPr="002E01A2">
              <w:rPr>
                <w:rFonts w:eastAsiaTheme="minorEastAsia"/>
                <w:sz w:val="24"/>
                <w:szCs w:val="24"/>
              </w:rPr>
              <w:t>微克</w:t>
            </w:r>
            <w:r w:rsidRPr="002E01A2">
              <w:rPr>
                <w:rFonts w:eastAsiaTheme="minorEastAsia"/>
                <w:sz w:val="24"/>
                <w:szCs w:val="24"/>
              </w:rPr>
              <w:t>/</w:t>
            </w:r>
            <w:r w:rsidRPr="002E01A2">
              <w:rPr>
                <w:rFonts w:eastAsiaTheme="minorEastAsia"/>
                <w:sz w:val="24"/>
                <w:szCs w:val="24"/>
              </w:rPr>
              <w:t>立方米，同比持平；可吸入颗粒物（</w:t>
            </w:r>
            <w:r w:rsidRPr="002E01A2">
              <w:rPr>
                <w:rFonts w:eastAsiaTheme="minorEastAsia"/>
                <w:sz w:val="24"/>
                <w:szCs w:val="24"/>
              </w:rPr>
              <w:t>PM</w:t>
            </w:r>
            <w:r w:rsidRPr="002E01A2">
              <w:rPr>
                <w:rFonts w:eastAsiaTheme="minorEastAsia"/>
                <w:sz w:val="24"/>
                <w:szCs w:val="24"/>
                <w:vertAlign w:val="subscript"/>
              </w:rPr>
              <w:t>10</w:t>
            </w:r>
            <w:r w:rsidRPr="002E01A2">
              <w:rPr>
                <w:rFonts w:eastAsiaTheme="minorEastAsia"/>
                <w:sz w:val="24"/>
                <w:szCs w:val="24"/>
              </w:rPr>
              <w:t>）年均浓度为</w:t>
            </w:r>
            <w:r w:rsidRPr="002E01A2">
              <w:rPr>
                <w:rFonts w:eastAsiaTheme="minorEastAsia"/>
                <w:sz w:val="24"/>
                <w:szCs w:val="24"/>
              </w:rPr>
              <w:t>67</w:t>
            </w:r>
            <w:r w:rsidRPr="002E01A2">
              <w:rPr>
                <w:rFonts w:eastAsiaTheme="minorEastAsia"/>
                <w:sz w:val="24"/>
                <w:szCs w:val="24"/>
              </w:rPr>
              <w:t>微克</w:t>
            </w:r>
            <w:r w:rsidRPr="002E01A2">
              <w:rPr>
                <w:rFonts w:eastAsiaTheme="minorEastAsia"/>
                <w:sz w:val="24"/>
                <w:szCs w:val="24"/>
              </w:rPr>
              <w:t>/</w:t>
            </w:r>
            <w:r w:rsidRPr="002E01A2">
              <w:rPr>
                <w:rFonts w:eastAsiaTheme="minorEastAsia"/>
                <w:sz w:val="24"/>
                <w:szCs w:val="24"/>
              </w:rPr>
              <w:t>立方米，同比下降</w:t>
            </w:r>
            <w:r w:rsidRPr="002E01A2">
              <w:rPr>
                <w:rFonts w:eastAsiaTheme="minorEastAsia"/>
                <w:sz w:val="24"/>
                <w:szCs w:val="24"/>
              </w:rPr>
              <w:t>18.29%</w:t>
            </w:r>
            <w:r w:rsidRPr="002E01A2">
              <w:rPr>
                <w:rFonts w:eastAsiaTheme="minorEastAsia"/>
                <w:sz w:val="24"/>
                <w:szCs w:val="24"/>
              </w:rPr>
              <w:t>；二氧化硫（</w:t>
            </w:r>
            <w:r w:rsidRPr="002E01A2">
              <w:rPr>
                <w:rFonts w:eastAsiaTheme="minorEastAsia"/>
                <w:sz w:val="24"/>
                <w:szCs w:val="24"/>
              </w:rPr>
              <w:t>SO</w:t>
            </w:r>
            <w:r w:rsidRPr="002E01A2">
              <w:rPr>
                <w:rFonts w:eastAsiaTheme="minorEastAsia"/>
                <w:sz w:val="24"/>
                <w:szCs w:val="24"/>
                <w:vertAlign w:val="subscript"/>
              </w:rPr>
              <w:t>2</w:t>
            </w:r>
            <w:r w:rsidRPr="002E01A2">
              <w:rPr>
                <w:rFonts w:eastAsiaTheme="minorEastAsia"/>
                <w:sz w:val="24"/>
                <w:szCs w:val="24"/>
              </w:rPr>
              <w:t>）年均浓度为</w:t>
            </w:r>
            <w:r w:rsidRPr="002E01A2">
              <w:rPr>
                <w:rFonts w:eastAsiaTheme="minorEastAsia"/>
                <w:sz w:val="24"/>
                <w:szCs w:val="24"/>
              </w:rPr>
              <w:t>11</w:t>
            </w:r>
            <w:r w:rsidRPr="002E01A2">
              <w:rPr>
                <w:rFonts w:eastAsiaTheme="minorEastAsia"/>
                <w:sz w:val="24"/>
                <w:szCs w:val="24"/>
              </w:rPr>
              <w:t>微克</w:t>
            </w:r>
            <w:r w:rsidRPr="002E01A2">
              <w:rPr>
                <w:rFonts w:eastAsiaTheme="minorEastAsia"/>
                <w:sz w:val="24"/>
                <w:szCs w:val="24"/>
              </w:rPr>
              <w:t>/</w:t>
            </w:r>
            <w:r w:rsidRPr="002E01A2">
              <w:rPr>
                <w:rFonts w:eastAsiaTheme="minorEastAsia"/>
                <w:sz w:val="24"/>
                <w:szCs w:val="24"/>
              </w:rPr>
              <w:t>立方米，同比下降</w:t>
            </w:r>
            <w:r w:rsidRPr="002E01A2">
              <w:rPr>
                <w:rFonts w:eastAsiaTheme="minorEastAsia"/>
                <w:sz w:val="24"/>
                <w:szCs w:val="24"/>
              </w:rPr>
              <w:t>26.67%</w:t>
            </w:r>
            <w:r w:rsidRPr="002E01A2">
              <w:rPr>
                <w:rFonts w:eastAsiaTheme="minorEastAsia"/>
                <w:sz w:val="24"/>
                <w:szCs w:val="24"/>
              </w:rPr>
              <w:t>；二氧化氮（</w:t>
            </w:r>
            <w:r w:rsidRPr="002E01A2">
              <w:rPr>
                <w:rFonts w:eastAsiaTheme="minorEastAsia"/>
                <w:sz w:val="24"/>
                <w:szCs w:val="24"/>
              </w:rPr>
              <w:t>NO</w:t>
            </w:r>
            <w:r w:rsidRPr="002E01A2">
              <w:rPr>
                <w:rFonts w:eastAsiaTheme="minorEastAsia"/>
                <w:sz w:val="24"/>
                <w:szCs w:val="24"/>
                <w:vertAlign w:val="subscript"/>
              </w:rPr>
              <w:t>2</w:t>
            </w:r>
            <w:r w:rsidRPr="002E01A2">
              <w:rPr>
                <w:rFonts w:eastAsiaTheme="minorEastAsia"/>
                <w:sz w:val="24"/>
                <w:szCs w:val="24"/>
              </w:rPr>
              <w:t>）年均浓度为</w:t>
            </w:r>
            <w:r w:rsidRPr="002E01A2">
              <w:rPr>
                <w:rFonts w:eastAsiaTheme="minorEastAsia"/>
                <w:sz w:val="24"/>
                <w:szCs w:val="24"/>
              </w:rPr>
              <w:t>40</w:t>
            </w:r>
            <w:r w:rsidRPr="002E01A2">
              <w:rPr>
                <w:rFonts w:eastAsiaTheme="minorEastAsia"/>
                <w:sz w:val="24"/>
                <w:szCs w:val="24"/>
              </w:rPr>
              <w:t>微克</w:t>
            </w:r>
            <w:r w:rsidRPr="002E01A2">
              <w:rPr>
                <w:rFonts w:eastAsiaTheme="minorEastAsia"/>
                <w:sz w:val="24"/>
                <w:szCs w:val="24"/>
              </w:rPr>
              <w:t>/</w:t>
            </w:r>
            <w:r w:rsidRPr="002E01A2">
              <w:rPr>
                <w:rFonts w:eastAsiaTheme="minorEastAsia"/>
                <w:sz w:val="24"/>
                <w:szCs w:val="24"/>
              </w:rPr>
              <w:t>立方米，同比下降</w:t>
            </w:r>
            <w:r w:rsidRPr="002E01A2">
              <w:rPr>
                <w:rFonts w:eastAsiaTheme="minorEastAsia"/>
                <w:sz w:val="24"/>
                <w:szCs w:val="24"/>
              </w:rPr>
              <w:t>18.37%</w:t>
            </w:r>
            <w:r w:rsidRPr="002E01A2">
              <w:rPr>
                <w:rFonts w:eastAsiaTheme="minorEastAsia"/>
                <w:sz w:val="24"/>
                <w:szCs w:val="24"/>
              </w:rPr>
              <w:t>。</w:t>
            </w:r>
          </w:p>
          <w:p w14:paraId="17106273"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2018</w:t>
            </w:r>
            <w:r w:rsidRPr="002E01A2">
              <w:rPr>
                <w:rFonts w:eastAsiaTheme="minorEastAsia"/>
                <w:sz w:val="24"/>
                <w:szCs w:val="24"/>
              </w:rPr>
              <w:t>年，芜湖市共设置</w:t>
            </w:r>
            <w:r w:rsidRPr="002E01A2">
              <w:rPr>
                <w:rFonts w:eastAsiaTheme="minorEastAsia"/>
                <w:sz w:val="24"/>
                <w:szCs w:val="24"/>
              </w:rPr>
              <w:t>9</w:t>
            </w:r>
            <w:r w:rsidRPr="002E01A2">
              <w:rPr>
                <w:rFonts w:eastAsiaTheme="minorEastAsia"/>
                <w:sz w:val="24"/>
                <w:szCs w:val="24"/>
              </w:rPr>
              <w:t>座空气质量监测站点。其中，市区设置</w:t>
            </w:r>
            <w:r w:rsidRPr="002E01A2">
              <w:rPr>
                <w:rFonts w:eastAsiaTheme="minorEastAsia"/>
                <w:sz w:val="24"/>
                <w:szCs w:val="24"/>
              </w:rPr>
              <w:t>5</w:t>
            </w:r>
            <w:r w:rsidRPr="002E01A2">
              <w:rPr>
                <w:rFonts w:eastAsiaTheme="minorEastAsia"/>
                <w:sz w:val="24"/>
                <w:szCs w:val="24"/>
              </w:rPr>
              <w:t>座，所辖</w:t>
            </w:r>
            <w:r w:rsidRPr="002E01A2">
              <w:rPr>
                <w:rFonts w:eastAsiaTheme="minorEastAsia"/>
                <w:sz w:val="24"/>
                <w:szCs w:val="24"/>
              </w:rPr>
              <w:t>4</w:t>
            </w:r>
            <w:r w:rsidRPr="002E01A2">
              <w:rPr>
                <w:rFonts w:eastAsiaTheme="minorEastAsia"/>
                <w:sz w:val="24"/>
                <w:szCs w:val="24"/>
              </w:rPr>
              <w:t>县每县设置</w:t>
            </w:r>
            <w:r w:rsidRPr="002E01A2">
              <w:rPr>
                <w:rFonts w:eastAsiaTheme="minorEastAsia"/>
                <w:sz w:val="24"/>
                <w:szCs w:val="24"/>
              </w:rPr>
              <w:t>1</w:t>
            </w:r>
            <w:r w:rsidRPr="002E01A2">
              <w:rPr>
                <w:rFonts w:eastAsiaTheme="minorEastAsia"/>
                <w:sz w:val="24"/>
                <w:szCs w:val="24"/>
              </w:rPr>
              <w:t>座，所有站点均采用空气质量自动监测系统监测。距离本项目最近的空气质量监测站点为鸠江区的济民医院监测点，全年污染物平均浓度值为</w:t>
            </w:r>
            <w:r w:rsidRPr="002E01A2">
              <w:rPr>
                <w:rFonts w:eastAsiaTheme="minorEastAsia"/>
                <w:sz w:val="24"/>
                <w:szCs w:val="24"/>
              </w:rPr>
              <w:t>NO</w:t>
            </w:r>
            <w:r w:rsidRPr="002E01A2">
              <w:rPr>
                <w:rFonts w:eastAsiaTheme="minorEastAsia"/>
                <w:sz w:val="24"/>
                <w:szCs w:val="24"/>
                <w:vertAlign w:val="subscript"/>
              </w:rPr>
              <w:t xml:space="preserve">2 </w:t>
            </w:r>
            <w:r w:rsidRPr="002E01A2">
              <w:rPr>
                <w:rFonts w:eastAsiaTheme="minorEastAsia"/>
                <w:sz w:val="24"/>
                <w:szCs w:val="24"/>
              </w:rPr>
              <w:t>38</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O</w:t>
            </w:r>
            <w:r w:rsidRPr="002E01A2">
              <w:rPr>
                <w:rFonts w:eastAsiaTheme="minorEastAsia"/>
                <w:sz w:val="24"/>
                <w:szCs w:val="24"/>
                <w:vertAlign w:val="subscript"/>
              </w:rPr>
              <w:t>3</w:t>
            </w:r>
            <w:r w:rsidRPr="002E01A2">
              <w:rPr>
                <w:rFonts w:eastAsiaTheme="minorEastAsia"/>
                <w:sz w:val="24"/>
                <w:szCs w:val="24"/>
              </w:rPr>
              <w:t>111</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 xml:space="preserve"> PM</w:t>
            </w:r>
            <w:r w:rsidRPr="002E01A2">
              <w:rPr>
                <w:rFonts w:eastAsiaTheme="minorEastAsia"/>
                <w:sz w:val="24"/>
                <w:szCs w:val="24"/>
                <w:vertAlign w:val="subscript"/>
              </w:rPr>
              <w:t xml:space="preserve">10 </w:t>
            </w:r>
            <w:r w:rsidRPr="002E01A2">
              <w:rPr>
                <w:rFonts w:eastAsiaTheme="minorEastAsia"/>
                <w:sz w:val="24"/>
                <w:szCs w:val="24"/>
              </w:rPr>
              <w:t>65</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w:t>
            </w:r>
            <w:r w:rsidRPr="002E01A2">
              <w:rPr>
                <w:rFonts w:eastAsiaTheme="minorEastAsia"/>
                <w:sz w:val="24"/>
                <w:szCs w:val="24"/>
              </w:rPr>
              <w:t xml:space="preserve"> PM</w:t>
            </w:r>
            <w:r w:rsidRPr="002E01A2">
              <w:rPr>
                <w:rFonts w:eastAsiaTheme="minorEastAsia"/>
                <w:sz w:val="24"/>
                <w:szCs w:val="24"/>
                <w:vertAlign w:val="subscript"/>
              </w:rPr>
              <w:t xml:space="preserve">2.5 </w:t>
            </w:r>
            <w:r w:rsidRPr="002E01A2">
              <w:rPr>
                <w:rFonts w:eastAsiaTheme="minorEastAsia"/>
                <w:sz w:val="24"/>
                <w:szCs w:val="24"/>
              </w:rPr>
              <w:t>49</w:t>
            </w:r>
            <w:r w:rsidRPr="002E01A2">
              <w:rPr>
                <w:rFonts w:eastAsiaTheme="minorEastAsia"/>
                <w:bCs/>
                <w:kern w:val="0"/>
                <w:sz w:val="24"/>
                <w:szCs w:val="24"/>
              </w:rPr>
              <w:t>ug/m</w:t>
            </w:r>
            <w:r w:rsidRPr="002E01A2">
              <w:rPr>
                <w:rFonts w:eastAsiaTheme="minorEastAsia"/>
                <w:bCs/>
                <w:kern w:val="0"/>
                <w:sz w:val="24"/>
                <w:szCs w:val="24"/>
                <w:vertAlign w:val="superscript"/>
              </w:rPr>
              <w:t>3</w:t>
            </w:r>
            <w:r w:rsidRPr="002E01A2">
              <w:rPr>
                <w:rFonts w:eastAsiaTheme="minorEastAsia"/>
                <w:sz w:val="24"/>
                <w:szCs w:val="24"/>
              </w:rPr>
              <w:t>，具体见下表。</w:t>
            </w:r>
          </w:p>
          <w:p w14:paraId="6A9DA114" w14:textId="77777777" w:rsidR="00073581" w:rsidRPr="002E01A2" w:rsidRDefault="00073581" w:rsidP="00073581">
            <w:pPr>
              <w:widowControl/>
              <w:shd w:val="clear" w:color="auto" w:fill="FFFFFF"/>
              <w:spacing w:line="500" w:lineRule="exact"/>
              <w:ind w:firstLine="540"/>
              <w:jc w:val="center"/>
              <w:rPr>
                <w:rFonts w:eastAsiaTheme="minorEastAsia"/>
                <w:bCs/>
                <w:kern w:val="0"/>
                <w:sz w:val="24"/>
                <w:szCs w:val="24"/>
                <w:vertAlign w:val="superscript"/>
              </w:rPr>
            </w:pPr>
            <w:r w:rsidRPr="002E01A2">
              <w:rPr>
                <w:rFonts w:eastAsiaTheme="minorEastAsia"/>
                <w:b/>
                <w:bCs/>
                <w:kern w:val="0"/>
                <w:sz w:val="24"/>
                <w:szCs w:val="24"/>
              </w:rPr>
              <w:t xml:space="preserve">         </w:t>
            </w:r>
            <w:r w:rsidRPr="002E01A2">
              <w:rPr>
                <w:rFonts w:eastAsiaTheme="minorEastAsia"/>
                <w:b/>
                <w:bCs/>
                <w:kern w:val="0"/>
                <w:sz w:val="24"/>
                <w:szCs w:val="24"/>
              </w:rPr>
              <w:t>表</w:t>
            </w:r>
            <w:r w:rsidRPr="002E01A2">
              <w:rPr>
                <w:rFonts w:eastAsiaTheme="minorEastAsia"/>
                <w:b/>
                <w:bCs/>
                <w:kern w:val="0"/>
                <w:sz w:val="24"/>
                <w:szCs w:val="24"/>
              </w:rPr>
              <w:t xml:space="preserve">3-1  </w:t>
            </w:r>
            <w:r w:rsidRPr="002E01A2">
              <w:rPr>
                <w:rFonts w:eastAsiaTheme="minorEastAsia"/>
                <w:b/>
                <w:bCs/>
                <w:kern w:val="0"/>
                <w:sz w:val="24"/>
                <w:szCs w:val="24"/>
              </w:rPr>
              <w:t>区域首要污染物平均浓度值汇总表</w:t>
            </w:r>
            <w:r w:rsidRPr="002E01A2">
              <w:rPr>
                <w:rFonts w:eastAsiaTheme="minorEastAsia"/>
                <w:b/>
                <w:bCs/>
                <w:kern w:val="0"/>
                <w:sz w:val="24"/>
                <w:szCs w:val="24"/>
              </w:rPr>
              <w:t xml:space="preserve">    </w:t>
            </w:r>
            <w:r w:rsidRPr="002E01A2">
              <w:rPr>
                <w:rFonts w:eastAsiaTheme="minorEastAsia"/>
                <w:bCs/>
                <w:kern w:val="0"/>
                <w:sz w:val="24"/>
                <w:szCs w:val="24"/>
              </w:rPr>
              <w:t>单位：</w:t>
            </w:r>
            <w:r w:rsidRPr="002E01A2">
              <w:rPr>
                <w:rFonts w:eastAsiaTheme="minorEastAsia"/>
                <w:bCs/>
                <w:kern w:val="0"/>
                <w:sz w:val="24"/>
                <w:szCs w:val="24"/>
              </w:rPr>
              <w:t>ug/m</w:t>
            </w:r>
            <w:r w:rsidRPr="002E01A2">
              <w:rPr>
                <w:rFonts w:eastAsiaTheme="minorEastAsia"/>
                <w:bCs/>
                <w:kern w:val="0"/>
                <w:sz w:val="24"/>
                <w:szCs w:val="24"/>
                <w:vertAlign w:val="superscript"/>
              </w:rPr>
              <w:t>3</w:t>
            </w:r>
          </w:p>
          <w:tbl>
            <w:tblPr>
              <w:tblStyle w:val="af9"/>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10"/>
              <w:gridCol w:w="2312"/>
              <w:gridCol w:w="1375"/>
              <w:gridCol w:w="1238"/>
              <w:gridCol w:w="1380"/>
              <w:gridCol w:w="1290"/>
            </w:tblGrid>
            <w:tr w:rsidR="00B03723" w:rsidRPr="002E01A2" w14:paraId="3BA148DE" w14:textId="77777777" w:rsidTr="003F1A0F">
              <w:trPr>
                <w:trHeight w:val="340"/>
              </w:trPr>
              <w:tc>
                <w:tcPr>
                  <w:tcW w:w="1568" w:type="dxa"/>
                  <w:vAlign w:val="center"/>
                </w:tcPr>
                <w:p w14:paraId="3C396B29"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区域</w:t>
                  </w:r>
                </w:p>
              </w:tc>
              <w:tc>
                <w:tcPr>
                  <w:tcW w:w="2413" w:type="dxa"/>
                  <w:vAlign w:val="center"/>
                </w:tcPr>
                <w:p w14:paraId="01D0D725"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监测点名称</w:t>
                  </w:r>
                </w:p>
              </w:tc>
              <w:tc>
                <w:tcPr>
                  <w:tcW w:w="1417" w:type="dxa"/>
                  <w:vAlign w:val="center"/>
                </w:tcPr>
                <w:p w14:paraId="43DA5259"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NO</w:t>
                  </w:r>
                  <w:r w:rsidRPr="002E01A2">
                    <w:rPr>
                      <w:rFonts w:ascii="Times New Roman" w:eastAsiaTheme="minorEastAsia" w:cs="Times New Roman"/>
                      <w:b/>
                      <w:color w:val="auto"/>
                      <w:sz w:val="21"/>
                      <w:szCs w:val="21"/>
                      <w:vertAlign w:val="subscript"/>
                    </w:rPr>
                    <w:t>2</w:t>
                  </w:r>
                </w:p>
              </w:tc>
              <w:tc>
                <w:tcPr>
                  <w:tcW w:w="1276" w:type="dxa"/>
                  <w:vAlign w:val="center"/>
                </w:tcPr>
                <w:p w14:paraId="29960B1C"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O</w:t>
                  </w:r>
                  <w:r w:rsidRPr="002E01A2">
                    <w:rPr>
                      <w:rFonts w:ascii="Times New Roman" w:eastAsiaTheme="minorEastAsia" w:cs="Times New Roman"/>
                      <w:b/>
                      <w:color w:val="auto"/>
                      <w:sz w:val="21"/>
                      <w:szCs w:val="21"/>
                      <w:vertAlign w:val="subscript"/>
                    </w:rPr>
                    <w:t>3</w:t>
                  </w:r>
                </w:p>
              </w:tc>
              <w:tc>
                <w:tcPr>
                  <w:tcW w:w="1417" w:type="dxa"/>
                  <w:vAlign w:val="center"/>
                </w:tcPr>
                <w:p w14:paraId="7C34F56E"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PM</w:t>
                  </w:r>
                  <w:r w:rsidRPr="002E01A2">
                    <w:rPr>
                      <w:rFonts w:ascii="Times New Roman" w:eastAsiaTheme="minorEastAsia" w:cs="Times New Roman"/>
                      <w:b/>
                      <w:color w:val="auto"/>
                      <w:sz w:val="21"/>
                      <w:szCs w:val="21"/>
                      <w:vertAlign w:val="subscript"/>
                    </w:rPr>
                    <w:t>10</w:t>
                  </w:r>
                </w:p>
              </w:tc>
              <w:tc>
                <w:tcPr>
                  <w:tcW w:w="1321" w:type="dxa"/>
                  <w:vAlign w:val="center"/>
                </w:tcPr>
                <w:p w14:paraId="16B86903"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b/>
                      <w:color w:val="auto"/>
                      <w:sz w:val="21"/>
                      <w:szCs w:val="21"/>
                    </w:rPr>
                    <w:t>PM</w:t>
                  </w:r>
                  <w:r w:rsidRPr="002E01A2">
                    <w:rPr>
                      <w:rFonts w:ascii="Times New Roman" w:eastAsiaTheme="minorEastAsia" w:cs="Times New Roman"/>
                      <w:b/>
                      <w:color w:val="auto"/>
                      <w:sz w:val="21"/>
                      <w:szCs w:val="21"/>
                      <w:vertAlign w:val="subscript"/>
                    </w:rPr>
                    <w:t>2.5</w:t>
                  </w:r>
                </w:p>
              </w:tc>
            </w:tr>
            <w:tr w:rsidR="00B03723" w:rsidRPr="002E01A2" w14:paraId="77C8CE11" w14:textId="77777777" w:rsidTr="003F1A0F">
              <w:trPr>
                <w:trHeight w:val="340"/>
              </w:trPr>
              <w:tc>
                <w:tcPr>
                  <w:tcW w:w="1568" w:type="dxa"/>
                  <w:vAlign w:val="center"/>
                </w:tcPr>
                <w:p w14:paraId="35755001"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鸠江区</w:t>
                  </w:r>
                </w:p>
              </w:tc>
              <w:tc>
                <w:tcPr>
                  <w:tcW w:w="2413" w:type="dxa"/>
                  <w:vAlign w:val="center"/>
                </w:tcPr>
                <w:p w14:paraId="708B0AA8"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济民医院</w:t>
                  </w:r>
                </w:p>
              </w:tc>
              <w:tc>
                <w:tcPr>
                  <w:tcW w:w="1417" w:type="dxa"/>
                  <w:vAlign w:val="center"/>
                </w:tcPr>
                <w:p w14:paraId="2124B623"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38</w:t>
                  </w:r>
                </w:p>
              </w:tc>
              <w:tc>
                <w:tcPr>
                  <w:tcW w:w="1276" w:type="dxa"/>
                  <w:vAlign w:val="center"/>
                </w:tcPr>
                <w:p w14:paraId="186C0DCC"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111</w:t>
                  </w:r>
                </w:p>
              </w:tc>
              <w:tc>
                <w:tcPr>
                  <w:tcW w:w="1417" w:type="dxa"/>
                  <w:vAlign w:val="center"/>
                </w:tcPr>
                <w:p w14:paraId="0459FD9D"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65</w:t>
                  </w:r>
                </w:p>
              </w:tc>
              <w:tc>
                <w:tcPr>
                  <w:tcW w:w="1321" w:type="dxa"/>
                  <w:vAlign w:val="center"/>
                </w:tcPr>
                <w:p w14:paraId="0B6333D9"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49</w:t>
                  </w:r>
                </w:p>
              </w:tc>
            </w:tr>
            <w:tr w:rsidR="00B03723" w:rsidRPr="002E01A2" w14:paraId="12D3ACB4" w14:textId="77777777" w:rsidTr="003F1A0F">
              <w:trPr>
                <w:trHeight w:val="340"/>
              </w:trPr>
              <w:tc>
                <w:tcPr>
                  <w:tcW w:w="3981" w:type="dxa"/>
                  <w:gridSpan w:val="2"/>
                  <w:vAlign w:val="center"/>
                </w:tcPr>
                <w:p w14:paraId="6D9651E4"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标准值</w:t>
                  </w:r>
                </w:p>
              </w:tc>
              <w:tc>
                <w:tcPr>
                  <w:tcW w:w="1417" w:type="dxa"/>
                  <w:vAlign w:val="center"/>
                </w:tcPr>
                <w:p w14:paraId="3AD09170"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40</w:t>
                  </w:r>
                </w:p>
              </w:tc>
              <w:tc>
                <w:tcPr>
                  <w:tcW w:w="1276" w:type="dxa"/>
                  <w:vAlign w:val="center"/>
                </w:tcPr>
                <w:p w14:paraId="6E684808"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160</w:t>
                  </w:r>
                </w:p>
              </w:tc>
              <w:tc>
                <w:tcPr>
                  <w:tcW w:w="1417" w:type="dxa"/>
                  <w:vAlign w:val="center"/>
                </w:tcPr>
                <w:p w14:paraId="31A04CA6"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70</w:t>
                  </w:r>
                </w:p>
              </w:tc>
              <w:tc>
                <w:tcPr>
                  <w:tcW w:w="1321" w:type="dxa"/>
                  <w:vAlign w:val="center"/>
                </w:tcPr>
                <w:p w14:paraId="6DA94BF3"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35</w:t>
                  </w:r>
                </w:p>
              </w:tc>
            </w:tr>
            <w:tr w:rsidR="00B03723" w:rsidRPr="002E01A2" w14:paraId="4A6251B6" w14:textId="77777777" w:rsidTr="003F1A0F">
              <w:trPr>
                <w:trHeight w:val="340"/>
              </w:trPr>
              <w:tc>
                <w:tcPr>
                  <w:tcW w:w="3981" w:type="dxa"/>
                  <w:gridSpan w:val="2"/>
                  <w:vAlign w:val="center"/>
                </w:tcPr>
                <w:p w14:paraId="5D953FF1"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判定</w:t>
                  </w:r>
                </w:p>
              </w:tc>
              <w:tc>
                <w:tcPr>
                  <w:tcW w:w="1417" w:type="dxa"/>
                  <w:vAlign w:val="center"/>
                </w:tcPr>
                <w:p w14:paraId="41C2F67D"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达标</w:t>
                  </w:r>
                </w:p>
              </w:tc>
              <w:tc>
                <w:tcPr>
                  <w:tcW w:w="1276" w:type="dxa"/>
                  <w:vAlign w:val="center"/>
                </w:tcPr>
                <w:p w14:paraId="6F76EF80"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达标</w:t>
                  </w:r>
                </w:p>
              </w:tc>
              <w:tc>
                <w:tcPr>
                  <w:tcW w:w="1417" w:type="dxa"/>
                  <w:vAlign w:val="center"/>
                </w:tcPr>
                <w:p w14:paraId="40CEF663"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达标</w:t>
                  </w:r>
                </w:p>
              </w:tc>
              <w:tc>
                <w:tcPr>
                  <w:tcW w:w="1321" w:type="dxa"/>
                  <w:vAlign w:val="center"/>
                </w:tcPr>
                <w:p w14:paraId="5ECF1B97" w14:textId="77777777" w:rsidR="00073581" w:rsidRPr="002E01A2" w:rsidRDefault="00073581" w:rsidP="00073581">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超标</w:t>
                  </w:r>
                </w:p>
              </w:tc>
            </w:tr>
          </w:tbl>
          <w:p w14:paraId="38E59580" w14:textId="77777777" w:rsidR="00073581" w:rsidRPr="002E01A2" w:rsidRDefault="00073581" w:rsidP="00073581">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经判定，项目所在区域为环境空气质量不达标区域，超标因子为</w:t>
            </w:r>
            <w:r w:rsidRPr="002E01A2">
              <w:rPr>
                <w:rFonts w:eastAsiaTheme="minorEastAsia"/>
                <w:color w:val="auto"/>
                <w:sz w:val="24"/>
                <w:szCs w:val="24"/>
              </w:rPr>
              <w:t>PM</w:t>
            </w:r>
            <w:r w:rsidRPr="002E01A2">
              <w:rPr>
                <w:rFonts w:eastAsiaTheme="minorEastAsia"/>
                <w:color w:val="auto"/>
                <w:sz w:val="24"/>
                <w:szCs w:val="24"/>
                <w:vertAlign w:val="subscript"/>
              </w:rPr>
              <w:t>2.5</w:t>
            </w:r>
            <w:r w:rsidRPr="002E01A2">
              <w:rPr>
                <w:rFonts w:eastAsiaTheme="minorEastAsia"/>
                <w:color w:val="auto"/>
                <w:sz w:val="24"/>
                <w:szCs w:val="24"/>
              </w:rPr>
              <w:t>。超标原因可能为：区域扬尘严重，工业企业废气中颗粒物排放量较大。</w:t>
            </w:r>
          </w:p>
          <w:p w14:paraId="5AA515EE" w14:textId="77777777" w:rsidR="00073581" w:rsidRPr="002E01A2" w:rsidRDefault="00073581" w:rsidP="00073581">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本项目所在区域为环境空气质量不达标区域，根据《芜湖市大气污染防治行动计划实施方案》、《芜湖市进一步加强高污染燃料禁燃区管理工作实施方案》等工作文件，芜湖市通过加快重点行业工业企业治理，对电力、钢铁、水泥、平板玻璃等重点行业实</w:t>
            </w:r>
            <w:r w:rsidRPr="002E01A2">
              <w:rPr>
                <w:rFonts w:eastAsiaTheme="minorEastAsia"/>
                <w:color w:val="auto"/>
                <w:sz w:val="24"/>
                <w:szCs w:val="24"/>
              </w:rPr>
              <w:lastRenderedPageBreak/>
              <w:t>施烟气排放超标改造，开展</w:t>
            </w:r>
            <w:r w:rsidRPr="002E01A2">
              <w:rPr>
                <w:rFonts w:eastAsiaTheme="minorEastAsia"/>
                <w:color w:val="auto"/>
                <w:sz w:val="24"/>
                <w:szCs w:val="24"/>
              </w:rPr>
              <w:t>VOCs</w:t>
            </w:r>
            <w:r w:rsidRPr="002E01A2">
              <w:rPr>
                <w:rFonts w:eastAsiaTheme="minorEastAsia"/>
                <w:color w:val="auto"/>
                <w:sz w:val="24"/>
                <w:szCs w:val="24"/>
              </w:rPr>
              <w:t>（挥发性有机化合物）综合治理，落实扬尘整治措施，强化移动源污染监管，加强燃煤锅炉小锅炉淘汰、餐饮油烟治理等措施改善环境空气质量。</w:t>
            </w:r>
          </w:p>
          <w:p w14:paraId="57467F92"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2</w:t>
            </w:r>
            <w:r w:rsidRPr="002E01A2">
              <w:rPr>
                <w:rFonts w:eastAsiaTheme="minorEastAsia"/>
                <w:sz w:val="24"/>
                <w:szCs w:val="24"/>
              </w:rPr>
              <w:t>、地表水环境质量现状</w:t>
            </w:r>
          </w:p>
          <w:p w14:paraId="16D2CE6D" w14:textId="77777777" w:rsidR="0070698B" w:rsidRPr="002E01A2" w:rsidRDefault="0070698B" w:rsidP="0070698B">
            <w:pPr>
              <w:spacing w:line="500" w:lineRule="exact"/>
              <w:ind w:firstLine="480"/>
              <w:rPr>
                <w:rFonts w:eastAsiaTheme="minorEastAsia"/>
                <w:bCs/>
                <w:sz w:val="24"/>
              </w:rPr>
            </w:pPr>
            <w:r w:rsidRPr="002E01A2">
              <w:rPr>
                <w:rFonts w:eastAsiaTheme="minorEastAsia"/>
                <w:bCs/>
                <w:sz w:val="24"/>
              </w:rPr>
              <w:t>项目附近地表水体为长江，地表水常规指标数据引用</w:t>
            </w:r>
            <w:r w:rsidRPr="002E01A2">
              <w:rPr>
                <w:rFonts w:eastAsiaTheme="minorEastAsia"/>
                <w:sz w:val="24"/>
              </w:rPr>
              <w:t>《芜湖市朱家桥污水处理厂一期、二期提标改造工程环境影响报告书》</w:t>
            </w:r>
            <w:r w:rsidRPr="002E01A2">
              <w:rPr>
                <w:rFonts w:eastAsiaTheme="minorEastAsia"/>
                <w:bCs/>
                <w:sz w:val="24"/>
              </w:rPr>
              <w:t>地表水环境现状监测数据，</w:t>
            </w:r>
            <w:r w:rsidRPr="002E01A2">
              <w:rPr>
                <w:rFonts w:eastAsiaTheme="minorEastAsia"/>
                <w:sz w:val="24"/>
              </w:rPr>
              <w:t>检测日期为</w:t>
            </w:r>
            <w:r w:rsidRPr="002E01A2">
              <w:rPr>
                <w:rFonts w:eastAsiaTheme="minorEastAsia"/>
                <w:bCs/>
                <w:sz w:val="24"/>
              </w:rPr>
              <w:t>2017</w:t>
            </w:r>
            <w:r w:rsidRPr="002E01A2">
              <w:rPr>
                <w:rFonts w:eastAsiaTheme="minorEastAsia"/>
                <w:bCs/>
                <w:sz w:val="24"/>
              </w:rPr>
              <w:t>年</w:t>
            </w:r>
            <w:r w:rsidRPr="002E01A2">
              <w:rPr>
                <w:rFonts w:eastAsiaTheme="minorEastAsia"/>
                <w:bCs/>
                <w:sz w:val="24"/>
              </w:rPr>
              <w:t>5</w:t>
            </w:r>
            <w:r w:rsidRPr="002E01A2">
              <w:rPr>
                <w:rFonts w:eastAsiaTheme="minorEastAsia"/>
                <w:bCs/>
                <w:sz w:val="24"/>
              </w:rPr>
              <w:t>月</w:t>
            </w:r>
            <w:r w:rsidRPr="002E01A2">
              <w:rPr>
                <w:rFonts w:eastAsiaTheme="minorEastAsia"/>
                <w:bCs/>
                <w:sz w:val="24"/>
              </w:rPr>
              <w:t>18</w:t>
            </w:r>
            <w:r w:rsidRPr="002E01A2">
              <w:rPr>
                <w:rFonts w:eastAsiaTheme="minorEastAsia"/>
                <w:bCs/>
                <w:sz w:val="24"/>
              </w:rPr>
              <w:t>日～</w:t>
            </w:r>
            <w:r w:rsidRPr="002E01A2">
              <w:rPr>
                <w:rFonts w:eastAsiaTheme="minorEastAsia"/>
                <w:bCs/>
                <w:sz w:val="24"/>
              </w:rPr>
              <w:t>5</w:t>
            </w:r>
            <w:r w:rsidRPr="002E01A2">
              <w:rPr>
                <w:rFonts w:eastAsiaTheme="minorEastAsia"/>
                <w:bCs/>
                <w:sz w:val="24"/>
              </w:rPr>
              <w:t>月</w:t>
            </w:r>
            <w:r w:rsidRPr="002E01A2">
              <w:rPr>
                <w:rFonts w:eastAsiaTheme="minorEastAsia"/>
                <w:bCs/>
                <w:sz w:val="24"/>
              </w:rPr>
              <w:t>20</w:t>
            </w:r>
            <w:r w:rsidRPr="002E01A2">
              <w:rPr>
                <w:rFonts w:eastAsiaTheme="minorEastAsia"/>
                <w:bCs/>
                <w:sz w:val="24"/>
              </w:rPr>
              <w:t>日，</w:t>
            </w:r>
            <w:r w:rsidRPr="002E01A2">
              <w:rPr>
                <w:rFonts w:eastAsiaTheme="minorEastAsia"/>
                <w:sz w:val="24"/>
              </w:rPr>
              <w:t>故本次监测数据引用合理。</w:t>
            </w:r>
            <w:r w:rsidRPr="002E01A2">
              <w:rPr>
                <w:rFonts w:eastAsiaTheme="minorEastAsia"/>
                <w:bCs/>
                <w:sz w:val="24"/>
              </w:rPr>
              <w:t>监测数据见表</w:t>
            </w:r>
            <w:r w:rsidRPr="002E01A2">
              <w:rPr>
                <w:rFonts w:eastAsiaTheme="minorEastAsia"/>
                <w:bCs/>
                <w:sz w:val="24"/>
              </w:rPr>
              <w:t>3-1</w:t>
            </w:r>
            <w:r w:rsidRPr="002E01A2">
              <w:rPr>
                <w:rFonts w:eastAsiaTheme="minorEastAsia"/>
                <w:bCs/>
                <w:sz w:val="24"/>
              </w:rPr>
              <w:t>。</w:t>
            </w:r>
          </w:p>
          <w:p w14:paraId="3045E452" w14:textId="77777777" w:rsidR="0070698B" w:rsidRPr="002E01A2" w:rsidRDefault="0070698B" w:rsidP="0070698B">
            <w:pPr>
              <w:spacing w:line="500" w:lineRule="exact"/>
              <w:jc w:val="center"/>
              <w:rPr>
                <w:rFonts w:eastAsiaTheme="minorEastAsia"/>
                <w:b/>
                <w:sz w:val="24"/>
              </w:rPr>
            </w:pPr>
            <w:r w:rsidRPr="002E01A2">
              <w:rPr>
                <w:rFonts w:eastAsiaTheme="minorEastAsia"/>
                <w:b/>
                <w:sz w:val="24"/>
              </w:rPr>
              <w:t xml:space="preserve">                </w:t>
            </w:r>
            <w:r w:rsidRPr="002E01A2">
              <w:rPr>
                <w:rFonts w:eastAsiaTheme="minorEastAsia"/>
                <w:b/>
                <w:sz w:val="24"/>
              </w:rPr>
              <w:t>表</w:t>
            </w:r>
            <w:r w:rsidRPr="002E01A2">
              <w:rPr>
                <w:rFonts w:eastAsiaTheme="minorEastAsia"/>
                <w:b/>
                <w:sz w:val="24"/>
              </w:rPr>
              <w:t xml:space="preserve">3-2  </w:t>
            </w:r>
            <w:r w:rsidRPr="002E01A2">
              <w:rPr>
                <w:rFonts w:eastAsiaTheme="minorEastAsia"/>
                <w:b/>
                <w:sz w:val="24"/>
              </w:rPr>
              <w:t>地表水水质监测断面一览表</w:t>
            </w:r>
            <w:r w:rsidRPr="002E01A2">
              <w:rPr>
                <w:rFonts w:eastAsiaTheme="minorEastAsia"/>
                <w:b/>
                <w:sz w:val="24"/>
              </w:rPr>
              <w:t xml:space="preserve">         </w:t>
            </w:r>
            <w:r w:rsidRPr="002E01A2">
              <w:rPr>
                <w:rFonts w:eastAsiaTheme="minorEastAsia"/>
                <w:sz w:val="24"/>
              </w:rPr>
              <w:t>单位：</w:t>
            </w:r>
            <w:r w:rsidRPr="002E01A2">
              <w:rPr>
                <w:rFonts w:eastAsiaTheme="minorEastAsia"/>
                <w:sz w:val="24"/>
              </w:rPr>
              <w:t>mg/L</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84"/>
              <w:gridCol w:w="3788"/>
              <w:gridCol w:w="1150"/>
              <w:gridCol w:w="584"/>
              <w:gridCol w:w="749"/>
              <w:gridCol w:w="492"/>
              <w:gridCol w:w="902"/>
              <w:gridCol w:w="756"/>
            </w:tblGrid>
            <w:tr w:rsidR="0070698B" w:rsidRPr="002E01A2" w14:paraId="29DA724F" w14:textId="77777777" w:rsidTr="0070698B">
              <w:trPr>
                <w:trHeight w:val="340"/>
                <w:jc w:val="center"/>
              </w:trPr>
              <w:tc>
                <w:tcPr>
                  <w:tcW w:w="377" w:type="pct"/>
                  <w:shd w:val="clear" w:color="auto" w:fill="auto"/>
                  <w:vAlign w:val="center"/>
                </w:tcPr>
                <w:p w14:paraId="0454E486" w14:textId="77777777" w:rsidR="0070698B" w:rsidRPr="002E01A2" w:rsidRDefault="0070698B" w:rsidP="0070698B">
                  <w:pPr>
                    <w:jc w:val="center"/>
                    <w:rPr>
                      <w:rFonts w:eastAsiaTheme="minorEastAsia"/>
                      <w:b/>
                      <w:bCs/>
                      <w:szCs w:val="21"/>
                    </w:rPr>
                  </w:pPr>
                  <w:r w:rsidRPr="002E01A2">
                    <w:rPr>
                      <w:rFonts w:eastAsiaTheme="minorEastAsia"/>
                      <w:b/>
                      <w:bCs/>
                      <w:szCs w:val="21"/>
                    </w:rPr>
                    <w:t>序号</w:t>
                  </w:r>
                </w:p>
              </w:tc>
              <w:tc>
                <w:tcPr>
                  <w:tcW w:w="2082" w:type="pct"/>
                  <w:shd w:val="clear" w:color="auto" w:fill="auto"/>
                  <w:vAlign w:val="center"/>
                </w:tcPr>
                <w:p w14:paraId="47CFAE23" w14:textId="77777777" w:rsidR="0070698B" w:rsidRPr="002E01A2" w:rsidRDefault="0070698B" w:rsidP="0070698B">
                  <w:pPr>
                    <w:jc w:val="center"/>
                    <w:rPr>
                      <w:rFonts w:eastAsiaTheme="minorEastAsia"/>
                      <w:b/>
                      <w:bCs/>
                      <w:szCs w:val="21"/>
                    </w:rPr>
                  </w:pPr>
                  <w:r w:rsidRPr="002E01A2">
                    <w:rPr>
                      <w:rFonts w:eastAsiaTheme="minorEastAsia"/>
                      <w:b/>
                      <w:bCs/>
                      <w:szCs w:val="21"/>
                    </w:rPr>
                    <w:t>断面位置</w:t>
                  </w:r>
                </w:p>
              </w:tc>
              <w:tc>
                <w:tcPr>
                  <w:tcW w:w="633" w:type="pct"/>
                  <w:shd w:val="clear" w:color="auto" w:fill="auto"/>
                  <w:vAlign w:val="center"/>
                </w:tcPr>
                <w:p w14:paraId="05585D2B" w14:textId="77777777" w:rsidR="0070698B" w:rsidRPr="002E01A2" w:rsidRDefault="0070698B" w:rsidP="0070698B">
                  <w:pPr>
                    <w:jc w:val="center"/>
                    <w:rPr>
                      <w:rFonts w:eastAsiaTheme="minorEastAsia"/>
                      <w:b/>
                      <w:bCs/>
                      <w:szCs w:val="21"/>
                    </w:rPr>
                  </w:pPr>
                  <w:r w:rsidRPr="002E01A2">
                    <w:rPr>
                      <w:rFonts w:eastAsiaTheme="minorEastAsia"/>
                      <w:b/>
                      <w:bCs/>
                      <w:szCs w:val="21"/>
                    </w:rPr>
                    <w:t>采样时间</w:t>
                  </w:r>
                </w:p>
              </w:tc>
              <w:tc>
                <w:tcPr>
                  <w:tcW w:w="310" w:type="pct"/>
                  <w:vAlign w:val="center"/>
                </w:tcPr>
                <w:p w14:paraId="29FAF60A" w14:textId="77777777" w:rsidR="0070698B" w:rsidRPr="002E01A2" w:rsidRDefault="0070698B" w:rsidP="0070698B">
                  <w:pPr>
                    <w:jc w:val="center"/>
                    <w:rPr>
                      <w:rFonts w:eastAsiaTheme="minorEastAsia"/>
                      <w:b/>
                      <w:bCs/>
                      <w:szCs w:val="21"/>
                    </w:rPr>
                  </w:pPr>
                  <w:r w:rsidRPr="002E01A2">
                    <w:rPr>
                      <w:rFonts w:eastAsiaTheme="minorEastAsia"/>
                      <w:b/>
                      <w:bCs/>
                      <w:szCs w:val="21"/>
                    </w:rPr>
                    <w:t>pH</w:t>
                  </w:r>
                </w:p>
              </w:tc>
              <w:tc>
                <w:tcPr>
                  <w:tcW w:w="413" w:type="pct"/>
                  <w:vAlign w:val="center"/>
                </w:tcPr>
                <w:p w14:paraId="1BBDB90C" w14:textId="77777777" w:rsidR="0070698B" w:rsidRPr="002E01A2" w:rsidRDefault="0070698B" w:rsidP="0070698B">
                  <w:pPr>
                    <w:jc w:val="center"/>
                    <w:rPr>
                      <w:rFonts w:eastAsiaTheme="minorEastAsia"/>
                      <w:b/>
                      <w:bCs/>
                      <w:szCs w:val="21"/>
                    </w:rPr>
                  </w:pPr>
                  <w:r w:rsidRPr="002E01A2">
                    <w:rPr>
                      <w:rFonts w:eastAsiaTheme="minorEastAsia"/>
                      <w:b/>
                      <w:bCs/>
                      <w:szCs w:val="21"/>
                    </w:rPr>
                    <w:t>COD</w:t>
                  </w:r>
                </w:p>
              </w:tc>
              <w:tc>
                <w:tcPr>
                  <w:tcW w:w="272" w:type="pct"/>
                  <w:vAlign w:val="center"/>
                </w:tcPr>
                <w:p w14:paraId="5870CBE9" w14:textId="77777777" w:rsidR="0070698B" w:rsidRPr="002E01A2" w:rsidRDefault="0070698B" w:rsidP="0070698B">
                  <w:pPr>
                    <w:jc w:val="center"/>
                    <w:rPr>
                      <w:rFonts w:eastAsiaTheme="minorEastAsia"/>
                      <w:b/>
                      <w:bCs/>
                      <w:szCs w:val="21"/>
                    </w:rPr>
                  </w:pPr>
                  <w:r w:rsidRPr="002E01A2">
                    <w:rPr>
                      <w:rFonts w:eastAsiaTheme="minorEastAsia"/>
                      <w:b/>
                      <w:bCs/>
                      <w:szCs w:val="21"/>
                    </w:rPr>
                    <w:t>SS</w:t>
                  </w:r>
                </w:p>
              </w:tc>
              <w:tc>
                <w:tcPr>
                  <w:tcW w:w="497" w:type="pct"/>
                  <w:vAlign w:val="center"/>
                </w:tcPr>
                <w:p w14:paraId="7A4B9F94" w14:textId="77777777" w:rsidR="0070698B" w:rsidRPr="002E01A2" w:rsidRDefault="0070698B" w:rsidP="0070698B">
                  <w:pPr>
                    <w:jc w:val="center"/>
                    <w:rPr>
                      <w:rFonts w:eastAsiaTheme="minorEastAsia"/>
                      <w:b/>
                      <w:bCs/>
                      <w:szCs w:val="21"/>
                    </w:rPr>
                  </w:pPr>
                  <w:r w:rsidRPr="002E01A2">
                    <w:rPr>
                      <w:rFonts w:eastAsiaTheme="minorEastAsia"/>
                      <w:b/>
                      <w:bCs/>
                      <w:szCs w:val="21"/>
                    </w:rPr>
                    <w:t>NH</w:t>
                  </w:r>
                  <w:r w:rsidRPr="002E01A2">
                    <w:rPr>
                      <w:rFonts w:eastAsiaTheme="minorEastAsia"/>
                      <w:b/>
                      <w:bCs/>
                      <w:szCs w:val="21"/>
                      <w:vertAlign w:val="subscript"/>
                    </w:rPr>
                    <w:t>3</w:t>
                  </w:r>
                  <w:r w:rsidRPr="002E01A2">
                    <w:rPr>
                      <w:rFonts w:eastAsiaTheme="minorEastAsia"/>
                      <w:b/>
                      <w:bCs/>
                      <w:szCs w:val="21"/>
                    </w:rPr>
                    <w:t>-N</w:t>
                  </w:r>
                </w:p>
              </w:tc>
              <w:tc>
                <w:tcPr>
                  <w:tcW w:w="416" w:type="pct"/>
                  <w:vAlign w:val="center"/>
                </w:tcPr>
                <w:p w14:paraId="4235ED39" w14:textId="77777777" w:rsidR="0070698B" w:rsidRPr="002E01A2" w:rsidRDefault="0070698B" w:rsidP="0070698B">
                  <w:pPr>
                    <w:jc w:val="center"/>
                    <w:rPr>
                      <w:rFonts w:eastAsiaTheme="minorEastAsia"/>
                      <w:b/>
                      <w:bCs/>
                      <w:szCs w:val="21"/>
                    </w:rPr>
                  </w:pPr>
                  <w:r w:rsidRPr="002E01A2">
                    <w:rPr>
                      <w:rFonts w:eastAsiaTheme="minorEastAsia"/>
                      <w:b/>
                      <w:bCs/>
                      <w:szCs w:val="21"/>
                    </w:rPr>
                    <w:t>TP</w:t>
                  </w:r>
                </w:p>
              </w:tc>
            </w:tr>
            <w:tr w:rsidR="0070698B" w:rsidRPr="002E01A2" w14:paraId="4A233349" w14:textId="77777777" w:rsidTr="0070698B">
              <w:trPr>
                <w:trHeight w:val="340"/>
                <w:jc w:val="center"/>
              </w:trPr>
              <w:tc>
                <w:tcPr>
                  <w:tcW w:w="377" w:type="pct"/>
                  <w:shd w:val="clear" w:color="auto" w:fill="auto"/>
                  <w:vAlign w:val="center"/>
                </w:tcPr>
                <w:p w14:paraId="3C6008EE" w14:textId="77777777" w:rsidR="0070698B" w:rsidRPr="002E01A2" w:rsidRDefault="0070698B" w:rsidP="0070698B">
                  <w:pPr>
                    <w:jc w:val="center"/>
                    <w:rPr>
                      <w:rFonts w:eastAsiaTheme="minorEastAsia"/>
                      <w:bCs/>
                      <w:szCs w:val="21"/>
                    </w:rPr>
                  </w:pPr>
                  <w:r w:rsidRPr="002E01A2">
                    <w:rPr>
                      <w:rFonts w:eastAsiaTheme="minorEastAsia"/>
                      <w:bCs/>
                      <w:szCs w:val="21"/>
                    </w:rPr>
                    <w:t>1</w:t>
                  </w:r>
                </w:p>
              </w:tc>
              <w:tc>
                <w:tcPr>
                  <w:tcW w:w="2082" w:type="pct"/>
                  <w:shd w:val="clear" w:color="auto" w:fill="auto"/>
                  <w:vAlign w:val="center"/>
                </w:tcPr>
                <w:p w14:paraId="4B437032"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753410EB" w14:textId="77777777" w:rsidR="0070698B" w:rsidRPr="002E01A2" w:rsidRDefault="0070698B" w:rsidP="0070698B">
                  <w:pPr>
                    <w:jc w:val="center"/>
                    <w:rPr>
                      <w:rFonts w:eastAsiaTheme="minorEastAsia"/>
                      <w:bCs/>
                      <w:szCs w:val="21"/>
                    </w:rPr>
                  </w:pPr>
                  <w:r w:rsidRPr="002E01A2">
                    <w:rPr>
                      <w:rFonts w:eastAsiaTheme="minorEastAsia"/>
                      <w:bCs/>
                      <w:szCs w:val="21"/>
                    </w:rPr>
                    <w:t>2017.5.18</w:t>
                  </w:r>
                </w:p>
                <w:p w14:paraId="6979F0A5" w14:textId="77777777" w:rsidR="0070698B" w:rsidRPr="002E01A2" w:rsidRDefault="0070698B" w:rsidP="0070698B">
                  <w:pPr>
                    <w:jc w:val="center"/>
                    <w:rPr>
                      <w:rFonts w:eastAsiaTheme="minorEastAsia"/>
                      <w:bCs/>
                      <w:szCs w:val="21"/>
                    </w:rPr>
                  </w:pPr>
                  <w:r w:rsidRPr="002E01A2">
                    <w:rPr>
                      <w:rFonts w:eastAsiaTheme="minorEastAsia"/>
                      <w:bCs/>
                      <w:szCs w:val="21"/>
                    </w:rPr>
                    <w:t>第一次</w:t>
                  </w:r>
                </w:p>
              </w:tc>
              <w:tc>
                <w:tcPr>
                  <w:tcW w:w="310" w:type="pct"/>
                  <w:vAlign w:val="center"/>
                </w:tcPr>
                <w:p w14:paraId="0611CBBA" w14:textId="77777777" w:rsidR="0070698B" w:rsidRPr="002E01A2" w:rsidRDefault="0070698B" w:rsidP="0070698B">
                  <w:pPr>
                    <w:jc w:val="center"/>
                    <w:rPr>
                      <w:rFonts w:eastAsiaTheme="minorEastAsia"/>
                      <w:bCs/>
                      <w:szCs w:val="21"/>
                    </w:rPr>
                  </w:pPr>
                  <w:r w:rsidRPr="002E01A2">
                    <w:rPr>
                      <w:rFonts w:eastAsiaTheme="minorEastAsia"/>
                      <w:bCs/>
                      <w:szCs w:val="21"/>
                    </w:rPr>
                    <w:t>7.34</w:t>
                  </w:r>
                </w:p>
              </w:tc>
              <w:tc>
                <w:tcPr>
                  <w:tcW w:w="413" w:type="pct"/>
                  <w:vAlign w:val="center"/>
                </w:tcPr>
                <w:p w14:paraId="73C1539E" w14:textId="77777777" w:rsidR="0070698B" w:rsidRPr="002E01A2" w:rsidRDefault="0070698B" w:rsidP="0070698B">
                  <w:pPr>
                    <w:jc w:val="center"/>
                    <w:rPr>
                      <w:rFonts w:eastAsiaTheme="minorEastAsia"/>
                      <w:bCs/>
                      <w:szCs w:val="21"/>
                    </w:rPr>
                  </w:pPr>
                  <w:r w:rsidRPr="002E01A2">
                    <w:rPr>
                      <w:rFonts w:eastAsiaTheme="minorEastAsia"/>
                      <w:bCs/>
                      <w:szCs w:val="21"/>
                    </w:rPr>
                    <w:t>13.2</w:t>
                  </w:r>
                </w:p>
              </w:tc>
              <w:tc>
                <w:tcPr>
                  <w:tcW w:w="272" w:type="pct"/>
                  <w:vAlign w:val="center"/>
                </w:tcPr>
                <w:p w14:paraId="5AB1C550"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497" w:type="pct"/>
                  <w:vAlign w:val="center"/>
                </w:tcPr>
                <w:p w14:paraId="70EB8412" w14:textId="77777777" w:rsidR="0070698B" w:rsidRPr="002E01A2" w:rsidRDefault="0070698B" w:rsidP="0070698B">
                  <w:pPr>
                    <w:jc w:val="center"/>
                    <w:rPr>
                      <w:rFonts w:eastAsiaTheme="minorEastAsia"/>
                      <w:bCs/>
                      <w:szCs w:val="21"/>
                    </w:rPr>
                  </w:pPr>
                  <w:r w:rsidRPr="002E01A2">
                    <w:rPr>
                      <w:rFonts w:eastAsiaTheme="minorEastAsia"/>
                      <w:bCs/>
                      <w:szCs w:val="21"/>
                    </w:rPr>
                    <w:t>0.231</w:t>
                  </w:r>
                </w:p>
              </w:tc>
              <w:tc>
                <w:tcPr>
                  <w:tcW w:w="416" w:type="pct"/>
                  <w:vAlign w:val="center"/>
                </w:tcPr>
                <w:p w14:paraId="1636A9F7" w14:textId="77777777" w:rsidR="0070698B" w:rsidRPr="002E01A2" w:rsidRDefault="0070698B" w:rsidP="0070698B">
                  <w:pPr>
                    <w:jc w:val="center"/>
                    <w:rPr>
                      <w:rFonts w:eastAsiaTheme="minorEastAsia"/>
                      <w:bCs/>
                      <w:szCs w:val="21"/>
                    </w:rPr>
                  </w:pPr>
                  <w:r w:rsidRPr="002E01A2">
                    <w:rPr>
                      <w:rFonts w:eastAsiaTheme="minorEastAsia"/>
                      <w:bCs/>
                      <w:szCs w:val="21"/>
                    </w:rPr>
                    <w:t>0.105</w:t>
                  </w:r>
                </w:p>
              </w:tc>
            </w:tr>
            <w:tr w:rsidR="0070698B" w:rsidRPr="002E01A2" w14:paraId="097B94FC" w14:textId="77777777" w:rsidTr="0070698B">
              <w:trPr>
                <w:trHeight w:val="340"/>
                <w:jc w:val="center"/>
              </w:trPr>
              <w:tc>
                <w:tcPr>
                  <w:tcW w:w="377" w:type="pct"/>
                  <w:shd w:val="clear" w:color="auto" w:fill="auto"/>
                  <w:vAlign w:val="center"/>
                </w:tcPr>
                <w:p w14:paraId="43734718" w14:textId="77777777" w:rsidR="0070698B" w:rsidRPr="002E01A2" w:rsidRDefault="0070698B" w:rsidP="0070698B">
                  <w:pPr>
                    <w:jc w:val="center"/>
                    <w:rPr>
                      <w:rFonts w:eastAsiaTheme="minorEastAsia"/>
                      <w:bCs/>
                      <w:szCs w:val="21"/>
                    </w:rPr>
                  </w:pPr>
                  <w:r w:rsidRPr="002E01A2">
                    <w:rPr>
                      <w:rFonts w:eastAsiaTheme="minorEastAsia"/>
                      <w:bCs/>
                      <w:szCs w:val="21"/>
                    </w:rPr>
                    <w:t>2</w:t>
                  </w:r>
                </w:p>
              </w:tc>
              <w:tc>
                <w:tcPr>
                  <w:tcW w:w="2082" w:type="pct"/>
                  <w:shd w:val="clear" w:color="auto" w:fill="auto"/>
                  <w:vAlign w:val="center"/>
                </w:tcPr>
                <w:p w14:paraId="387B39D0"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6A65AF16" w14:textId="77777777" w:rsidR="0070698B" w:rsidRPr="002E01A2" w:rsidRDefault="0070698B" w:rsidP="0070698B">
                  <w:pPr>
                    <w:jc w:val="center"/>
                    <w:rPr>
                      <w:rFonts w:eastAsiaTheme="minorEastAsia"/>
                      <w:bCs/>
                      <w:szCs w:val="21"/>
                    </w:rPr>
                  </w:pPr>
                </w:p>
              </w:tc>
              <w:tc>
                <w:tcPr>
                  <w:tcW w:w="310" w:type="pct"/>
                  <w:vAlign w:val="center"/>
                </w:tcPr>
                <w:p w14:paraId="59FAC69E" w14:textId="77777777" w:rsidR="0070698B" w:rsidRPr="002E01A2" w:rsidRDefault="0070698B" w:rsidP="0070698B">
                  <w:pPr>
                    <w:jc w:val="center"/>
                    <w:rPr>
                      <w:rFonts w:eastAsiaTheme="minorEastAsia"/>
                      <w:bCs/>
                      <w:szCs w:val="21"/>
                    </w:rPr>
                  </w:pPr>
                  <w:r w:rsidRPr="002E01A2">
                    <w:rPr>
                      <w:rFonts w:eastAsiaTheme="minorEastAsia"/>
                      <w:bCs/>
                      <w:szCs w:val="21"/>
                    </w:rPr>
                    <w:t>7.12</w:t>
                  </w:r>
                </w:p>
              </w:tc>
              <w:tc>
                <w:tcPr>
                  <w:tcW w:w="413" w:type="pct"/>
                  <w:vAlign w:val="center"/>
                </w:tcPr>
                <w:p w14:paraId="04A27D42" w14:textId="77777777" w:rsidR="0070698B" w:rsidRPr="002E01A2" w:rsidRDefault="0070698B" w:rsidP="0070698B">
                  <w:pPr>
                    <w:jc w:val="center"/>
                    <w:rPr>
                      <w:rFonts w:eastAsiaTheme="minorEastAsia"/>
                      <w:bCs/>
                      <w:szCs w:val="21"/>
                    </w:rPr>
                  </w:pPr>
                  <w:r w:rsidRPr="002E01A2">
                    <w:rPr>
                      <w:rFonts w:eastAsiaTheme="minorEastAsia"/>
                      <w:bCs/>
                      <w:szCs w:val="21"/>
                    </w:rPr>
                    <w:t>16.2</w:t>
                  </w:r>
                </w:p>
              </w:tc>
              <w:tc>
                <w:tcPr>
                  <w:tcW w:w="272" w:type="pct"/>
                  <w:vAlign w:val="center"/>
                </w:tcPr>
                <w:p w14:paraId="68AC08FE" w14:textId="77777777" w:rsidR="0070698B" w:rsidRPr="002E01A2" w:rsidRDefault="0070698B" w:rsidP="0070698B">
                  <w:pPr>
                    <w:jc w:val="center"/>
                    <w:rPr>
                      <w:rFonts w:eastAsiaTheme="minorEastAsia"/>
                      <w:bCs/>
                      <w:szCs w:val="21"/>
                    </w:rPr>
                  </w:pPr>
                  <w:r w:rsidRPr="002E01A2">
                    <w:rPr>
                      <w:rFonts w:eastAsiaTheme="minorEastAsia"/>
                      <w:bCs/>
                      <w:szCs w:val="21"/>
                    </w:rPr>
                    <w:t>2</w:t>
                  </w:r>
                </w:p>
              </w:tc>
              <w:tc>
                <w:tcPr>
                  <w:tcW w:w="497" w:type="pct"/>
                  <w:vAlign w:val="center"/>
                </w:tcPr>
                <w:p w14:paraId="2AE1E512" w14:textId="77777777" w:rsidR="0070698B" w:rsidRPr="002E01A2" w:rsidRDefault="0070698B" w:rsidP="0070698B">
                  <w:pPr>
                    <w:jc w:val="center"/>
                    <w:rPr>
                      <w:rFonts w:eastAsiaTheme="minorEastAsia"/>
                      <w:bCs/>
                      <w:szCs w:val="21"/>
                    </w:rPr>
                  </w:pPr>
                  <w:r w:rsidRPr="002E01A2">
                    <w:rPr>
                      <w:rFonts w:eastAsiaTheme="minorEastAsia"/>
                      <w:bCs/>
                      <w:szCs w:val="21"/>
                    </w:rPr>
                    <w:t>0.218</w:t>
                  </w:r>
                </w:p>
              </w:tc>
              <w:tc>
                <w:tcPr>
                  <w:tcW w:w="416" w:type="pct"/>
                  <w:vAlign w:val="center"/>
                </w:tcPr>
                <w:p w14:paraId="371DB37D" w14:textId="77777777" w:rsidR="0070698B" w:rsidRPr="002E01A2" w:rsidRDefault="0070698B" w:rsidP="0070698B">
                  <w:pPr>
                    <w:jc w:val="center"/>
                    <w:rPr>
                      <w:rFonts w:eastAsiaTheme="minorEastAsia"/>
                      <w:bCs/>
                      <w:szCs w:val="21"/>
                    </w:rPr>
                  </w:pPr>
                  <w:r w:rsidRPr="002E01A2">
                    <w:rPr>
                      <w:rFonts w:eastAsiaTheme="minorEastAsia"/>
                      <w:bCs/>
                      <w:szCs w:val="21"/>
                    </w:rPr>
                    <w:t>0.107</w:t>
                  </w:r>
                </w:p>
              </w:tc>
            </w:tr>
            <w:tr w:rsidR="0070698B" w:rsidRPr="002E01A2" w14:paraId="4132677E" w14:textId="77777777" w:rsidTr="0070698B">
              <w:trPr>
                <w:trHeight w:val="340"/>
                <w:jc w:val="center"/>
              </w:trPr>
              <w:tc>
                <w:tcPr>
                  <w:tcW w:w="377" w:type="pct"/>
                  <w:shd w:val="clear" w:color="auto" w:fill="auto"/>
                  <w:vAlign w:val="center"/>
                </w:tcPr>
                <w:p w14:paraId="650F4177"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2082" w:type="pct"/>
                  <w:shd w:val="clear" w:color="auto" w:fill="auto"/>
                  <w:vAlign w:val="center"/>
                </w:tcPr>
                <w:p w14:paraId="154F5BBC"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207EE52F" w14:textId="77777777" w:rsidR="0070698B" w:rsidRPr="002E01A2" w:rsidRDefault="0070698B" w:rsidP="0070698B">
                  <w:pPr>
                    <w:jc w:val="center"/>
                    <w:rPr>
                      <w:rFonts w:eastAsiaTheme="minorEastAsia"/>
                      <w:bCs/>
                      <w:szCs w:val="21"/>
                    </w:rPr>
                  </w:pPr>
                  <w:r w:rsidRPr="002E01A2">
                    <w:rPr>
                      <w:rFonts w:eastAsiaTheme="minorEastAsia"/>
                      <w:bCs/>
                      <w:szCs w:val="21"/>
                    </w:rPr>
                    <w:t>2017.5.18</w:t>
                  </w:r>
                </w:p>
                <w:p w14:paraId="3F2B0428" w14:textId="77777777" w:rsidR="0070698B" w:rsidRPr="002E01A2" w:rsidRDefault="0070698B" w:rsidP="0070698B">
                  <w:pPr>
                    <w:jc w:val="center"/>
                    <w:rPr>
                      <w:rFonts w:eastAsiaTheme="minorEastAsia"/>
                      <w:bCs/>
                      <w:szCs w:val="21"/>
                    </w:rPr>
                  </w:pPr>
                  <w:r w:rsidRPr="002E01A2">
                    <w:rPr>
                      <w:rFonts w:eastAsiaTheme="minorEastAsia"/>
                      <w:bCs/>
                      <w:szCs w:val="21"/>
                    </w:rPr>
                    <w:t>第二次</w:t>
                  </w:r>
                </w:p>
              </w:tc>
              <w:tc>
                <w:tcPr>
                  <w:tcW w:w="310" w:type="pct"/>
                  <w:vAlign w:val="center"/>
                </w:tcPr>
                <w:p w14:paraId="704B4254" w14:textId="77777777" w:rsidR="0070698B" w:rsidRPr="002E01A2" w:rsidRDefault="0070698B" w:rsidP="0070698B">
                  <w:pPr>
                    <w:jc w:val="center"/>
                    <w:rPr>
                      <w:rFonts w:eastAsiaTheme="minorEastAsia"/>
                      <w:bCs/>
                      <w:szCs w:val="21"/>
                    </w:rPr>
                  </w:pPr>
                  <w:r w:rsidRPr="002E01A2">
                    <w:rPr>
                      <w:rFonts w:eastAsiaTheme="minorEastAsia"/>
                      <w:bCs/>
                      <w:szCs w:val="21"/>
                    </w:rPr>
                    <w:t>7.36</w:t>
                  </w:r>
                </w:p>
              </w:tc>
              <w:tc>
                <w:tcPr>
                  <w:tcW w:w="413" w:type="pct"/>
                  <w:vAlign w:val="center"/>
                </w:tcPr>
                <w:p w14:paraId="123C7B84" w14:textId="77777777" w:rsidR="0070698B" w:rsidRPr="002E01A2" w:rsidRDefault="0070698B" w:rsidP="0070698B">
                  <w:pPr>
                    <w:jc w:val="center"/>
                    <w:rPr>
                      <w:rFonts w:eastAsiaTheme="minorEastAsia"/>
                      <w:bCs/>
                      <w:szCs w:val="21"/>
                    </w:rPr>
                  </w:pPr>
                  <w:r w:rsidRPr="002E01A2">
                    <w:rPr>
                      <w:rFonts w:eastAsiaTheme="minorEastAsia"/>
                      <w:bCs/>
                      <w:szCs w:val="21"/>
                    </w:rPr>
                    <w:t>14.1</w:t>
                  </w:r>
                </w:p>
              </w:tc>
              <w:tc>
                <w:tcPr>
                  <w:tcW w:w="272" w:type="pct"/>
                  <w:vAlign w:val="center"/>
                </w:tcPr>
                <w:p w14:paraId="355B391E" w14:textId="77777777" w:rsidR="0070698B" w:rsidRPr="002E01A2" w:rsidRDefault="0070698B" w:rsidP="0070698B">
                  <w:pPr>
                    <w:jc w:val="center"/>
                    <w:rPr>
                      <w:rFonts w:eastAsiaTheme="minorEastAsia"/>
                      <w:bCs/>
                      <w:szCs w:val="21"/>
                    </w:rPr>
                  </w:pPr>
                  <w:r w:rsidRPr="002E01A2">
                    <w:rPr>
                      <w:rFonts w:eastAsiaTheme="minorEastAsia"/>
                      <w:bCs/>
                      <w:szCs w:val="21"/>
                    </w:rPr>
                    <w:t>5</w:t>
                  </w:r>
                </w:p>
              </w:tc>
              <w:tc>
                <w:tcPr>
                  <w:tcW w:w="497" w:type="pct"/>
                  <w:vAlign w:val="center"/>
                </w:tcPr>
                <w:p w14:paraId="07AAF64A" w14:textId="77777777" w:rsidR="0070698B" w:rsidRPr="002E01A2" w:rsidRDefault="0070698B" w:rsidP="0070698B">
                  <w:pPr>
                    <w:jc w:val="center"/>
                    <w:rPr>
                      <w:rFonts w:eastAsiaTheme="minorEastAsia"/>
                      <w:bCs/>
                      <w:szCs w:val="21"/>
                    </w:rPr>
                  </w:pPr>
                  <w:r w:rsidRPr="002E01A2">
                    <w:rPr>
                      <w:rFonts w:eastAsiaTheme="minorEastAsia"/>
                      <w:bCs/>
                      <w:szCs w:val="21"/>
                    </w:rPr>
                    <w:t>0.242</w:t>
                  </w:r>
                </w:p>
              </w:tc>
              <w:tc>
                <w:tcPr>
                  <w:tcW w:w="416" w:type="pct"/>
                  <w:vAlign w:val="center"/>
                </w:tcPr>
                <w:p w14:paraId="44B725D0" w14:textId="77777777" w:rsidR="0070698B" w:rsidRPr="002E01A2" w:rsidRDefault="0070698B" w:rsidP="0070698B">
                  <w:pPr>
                    <w:jc w:val="center"/>
                    <w:rPr>
                      <w:rFonts w:eastAsiaTheme="minorEastAsia"/>
                      <w:bCs/>
                      <w:szCs w:val="21"/>
                    </w:rPr>
                  </w:pPr>
                  <w:r w:rsidRPr="002E01A2">
                    <w:rPr>
                      <w:rFonts w:eastAsiaTheme="minorEastAsia"/>
                      <w:bCs/>
                      <w:szCs w:val="21"/>
                    </w:rPr>
                    <w:t>0.137</w:t>
                  </w:r>
                </w:p>
              </w:tc>
            </w:tr>
            <w:tr w:rsidR="0070698B" w:rsidRPr="002E01A2" w14:paraId="6CE33A3B" w14:textId="77777777" w:rsidTr="0070698B">
              <w:trPr>
                <w:trHeight w:val="340"/>
                <w:jc w:val="center"/>
              </w:trPr>
              <w:tc>
                <w:tcPr>
                  <w:tcW w:w="377" w:type="pct"/>
                  <w:shd w:val="clear" w:color="auto" w:fill="auto"/>
                  <w:vAlign w:val="center"/>
                </w:tcPr>
                <w:p w14:paraId="45B918D3" w14:textId="77777777" w:rsidR="0070698B" w:rsidRPr="002E01A2" w:rsidRDefault="0070698B" w:rsidP="0070698B">
                  <w:pPr>
                    <w:jc w:val="center"/>
                    <w:rPr>
                      <w:rFonts w:eastAsiaTheme="minorEastAsia"/>
                      <w:bCs/>
                      <w:szCs w:val="21"/>
                    </w:rPr>
                  </w:pPr>
                  <w:r w:rsidRPr="002E01A2">
                    <w:rPr>
                      <w:rFonts w:eastAsiaTheme="minorEastAsia"/>
                      <w:bCs/>
                      <w:szCs w:val="21"/>
                    </w:rPr>
                    <w:t>4</w:t>
                  </w:r>
                </w:p>
              </w:tc>
              <w:tc>
                <w:tcPr>
                  <w:tcW w:w="2082" w:type="pct"/>
                  <w:shd w:val="clear" w:color="auto" w:fill="auto"/>
                  <w:vAlign w:val="center"/>
                </w:tcPr>
                <w:p w14:paraId="68FA3E80"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633CAB42" w14:textId="77777777" w:rsidR="0070698B" w:rsidRPr="002E01A2" w:rsidRDefault="0070698B" w:rsidP="0070698B">
                  <w:pPr>
                    <w:jc w:val="center"/>
                    <w:rPr>
                      <w:rFonts w:eastAsiaTheme="minorEastAsia"/>
                      <w:bCs/>
                      <w:szCs w:val="21"/>
                    </w:rPr>
                  </w:pPr>
                </w:p>
              </w:tc>
              <w:tc>
                <w:tcPr>
                  <w:tcW w:w="310" w:type="pct"/>
                  <w:vAlign w:val="center"/>
                </w:tcPr>
                <w:p w14:paraId="2982FF5C" w14:textId="77777777" w:rsidR="0070698B" w:rsidRPr="002E01A2" w:rsidRDefault="0070698B" w:rsidP="0070698B">
                  <w:pPr>
                    <w:jc w:val="center"/>
                    <w:rPr>
                      <w:rFonts w:eastAsiaTheme="minorEastAsia"/>
                      <w:bCs/>
                      <w:szCs w:val="21"/>
                    </w:rPr>
                  </w:pPr>
                  <w:r w:rsidRPr="002E01A2">
                    <w:rPr>
                      <w:rFonts w:eastAsiaTheme="minorEastAsia"/>
                      <w:bCs/>
                      <w:szCs w:val="21"/>
                    </w:rPr>
                    <w:t>7.13</w:t>
                  </w:r>
                </w:p>
              </w:tc>
              <w:tc>
                <w:tcPr>
                  <w:tcW w:w="413" w:type="pct"/>
                  <w:vAlign w:val="center"/>
                </w:tcPr>
                <w:p w14:paraId="218B33FB" w14:textId="77777777" w:rsidR="0070698B" w:rsidRPr="002E01A2" w:rsidRDefault="0070698B" w:rsidP="0070698B">
                  <w:pPr>
                    <w:jc w:val="center"/>
                    <w:rPr>
                      <w:rFonts w:eastAsiaTheme="minorEastAsia"/>
                      <w:bCs/>
                      <w:szCs w:val="21"/>
                    </w:rPr>
                  </w:pPr>
                  <w:r w:rsidRPr="002E01A2">
                    <w:rPr>
                      <w:rFonts w:eastAsiaTheme="minorEastAsia"/>
                      <w:bCs/>
                      <w:szCs w:val="21"/>
                    </w:rPr>
                    <w:t>17.3</w:t>
                  </w:r>
                </w:p>
              </w:tc>
              <w:tc>
                <w:tcPr>
                  <w:tcW w:w="272" w:type="pct"/>
                  <w:vAlign w:val="center"/>
                </w:tcPr>
                <w:p w14:paraId="7455E990"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497" w:type="pct"/>
                  <w:vAlign w:val="center"/>
                </w:tcPr>
                <w:p w14:paraId="1EEE4129" w14:textId="77777777" w:rsidR="0070698B" w:rsidRPr="002E01A2" w:rsidRDefault="0070698B" w:rsidP="0070698B">
                  <w:pPr>
                    <w:jc w:val="center"/>
                    <w:rPr>
                      <w:rFonts w:eastAsiaTheme="minorEastAsia"/>
                      <w:bCs/>
                      <w:szCs w:val="21"/>
                    </w:rPr>
                  </w:pPr>
                  <w:r w:rsidRPr="002E01A2">
                    <w:rPr>
                      <w:rFonts w:eastAsiaTheme="minorEastAsia"/>
                      <w:bCs/>
                      <w:szCs w:val="21"/>
                    </w:rPr>
                    <w:t>0.291</w:t>
                  </w:r>
                </w:p>
              </w:tc>
              <w:tc>
                <w:tcPr>
                  <w:tcW w:w="416" w:type="pct"/>
                  <w:vAlign w:val="center"/>
                </w:tcPr>
                <w:p w14:paraId="35468182" w14:textId="77777777" w:rsidR="0070698B" w:rsidRPr="002E01A2" w:rsidRDefault="0070698B" w:rsidP="0070698B">
                  <w:pPr>
                    <w:jc w:val="center"/>
                    <w:rPr>
                      <w:rFonts w:eastAsiaTheme="minorEastAsia"/>
                      <w:bCs/>
                      <w:szCs w:val="21"/>
                    </w:rPr>
                  </w:pPr>
                  <w:r w:rsidRPr="002E01A2">
                    <w:rPr>
                      <w:rFonts w:eastAsiaTheme="minorEastAsia"/>
                      <w:bCs/>
                      <w:szCs w:val="21"/>
                    </w:rPr>
                    <w:t>0.118</w:t>
                  </w:r>
                </w:p>
              </w:tc>
            </w:tr>
            <w:tr w:rsidR="0070698B" w:rsidRPr="002E01A2" w14:paraId="21110543" w14:textId="77777777" w:rsidTr="0070698B">
              <w:trPr>
                <w:trHeight w:val="340"/>
                <w:jc w:val="center"/>
              </w:trPr>
              <w:tc>
                <w:tcPr>
                  <w:tcW w:w="377" w:type="pct"/>
                  <w:shd w:val="clear" w:color="auto" w:fill="auto"/>
                  <w:vAlign w:val="center"/>
                </w:tcPr>
                <w:p w14:paraId="643DD9C0" w14:textId="77777777" w:rsidR="0070698B" w:rsidRPr="002E01A2" w:rsidRDefault="0070698B" w:rsidP="0070698B">
                  <w:pPr>
                    <w:jc w:val="center"/>
                    <w:rPr>
                      <w:rFonts w:eastAsiaTheme="minorEastAsia"/>
                      <w:bCs/>
                      <w:szCs w:val="21"/>
                    </w:rPr>
                  </w:pPr>
                  <w:r w:rsidRPr="002E01A2">
                    <w:rPr>
                      <w:rFonts w:eastAsiaTheme="minorEastAsia"/>
                      <w:bCs/>
                      <w:szCs w:val="21"/>
                    </w:rPr>
                    <w:t>5</w:t>
                  </w:r>
                </w:p>
              </w:tc>
              <w:tc>
                <w:tcPr>
                  <w:tcW w:w="2082" w:type="pct"/>
                  <w:shd w:val="clear" w:color="auto" w:fill="auto"/>
                  <w:vAlign w:val="center"/>
                </w:tcPr>
                <w:p w14:paraId="33D77F61"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6D3E83E7" w14:textId="77777777" w:rsidR="0070698B" w:rsidRPr="002E01A2" w:rsidRDefault="0070698B" w:rsidP="0070698B">
                  <w:pPr>
                    <w:jc w:val="center"/>
                    <w:rPr>
                      <w:rFonts w:eastAsiaTheme="minorEastAsia"/>
                      <w:bCs/>
                      <w:szCs w:val="21"/>
                    </w:rPr>
                  </w:pPr>
                  <w:r w:rsidRPr="002E01A2">
                    <w:rPr>
                      <w:rFonts w:eastAsiaTheme="minorEastAsia"/>
                      <w:bCs/>
                      <w:szCs w:val="21"/>
                    </w:rPr>
                    <w:t>2017.5.19</w:t>
                  </w:r>
                </w:p>
                <w:p w14:paraId="125722B1" w14:textId="77777777" w:rsidR="0070698B" w:rsidRPr="002E01A2" w:rsidRDefault="0070698B" w:rsidP="0070698B">
                  <w:pPr>
                    <w:jc w:val="center"/>
                    <w:rPr>
                      <w:rFonts w:eastAsiaTheme="minorEastAsia"/>
                      <w:bCs/>
                      <w:szCs w:val="21"/>
                    </w:rPr>
                  </w:pPr>
                  <w:r w:rsidRPr="002E01A2">
                    <w:rPr>
                      <w:rFonts w:eastAsiaTheme="minorEastAsia"/>
                      <w:bCs/>
                      <w:szCs w:val="21"/>
                    </w:rPr>
                    <w:t>第一次</w:t>
                  </w:r>
                </w:p>
              </w:tc>
              <w:tc>
                <w:tcPr>
                  <w:tcW w:w="310" w:type="pct"/>
                  <w:vAlign w:val="center"/>
                </w:tcPr>
                <w:p w14:paraId="33DA97D3" w14:textId="77777777" w:rsidR="0070698B" w:rsidRPr="002E01A2" w:rsidRDefault="0070698B" w:rsidP="0070698B">
                  <w:pPr>
                    <w:jc w:val="center"/>
                    <w:rPr>
                      <w:rFonts w:eastAsiaTheme="minorEastAsia"/>
                      <w:bCs/>
                      <w:szCs w:val="21"/>
                    </w:rPr>
                  </w:pPr>
                  <w:r w:rsidRPr="002E01A2">
                    <w:rPr>
                      <w:rFonts w:eastAsiaTheme="minorEastAsia"/>
                      <w:bCs/>
                      <w:szCs w:val="21"/>
                    </w:rPr>
                    <w:t>7.32</w:t>
                  </w:r>
                </w:p>
              </w:tc>
              <w:tc>
                <w:tcPr>
                  <w:tcW w:w="413" w:type="pct"/>
                  <w:vAlign w:val="center"/>
                </w:tcPr>
                <w:p w14:paraId="63FF43FB" w14:textId="77777777" w:rsidR="0070698B" w:rsidRPr="002E01A2" w:rsidRDefault="0070698B" w:rsidP="0070698B">
                  <w:pPr>
                    <w:jc w:val="center"/>
                    <w:rPr>
                      <w:rFonts w:eastAsiaTheme="minorEastAsia"/>
                      <w:bCs/>
                      <w:szCs w:val="21"/>
                    </w:rPr>
                  </w:pPr>
                  <w:r w:rsidRPr="002E01A2">
                    <w:rPr>
                      <w:rFonts w:eastAsiaTheme="minorEastAsia"/>
                      <w:bCs/>
                      <w:szCs w:val="21"/>
                    </w:rPr>
                    <w:t>12.9</w:t>
                  </w:r>
                </w:p>
              </w:tc>
              <w:tc>
                <w:tcPr>
                  <w:tcW w:w="272" w:type="pct"/>
                  <w:vAlign w:val="center"/>
                </w:tcPr>
                <w:p w14:paraId="52DFD537" w14:textId="77777777" w:rsidR="0070698B" w:rsidRPr="002E01A2" w:rsidRDefault="0070698B" w:rsidP="0070698B">
                  <w:pPr>
                    <w:jc w:val="center"/>
                    <w:rPr>
                      <w:rFonts w:eastAsiaTheme="minorEastAsia"/>
                      <w:bCs/>
                      <w:szCs w:val="21"/>
                    </w:rPr>
                  </w:pPr>
                  <w:r w:rsidRPr="002E01A2">
                    <w:rPr>
                      <w:rFonts w:eastAsiaTheme="minorEastAsia"/>
                      <w:bCs/>
                      <w:szCs w:val="21"/>
                    </w:rPr>
                    <w:t>5</w:t>
                  </w:r>
                </w:p>
              </w:tc>
              <w:tc>
                <w:tcPr>
                  <w:tcW w:w="497" w:type="pct"/>
                  <w:vAlign w:val="center"/>
                </w:tcPr>
                <w:p w14:paraId="7003816F" w14:textId="77777777" w:rsidR="0070698B" w:rsidRPr="002E01A2" w:rsidRDefault="0070698B" w:rsidP="0070698B">
                  <w:pPr>
                    <w:jc w:val="center"/>
                    <w:rPr>
                      <w:rFonts w:eastAsiaTheme="minorEastAsia"/>
                      <w:bCs/>
                      <w:szCs w:val="21"/>
                    </w:rPr>
                  </w:pPr>
                  <w:r w:rsidRPr="002E01A2">
                    <w:rPr>
                      <w:rFonts w:eastAsiaTheme="minorEastAsia"/>
                      <w:bCs/>
                      <w:szCs w:val="21"/>
                    </w:rPr>
                    <w:t>0.289</w:t>
                  </w:r>
                </w:p>
              </w:tc>
              <w:tc>
                <w:tcPr>
                  <w:tcW w:w="416" w:type="pct"/>
                  <w:vAlign w:val="center"/>
                </w:tcPr>
                <w:p w14:paraId="51897316" w14:textId="77777777" w:rsidR="0070698B" w:rsidRPr="002E01A2" w:rsidRDefault="0070698B" w:rsidP="0070698B">
                  <w:pPr>
                    <w:jc w:val="center"/>
                    <w:rPr>
                      <w:rFonts w:eastAsiaTheme="minorEastAsia"/>
                      <w:bCs/>
                      <w:szCs w:val="21"/>
                    </w:rPr>
                  </w:pPr>
                  <w:r w:rsidRPr="002E01A2">
                    <w:rPr>
                      <w:rFonts w:eastAsiaTheme="minorEastAsia"/>
                      <w:bCs/>
                      <w:szCs w:val="21"/>
                    </w:rPr>
                    <w:t>0.103</w:t>
                  </w:r>
                </w:p>
              </w:tc>
            </w:tr>
            <w:tr w:rsidR="0070698B" w:rsidRPr="002E01A2" w14:paraId="43CDD3AA" w14:textId="77777777" w:rsidTr="0070698B">
              <w:trPr>
                <w:trHeight w:val="340"/>
                <w:jc w:val="center"/>
              </w:trPr>
              <w:tc>
                <w:tcPr>
                  <w:tcW w:w="377" w:type="pct"/>
                  <w:shd w:val="clear" w:color="auto" w:fill="auto"/>
                  <w:vAlign w:val="center"/>
                </w:tcPr>
                <w:p w14:paraId="25038EE4" w14:textId="77777777" w:rsidR="0070698B" w:rsidRPr="002E01A2" w:rsidRDefault="0070698B" w:rsidP="0070698B">
                  <w:pPr>
                    <w:jc w:val="center"/>
                    <w:rPr>
                      <w:rFonts w:eastAsiaTheme="minorEastAsia"/>
                      <w:bCs/>
                      <w:szCs w:val="21"/>
                    </w:rPr>
                  </w:pPr>
                  <w:r w:rsidRPr="002E01A2">
                    <w:rPr>
                      <w:rFonts w:eastAsiaTheme="minorEastAsia"/>
                      <w:bCs/>
                      <w:szCs w:val="21"/>
                    </w:rPr>
                    <w:t>6</w:t>
                  </w:r>
                </w:p>
              </w:tc>
              <w:tc>
                <w:tcPr>
                  <w:tcW w:w="2082" w:type="pct"/>
                  <w:shd w:val="clear" w:color="auto" w:fill="auto"/>
                  <w:vAlign w:val="center"/>
                </w:tcPr>
                <w:p w14:paraId="148D9979"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174565DD" w14:textId="77777777" w:rsidR="0070698B" w:rsidRPr="002E01A2" w:rsidRDefault="0070698B" w:rsidP="0070698B">
                  <w:pPr>
                    <w:jc w:val="center"/>
                    <w:rPr>
                      <w:rFonts w:eastAsiaTheme="minorEastAsia"/>
                      <w:bCs/>
                      <w:szCs w:val="21"/>
                    </w:rPr>
                  </w:pPr>
                </w:p>
              </w:tc>
              <w:tc>
                <w:tcPr>
                  <w:tcW w:w="310" w:type="pct"/>
                  <w:vAlign w:val="center"/>
                </w:tcPr>
                <w:p w14:paraId="5C619DE2" w14:textId="77777777" w:rsidR="0070698B" w:rsidRPr="002E01A2" w:rsidRDefault="0070698B" w:rsidP="0070698B">
                  <w:pPr>
                    <w:jc w:val="center"/>
                    <w:rPr>
                      <w:rFonts w:eastAsiaTheme="minorEastAsia"/>
                      <w:bCs/>
                      <w:szCs w:val="21"/>
                    </w:rPr>
                  </w:pPr>
                  <w:r w:rsidRPr="002E01A2">
                    <w:rPr>
                      <w:rFonts w:eastAsiaTheme="minorEastAsia"/>
                      <w:bCs/>
                      <w:szCs w:val="21"/>
                    </w:rPr>
                    <w:t>7.15</w:t>
                  </w:r>
                </w:p>
              </w:tc>
              <w:tc>
                <w:tcPr>
                  <w:tcW w:w="413" w:type="pct"/>
                  <w:vAlign w:val="center"/>
                </w:tcPr>
                <w:p w14:paraId="27F2D5B3" w14:textId="77777777" w:rsidR="0070698B" w:rsidRPr="002E01A2" w:rsidRDefault="0070698B" w:rsidP="0070698B">
                  <w:pPr>
                    <w:jc w:val="center"/>
                    <w:rPr>
                      <w:rFonts w:eastAsiaTheme="minorEastAsia"/>
                      <w:bCs/>
                      <w:szCs w:val="21"/>
                    </w:rPr>
                  </w:pPr>
                  <w:r w:rsidRPr="002E01A2">
                    <w:rPr>
                      <w:rFonts w:eastAsiaTheme="minorEastAsia"/>
                      <w:bCs/>
                      <w:szCs w:val="21"/>
                    </w:rPr>
                    <w:t>15.9</w:t>
                  </w:r>
                </w:p>
              </w:tc>
              <w:tc>
                <w:tcPr>
                  <w:tcW w:w="272" w:type="pct"/>
                  <w:vAlign w:val="center"/>
                </w:tcPr>
                <w:p w14:paraId="29FCEB67" w14:textId="77777777" w:rsidR="0070698B" w:rsidRPr="002E01A2" w:rsidRDefault="0070698B" w:rsidP="0070698B">
                  <w:pPr>
                    <w:jc w:val="center"/>
                    <w:rPr>
                      <w:rFonts w:eastAsiaTheme="minorEastAsia"/>
                      <w:bCs/>
                      <w:szCs w:val="21"/>
                    </w:rPr>
                  </w:pPr>
                  <w:r w:rsidRPr="002E01A2">
                    <w:rPr>
                      <w:rFonts w:eastAsiaTheme="minorEastAsia"/>
                      <w:bCs/>
                      <w:szCs w:val="21"/>
                    </w:rPr>
                    <w:t>2</w:t>
                  </w:r>
                </w:p>
              </w:tc>
              <w:tc>
                <w:tcPr>
                  <w:tcW w:w="497" w:type="pct"/>
                  <w:vAlign w:val="center"/>
                </w:tcPr>
                <w:p w14:paraId="66DF8ACF" w14:textId="77777777" w:rsidR="0070698B" w:rsidRPr="002E01A2" w:rsidRDefault="0070698B" w:rsidP="0070698B">
                  <w:pPr>
                    <w:jc w:val="center"/>
                    <w:rPr>
                      <w:rFonts w:eastAsiaTheme="minorEastAsia"/>
                      <w:bCs/>
                      <w:szCs w:val="21"/>
                    </w:rPr>
                  </w:pPr>
                  <w:r w:rsidRPr="002E01A2">
                    <w:rPr>
                      <w:rFonts w:eastAsiaTheme="minorEastAsia"/>
                      <w:bCs/>
                      <w:szCs w:val="21"/>
                    </w:rPr>
                    <w:t>0.324</w:t>
                  </w:r>
                </w:p>
              </w:tc>
              <w:tc>
                <w:tcPr>
                  <w:tcW w:w="416" w:type="pct"/>
                  <w:vAlign w:val="center"/>
                </w:tcPr>
                <w:p w14:paraId="28DD107A" w14:textId="77777777" w:rsidR="0070698B" w:rsidRPr="002E01A2" w:rsidRDefault="0070698B" w:rsidP="0070698B">
                  <w:pPr>
                    <w:jc w:val="center"/>
                    <w:rPr>
                      <w:rFonts w:eastAsiaTheme="minorEastAsia"/>
                      <w:bCs/>
                      <w:szCs w:val="21"/>
                    </w:rPr>
                  </w:pPr>
                  <w:r w:rsidRPr="002E01A2">
                    <w:rPr>
                      <w:rFonts w:eastAsiaTheme="minorEastAsia"/>
                      <w:bCs/>
                      <w:szCs w:val="21"/>
                    </w:rPr>
                    <w:t>0.101</w:t>
                  </w:r>
                </w:p>
              </w:tc>
            </w:tr>
            <w:tr w:rsidR="0070698B" w:rsidRPr="002E01A2" w14:paraId="50DBB24E" w14:textId="77777777" w:rsidTr="0070698B">
              <w:trPr>
                <w:trHeight w:val="340"/>
                <w:jc w:val="center"/>
              </w:trPr>
              <w:tc>
                <w:tcPr>
                  <w:tcW w:w="377" w:type="pct"/>
                  <w:shd w:val="clear" w:color="auto" w:fill="auto"/>
                  <w:vAlign w:val="center"/>
                </w:tcPr>
                <w:p w14:paraId="4A3DF534" w14:textId="77777777" w:rsidR="0070698B" w:rsidRPr="002E01A2" w:rsidRDefault="0070698B" w:rsidP="0070698B">
                  <w:pPr>
                    <w:jc w:val="center"/>
                    <w:rPr>
                      <w:rFonts w:eastAsiaTheme="minorEastAsia"/>
                      <w:bCs/>
                      <w:szCs w:val="21"/>
                    </w:rPr>
                  </w:pPr>
                  <w:r w:rsidRPr="002E01A2">
                    <w:rPr>
                      <w:rFonts w:eastAsiaTheme="minorEastAsia"/>
                      <w:bCs/>
                      <w:szCs w:val="21"/>
                    </w:rPr>
                    <w:t>7</w:t>
                  </w:r>
                </w:p>
              </w:tc>
              <w:tc>
                <w:tcPr>
                  <w:tcW w:w="2082" w:type="pct"/>
                  <w:shd w:val="clear" w:color="auto" w:fill="auto"/>
                  <w:vAlign w:val="center"/>
                </w:tcPr>
                <w:p w14:paraId="45F49A91"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53DA7BE0" w14:textId="77777777" w:rsidR="0070698B" w:rsidRPr="002E01A2" w:rsidRDefault="0070698B" w:rsidP="0070698B">
                  <w:pPr>
                    <w:jc w:val="center"/>
                    <w:rPr>
                      <w:rFonts w:eastAsiaTheme="minorEastAsia"/>
                      <w:bCs/>
                      <w:szCs w:val="21"/>
                    </w:rPr>
                  </w:pPr>
                  <w:r w:rsidRPr="002E01A2">
                    <w:rPr>
                      <w:rFonts w:eastAsiaTheme="minorEastAsia"/>
                      <w:bCs/>
                      <w:szCs w:val="21"/>
                    </w:rPr>
                    <w:t>2017.5.19</w:t>
                  </w:r>
                </w:p>
                <w:p w14:paraId="7FCF19FC" w14:textId="77777777" w:rsidR="0070698B" w:rsidRPr="002E01A2" w:rsidRDefault="0070698B" w:rsidP="0070698B">
                  <w:pPr>
                    <w:jc w:val="center"/>
                    <w:rPr>
                      <w:rFonts w:eastAsiaTheme="minorEastAsia"/>
                      <w:bCs/>
                      <w:szCs w:val="21"/>
                    </w:rPr>
                  </w:pPr>
                  <w:r w:rsidRPr="002E01A2">
                    <w:rPr>
                      <w:rFonts w:eastAsiaTheme="minorEastAsia"/>
                      <w:bCs/>
                      <w:szCs w:val="21"/>
                    </w:rPr>
                    <w:t>第二次</w:t>
                  </w:r>
                </w:p>
              </w:tc>
              <w:tc>
                <w:tcPr>
                  <w:tcW w:w="310" w:type="pct"/>
                  <w:vAlign w:val="center"/>
                </w:tcPr>
                <w:p w14:paraId="4724E20A" w14:textId="77777777" w:rsidR="0070698B" w:rsidRPr="002E01A2" w:rsidRDefault="0070698B" w:rsidP="0070698B">
                  <w:pPr>
                    <w:jc w:val="center"/>
                    <w:rPr>
                      <w:rFonts w:eastAsiaTheme="minorEastAsia"/>
                      <w:bCs/>
                      <w:szCs w:val="21"/>
                    </w:rPr>
                  </w:pPr>
                  <w:r w:rsidRPr="002E01A2">
                    <w:rPr>
                      <w:rFonts w:eastAsiaTheme="minorEastAsia"/>
                      <w:bCs/>
                      <w:szCs w:val="21"/>
                    </w:rPr>
                    <w:t>7.34</w:t>
                  </w:r>
                </w:p>
              </w:tc>
              <w:tc>
                <w:tcPr>
                  <w:tcW w:w="413" w:type="pct"/>
                  <w:vAlign w:val="center"/>
                </w:tcPr>
                <w:p w14:paraId="6D007F75" w14:textId="77777777" w:rsidR="0070698B" w:rsidRPr="002E01A2" w:rsidRDefault="0070698B" w:rsidP="0070698B">
                  <w:pPr>
                    <w:jc w:val="center"/>
                    <w:rPr>
                      <w:rFonts w:eastAsiaTheme="minorEastAsia"/>
                      <w:bCs/>
                      <w:szCs w:val="21"/>
                    </w:rPr>
                  </w:pPr>
                  <w:r w:rsidRPr="002E01A2">
                    <w:rPr>
                      <w:rFonts w:eastAsiaTheme="minorEastAsia"/>
                      <w:bCs/>
                      <w:szCs w:val="21"/>
                    </w:rPr>
                    <w:t>14.1</w:t>
                  </w:r>
                </w:p>
              </w:tc>
              <w:tc>
                <w:tcPr>
                  <w:tcW w:w="272" w:type="pct"/>
                  <w:vAlign w:val="center"/>
                </w:tcPr>
                <w:p w14:paraId="4726A5F0"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497" w:type="pct"/>
                  <w:vAlign w:val="center"/>
                </w:tcPr>
                <w:p w14:paraId="30B8BA89" w14:textId="77777777" w:rsidR="0070698B" w:rsidRPr="002E01A2" w:rsidRDefault="0070698B" w:rsidP="0070698B">
                  <w:pPr>
                    <w:jc w:val="center"/>
                    <w:rPr>
                      <w:rFonts w:eastAsiaTheme="minorEastAsia"/>
                      <w:bCs/>
                      <w:szCs w:val="21"/>
                    </w:rPr>
                  </w:pPr>
                  <w:r w:rsidRPr="002E01A2">
                    <w:rPr>
                      <w:rFonts w:eastAsiaTheme="minorEastAsia"/>
                      <w:bCs/>
                      <w:szCs w:val="21"/>
                    </w:rPr>
                    <w:t>0.216</w:t>
                  </w:r>
                </w:p>
              </w:tc>
              <w:tc>
                <w:tcPr>
                  <w:tcW w:w="416" w:type="pct"/>
                  <w:vAlign w:val="center"/>
                </w:tcPr>
                <w:p w14:paraId="39D8E526" w14:textId="77777777" w:rsidR="0070698B" w:rsidRPr="002E01A2" w:rsidRDefault="0070698B" w:rsidP="0070698B">
                  <w:pPr>
                    <w:jc w:val="center"/>
                    <w:rPr>
                      <w:rFonts w:eastAsiaTheme="minorEastAsia"/>
                      <w:bCs/>
                      <w:szCs w:val="21"/>
                    </w:rPr>
                  </w:pPr>
                  <w:r w:rsidRPr="002E01A2">
                    <w:rPr>
                      <w:rFonts w:eastAsiaTheme="minorEastAsia"/>
                      <w:bCs/>
                      <w:szCs w:val="21"/>
                    </w:rPr>
                    <w:t>0.107</w:t>
                  </w:r>
                </w:p>
              </w:tc>
            </w:tr>
            <w:tr w:rsidR="0070698B" w:rsidRPr="002E01A2" w14:paraId="20C62FA3" w14:textId="77777777" w:rsidTr="0070698B">
              <w:trPr>
                <w:trHeight w:val="340"/>
                <w:jc w:val="center"/>
              </w:trPr>
              <w:tc>
                <w:tcPr>
                  <w:tcW w:w="377" w:type="pct"/>
                  <w:shd w:val="clear" w:color="auto" w:fill="auto"/>
                  <w:vAlign w:val="center"/>
                </w:tcPr>
                <w:p w14:paraId="17542977" w14:textId="77777777" w:rsidR="0070698B" w:rsidRPr="002E01A2" w:rsidRDefault="0070698B" w:rsidP="0070698B">
                  <w:pPr>
                    <w:jc w:val="center"/>
                    <w:rPr>
                      <w:rFonts w:eastAsiaTheme="minorEastAsia"/>
                      <w:bCs/>
                      <w:szCs w:val="21"/>
                    </w:rPr>
                  </w:pPr>
                  <w:r w:rsidRPr="002E01A2">
                    <w:rPr>
                      <w:rFonts w:eastAsiaTheme="minorEastAsia"/>
                      <w:bCs/>
                      <w:szCs w:val="21"/>
                    </w:rPr>
                    <w:t>8</w:t>
                  </w:r>
                </w:p>
              </w:tc>
              <w:tc>
                <w:tcPr>
                  <w:tcW w:w="2082" w:type="pct"/>
                  <w:shd w:val="clear" w:color="auto" w:fill="auto"/>
                  <w:vAlign w:val="center"/>
                </w:tcPr>
                <w:p w14:paraId="12C76684"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06B496D8" w14:textId="77777777" w:rsidR="0070698B" w:rsidRPr="002E01A2" w:rsidRDefault="0070698B" w:rsidP="0070698B">
                  <w:pPr>
                    <w:jc w:val="center"/>
                    <w:rPr>
                      <w:rFonts w:eastAsiaTheme="minorEastAsia"/>
                      <w:bCs/>
                      <w:szCs w:val="21"/>
                    </w:rPr>
                  </w:pPr>
                </w:p>
              </w:tc>
              <w:tc>
                <w:tcPr>
                  <w:tcW w:w="310" w:type="pct"/>
                  <w:vAlign w:val="center"/>
                </w:tcPr>
                <w:p w14:paraId="590B9B7B" w14:textId="77777777" w:rsidR="0070698B" w:rsidRPr="002E01A2" w:rsidRDefault="0070698B" w:rsidP="0070698B">
                  <w:pPr>
                    <w:jc w:val="center"/>
                    <w:rPr>
                      <w:rFonts w:eastAsiaTheme="minorEastAsia"/>
                      <w:bCs/>
                      <w:szCs w:val="21"/>
                    </w:rPr>
                  </w:pPr>
                  <w:r w:rsidRPr="002E01A2">
                    <w:rPr>
                      <w:rFonts w:eastAsiaTheme="minorEastAsia"/>
                      <w:bCs/>
                      <w:szCs w:val="21"/>
                    </w:rPr>
                    <w:t>7.16</w:t>
                  </w:r>
                </w:p>
              </w:tc>
              <w:tc>
                <w:tcPr>
                  <w:tcW w:w="413" w:type="pct"/>
                  <w:vAlign w:val="center"/>
                </w:tcPr>
                <w:p w14:paraId="2D58B4AC" w14:textId="77777777" w:rsidR="0070698B" w:rsidRPr="002E01A2" w:rsidRDefault="0070698B" w:rsidP="0070698B">
                  <w:pPr>
                    <w:jc w:val="center"/>
                    <w:rPr>
                      <w:rFonts w:eastAsiaTheme="minorEastAsia"/>
                      <w:bCs/>
                      <w:szCs w:val="21"/>
                    </w:rPr>
                  </w:pPr>
                  <w:r w:rsidRPr="002E01A2">
                    <w:rPr>
                      <w:rFonts w:eastAsiaTheme="minorEastAsia"/>
                      <w:bCs/>
                      <w:szCs w:val="21"/>
                    </w:rPr>
                    <w:t>16.8</w:t>
                  </w:r>
                </w:p>
              </w:tc>
              <w:tc>
                <w:tcPr>
                  <w:tcW w:w="272" w:type="pct"/>
                  <w:vAlign w:val="center"/>
                </w:tcPr>
                <w:p w14:paraId="3F17EF0B"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497" w:type="pct"/>
                  <w:vAlign w:val="center"/>
                </w:tcPr>
                <w:p w14:paraId="143A5A8E" w14:textId="77777777" w:rsidR="0070698B" w:rsidRPr="002E01A2" w:rsidRDefault="0070698B" w:rsidP="0070698B">
                  <w:pPr>
                    <w:jc w:val="center"/>
                    <w:rPr>
                      <w:rFonts w:eastAsiaTheme="minorEastAsia"/>
                      <w:bCs/>
                      <w:szCs w:val="21"/>
                    </w:rPr>
                  </w:pPr>
                  <w:r w:rsidRPr="002E01A2">
                    <w:rPr>
                      <w:rFonts w:eastAsiaTheme="minorEastAsia"/>
                      <w:bCs/>
                      <w:szCs w:val="21"/>
                    </w:rPr>
                    <w:t>0.241</w:t>
                  </w:r>
                </w:p>
              </w:tc>
              <w:tc>
                <w:tcPr>
                  <w:tcW w:w="416" w:type="pct"/>
                  <w:vAlign w:val="center"/>
                </w:tcPr>
                <w:p w14:paraId="1DB0C019" w14:textId="77777777" w:rsidR="0070698B" w:rsidRPr="002E01A2" w:rsidRDefault="0070698B" w:rsidP="0070698B">
                  <w:pPr>
                    <w:jc w:val="center"/>
                    <w:rPr>
                      <w:rFonts w:eastAsiaTheme="minorEastAsia"/>
                      <w:bCs/>
                      <w:szCs w:val="21"/>
                    </w:rPr>
                  </w:pPr>
                  <w:r w:rsidRPr="002E01A2">
                    <w:rPr>
                      <w:rFonts w:eastAsiaTheme="minorEastAsia"/>
                      <w:bCs/>
                      <w:szCs w:val="21"/>
                    </w:rPr>
                    <w:t>0.118</w:t>
                  </w:r>
                </w:p>
              </w:tc>
            </w:tr>
            <w:tr w:rsidR="0070698B" w:rsidRPr="002E01A2" w14:paraId="4B209D78" w14:textId="77777777" w:rsidTr="0070698B">
              <w:trPr>
                <w:trHeight w:val="340"/>
                <w:jc w:val="center"/>
              </w:trPr>
              <w:tc>
                <w:tcPr>
                  <w:tcW w:w="377" w:type="pct"/>
                  <w:shd w:val="clear" w:color="auto" w:fill="auto"/>
                  <w:vAlign w:val="center"/>
                </w:tcPr>
                <w:p w14:paraId="6E1E4EAA" w14:textId="77777777" w:rsidR="0070698B" w:rsidRPr="002E01A2" w:rsidRDefault="0070698B" w:rsidP="0070698B">
                  <w:pPr>
                    <w:jc w:val="center"/>
                    <w:rPr>
                      <w:rFonts w:eastAsiaTheme="minorEastAsia"/>
                      <w:bCs/>
                      <w:szCs w:val="21"/>
                    </w:rPr>
                  </w:pPr>
                  <w:r w:rsidRPr="002E01A2">
                    <w:rPr>
                      <w:rFonts w:eastAsiaTheme="minorEastAsia"/>
                      <w:bCs/>
                      <w:szCs w:val="21"/>
                    </w:rPr>
                    <w:t>9</w:t>
                  </w:r>
                </w:p>
              </w:tc>
              <w:tc>
                <w:tcPr>
                  <w:tcW w:w="2082" w:type="pct"/>
                  <w:shd w:val="clear" w:color="auto" w:fill="auto"/>
                  <w:vAlign w:val="center"/>
                </w:tcPr>
                <w:p w14:paraId="1BBCB06B"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30C8B8A3" w14:textId="77777777" w:rsidR="0070698B" w:rsidRPr="002E01A2" w:rsidRDefault="0070698B" w:rsidP="0070698B">
                  <w:pPr>
                    <w:jc w:val="center"/>
                    <w:rPr>
                      <w:rFonts w:eastAsiaTheme="minorEastAsia"/>
                      <w:bCs/>
                      <w:szCs w:val="21"/>
                    </w:rPr>
                  </w:pPr>
                  <w:r w:rsidRPr="002E01A2">
                    <w:rPr>
                      <w:rFonts w:eastAsiaTheme="minorEastAsia"/>
                      <w:bCs/>
                      <w:szCs w:val="21"/>
                    </w:rPr>
                    <w:t>2017.5.20</w:t>
                  </w:r>
                </w:p>
                <w:p w14:paraId="1F600ECC" w14:textId="77777777" w:rsidR="0070698B" w:rsidRPr="002E01A2" w:rsidRDefault="0070698B" w:rsidP="0070698B">
                  <w:pPr>
                    <w:jc w:val="center"/>
                    <w:rPr>
                      <w:rFonts w:eastAsiaTheme="minorEastAsia"/>
                      <w:bCs/>
                      <w:szCs w:val="21"/>
                    </w:rPr>
                  </w:pPr>
                  <w:r w:rsidRPr="002E01A2">
                    <w:rPr>
                      <w:rFonts w:eastAsiaTheme="minorEastAsia"/>
                      <w:bCs/>
                      <w:szCs w:val="21"/>
                    </w:rPr>
                    <w:t>第一次</w:t>
                  </w:r>
                </w:p>
              </w:tc>
              <w:tc>
                <w:tcPr>
                  <w:tcW w:w="310" w:type="pct"/>
                  <w:vAlign w:val="center"/>
                </w:tcPr>
                <w:p w14:paraId="432469D2" w14:textId="77777777" w:rsidR="0070698B" w:rsidRPr="002E01A2" w:rsidRDefault="0070698B" w:rsidP="0070698B">
                  <w:pPr>
                    <w:jc w:val="center"/>
                    <w:rPr>
                      <w:rFonts w:eastAsiaTheme="minorEastAsia"/>
                      <w:bCs/>
                      <w:szCs w:val="21"/>
                    </w:rPr>
                  </w:pPr>
                  <w:r w:rsidRPr="002E01A2">
                    <w:rPr>
                      <w:rFonts w:eastAsiaTheme="minorEastAsia"/>
                      <w:bCs/>
                      <w:szCs w:val="21"/>
                    </w:rPr>
                    <w:t>7.36</w:t>
                  </w:r>
                </w:p>
              </w:tc>
              <w:tc>
                <w:tcPr>
                  <w:tcW w:w="413" w:type="pct"/>
                  <w:vAlign w:val="center"/>
                </w:tcPr>
                <w:p w14:paraId="66FC8297" w14:textId="77777777" w:rsidR="0070698B" w:rsidRPr="002E01A2" w:rsidRDefault="0070698B" w:rsidP="0070698B">
                  <w:pPr>
                    <w:jc w:val="center"/>
                    <w:rPr>
                      <w:rFonts w:eastAsiaTheme="minorEastAsia"/>
                      <w:bCs/>
                      <w:szCs w:val="21"/>
                    </w:rPr>
                  </w:pPr>
                  <w:r w:rsidRPr="002E01A2">
                    <w:rPr>
                      <w:rFonts w:eastAsiaTheme="minorEastAsia"/>
                      <w:bCs/>
                      <w:szCs w:val="21"/>
                    </w:rPr>
                    <w:t>15.2</w:t>
                  </w:r>
                </w:p>
              </w:tc>
              <w:tc>
                <w:tcPr>
                  <w:tcW w:w="272" w:type="pct"/>
                  <w:vAlign w:val="center"/>
                </w:tcPr>
                <w:p w14:paraId="002ACAE1" w14:textId="77777777" w:rsidR="0070698B" w:rsidRPr="002E01A2" w:rsidRDefault="0070698B" w:rsidP="0070698B">
                  <w:pPr>
                    <w:jc w:val="center"/>
                    <w:rPr>
                      <w:rFonts w:eastAsiaTheme="minorEastAsia"/>
                      <w:bCs/>
                      <w:szCs w:val="21"/>
                    </w:rPr>
                  </w:pPr>
                  <w:r w:rsidRPr="002E01A2">
                    <w:rPr>
                      <w:rFonts w:eastAsiaTheme="minorEastAsia"/>
                      <w:bCs/>
                      <w:szCs w:val="21"/>
                    </w:rPr>
                    <w:t>2</w:t>
                  </w:r>
                </w:p>
              </w:tc>
              <w:tc>
                <w:tcPr>
                  <w:tcW w:w="497" w:type="pct"/>
                  <w:vAlign w:val="center"/>
                </w:tcPr>
                <w:p w14:paraId="04B5BC0F" w14:textId="77777777" w:rsidR="0070698B" w:rsidRPr="002E01A2" w:rsidRDefault="0070698B" w:rsidP="0070698B">
                  <w:pPr>
                    <w:jc w:val="center"/>
                    <w:rPr>
                      <w:rFonts w:eastAsiaTheme="minorEastAsia"/>
                      <w:bCs/>
                      <w:szCs w:val="21"/>
                    </w:rPr>
                  </w:pPr>
                  <w:r w:rsidRPr="002E01A2">
                    <w:rPr>
                      <w:rFonts w:eastAsiaTheme="minorEastAsia"/>
                      <w:bCs/>
                      <w:szCs w:val="21"/>
                    </w:rPr>
                    <w:t>0.371</w:t>
                  </w:r>
                </w:p>
              </w:tc>
              <w:tc>
                <w:tcPr>
                  <w:tcW w:w="416" w:type="pct"/>
                  <w:vAlign w:val="center"/>
                </w:tcPr>
                <w:p w14:paraId="4AFC4645" w14:textId="77777777" w:rsidR="0070698B" w:rsidRPr="002E01A2" w:rsidRDefault="0070698B" w:rsidP="0070698B">
                  <w:pPr>
                    <w:jc w:val="center"/>
                    <w:rPr>
                      <w:rFonts w:eastAsiaTheme="minorEastAsia"/>
                      <w:bCs/>
                      <w:szCs w:val="21"/>
                    </w:rPr>
                  </w:pPr>
                  <w:r w:rsidRPr="002E01A2">
                    <w:rPr>
                      <w:rFonts w:eastAsiaTheme="minorEastAsia"/>
                      <w:bCs/>
                      <w:szCs w:val="21"/>
                    </w:rPr>
                    <w:t>0.105</w:t>
                  </w:r>
                </w:p>
              </w:tc>
            </w:tr>
            <w:tr w:rsidR="0070698B" w:rsidRPr="002E01A2" w14:paraId="0E958D9B" w14:textId="77777777" w:rsidTr="0070698B">
              <w:trPr>
                <w:trHeight w:val="340"/>
                <w:jc w:val="center"/>
              </w:trPr>
              <w:tc>
                <w:tcPr>
                  <w:tcW w:w="377" w:type="pct"/>
                  <w:shd w:val="clear" w:color="auto" w:fill="auto"/>
                  <w:vAlign w:val="center"/>
                </w:tcPr>
                <w:p w14:paraId="3D45D478" w14:textId="77777777" w:rsidR="0070698B" w:rsidRPr="002E01A2" w:rsidRDefault="0070698B" w:rsidP="0070698B">
                  <w:pPr>
                    <w:jc w:val="center"/>
                    <w:rPr>
                      <w:rFonts w:eastAsiaTheme="minorEastAsia"/>
                      <w:bCs/>
                      <w:szCs w:val="21"/>
                    </w:rPr>
                  </w:pPr>
                  <w:r w:rsidRPr="002E01A2">
                    <w:rPr>
                      <w:rFonts w:eastAsiaTheme="minorEastAsia"/>
                      <w:bCs/>
                      <w:szCs w:val="21"/>
                    </w:rPr>
                    <w:t>10</w:t>
                  </w:r>
                </w:p>
              </w:tc>
              <w:tc>
                <w:tcPr>
                  <w:tcW w:w="2082" w:type="pct"/>
                  <w:shd w:val="clear" w:color="auto" w:fill="auto"/>
                  <w:vAlign w:val="center"/>
                </w:tcPr>
                <w:p w14:paraId="3AF4CB32"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5C242191" w14:textId="77777777" w:rsidR="0070698B" w:rsidRPr="002E01A2" w:rsidRDefault="0070698B" w:rsidP="0070698B">
                  <w:pPr>
                    <w:jc w:val="center"/>
                    <w:rPr>
                      <w:rFonts w:eastAsiaTheme="minorEastAsia"/>
                      <w:bCs/>
                      <w:szCs w:val="21"/>
                    </w:rPr>
                  </w:pPr>
                </w:p>
              </w:tc>
              <w:tc>
                <w:tcPr>
                  <w:tcW w:w="310" w:type="pct"/>
                  <w:vAlign w:val="center"/>
                </w:tcPr>
                <w:p w14:paraId="7128A0CC" w14:textId="77777777" w:rsidR="0070698B" w:rsidRPr="002E01A2" w:rsidRDefault="0070698B" w:rsidP="0070698B">
                  <w:pPr>
                    <w:jc w:val="center"/>
                    <w:rPr>
                      <w:rFonts w:eastAsiaTheme="minorEastAsia"/>
                      <w:bCs/>
                      <w:szCs w:val="21"/>
                    </w:rPr>
                  </w:pPr>
                  <w:r w:rsidRPr="002E01A2">
                    <w:rPr>
                      <w:rFonts w:eastAsiaTheme="minorEastAsia"/>
                      <w:bCs/>
                      <w:szCs w:val="21"/>
                    </w:rPr>
                    <w:t>7.14</w:t>
                  </w:r>
                </w:p>
              </w:tc>
              <w:tc>
                <w:tcPr>
                  <w:tcW w:w="413" w:type="pct"/>
                  <w:vAlign w:val="center"/>
                </w:tcPr>
                <w:p w14:paraId="3EADAC3E" w14:textId="77777777" w:rsidR="0070698B" w:rsidRPr="002E01A2" w:rsidRDefault="0070698B" w:rsidP="0070698B">
                  <w:pPr>
                    <w:jc w:val="center"/>
                    <w:rPr>
                      <w:rFonts w:eastAsiaTheme="minorEastAsia"/>
                      <w:bCs/>
                      <w:szCs w:val="21"/>
                    </w:rPr>
                  </w:pPr>
                  <w:r w:rsidRPr="002E01A2">
                    <w:rPr>
                      <w:rFonts w:eastAsiaTheme="minorEastAsia"/>
                      <w:bCs/>
                      <w:szCs w:val="21"/>
                    </w:rPr>
                    <w:t>16.3</w:t>
                  </w:r>
                </w:p>
              </w:tc>
              <w:tc>
                <w:tcPr>
                  <w:tcW w:w="272" w:type="pct"/>
                  <w:vAlign w:val="center"/>
                </w:tcPr>
                <w:p w14:paraId="27B5A35D" w14:textId="77777777" w:rsidR="0070698B" w:rsidRPr="002E01A2" w:rsidRDefault="0070698B" w:rsidP="0070698B">
                  <w:pPr>
                    <w:jc w:val="center"/>
                    <w:rPr>
                      <w:rFonts w:eastAsiaTheme="minorEastAsia"/>
                      <w:bCs/>
                      <w:szCs w:val="21"/>
                    </w:rPr>
                  </w:pPr>
                  <w:r w:rsidRPr="002E01A2">
                    <w:rPr>
                      <w:rFonts w:eastAsiaTheme="minorEastAsia"/>
                      <w:bCs/>
                      <w:szCs w:val="21"/>
                    </w:rPr>
                    <w:t>2</w:t>
                  </w:r>
                </w:p>
              </w:tc>
              <w:tc>
                <w:tcPr>
                  <w:tcW w:w="497" w:type="pct"/>
                  <w:vAlign w:val="center"/>
                </w:tcPr>
                <w:p w14:paraId="7E48DC48" w14:textId="77777777" w:rsidR="0070698B" w:rsidRPr="002E01A2" w:rsidRDefault="0070698B" w:rsidP="0070698B">
                  <w:pPr>
                    <w:jc w:val="center"/>
                    <w:rPr>
                      <w:rFonts w:eastAsiaTheme="minorEastAsia"/>
                      <w:bCs/>
                      <w:szCs w:val="21"/>
                    </w:rPr>
                  </w:pPr>
                  <w:r w:rsidRPr="002E01A2">
                    <w:rPr>
                      <w:rFonts w:eastAsiaTheme="minorEastAsia"/>
                      <w:bCs/>
                      <w:szCs w:val="21"/>
                    </w:rPr>
                    <w:t>0.297</w:t>
                  </w:r>
                </w:p>
              </w:tc>
              <w:tc>
                <w:tcPr>
                  <w:tcW w:w="416" w:type="pct"/>
                  <w:vAlign w:val="center"/>
                </w:tcPr>
                <w:p w14:paraId="4C37AA85" w14:textId="77777777" w:rsidR="0070698B" w:rsidRPr="002E01A2" w:rsidRDefault="0070698B" w:rsidP="0070698B">
                  <w:pPr>
                    <w:jc w:val="center"/>
                    <w:rPr>
                      <w:rFonts w:eastAsiaTheme="minorEastAsia"/>
                      <w:bCs/>
                      <w:szCs w:val="21"/>
                    </w:rPr>
                  </w:pPr>
                  <w:r w:rsidRPr="002E01A2">
                    <w:rPr>
                      <w:rFonts w:eastAsiaTheme="minorEastAsia"/>
                      <w:bCs/>
                      <w:szCs w:val="21"/>
                    </w:rPr>
                    <w:t>0.101</w:t>
                  </w:r>
                </w:p>
              </w:tc>
            </w:tr>
            <w:tr w:rsidR="0070698B" w:rsidRPr="002E01A2" w14:paraId="7516EB86" w14:textId="77777777" w:rsidTr="0070698B">
              <w:trPr>
                <w:trHeight w:val="340"/>
                <w:jc w:val="center"/>
              </w:trPr>
              <w:tc>
                <w:tcPr>
                  <w:tcW w:w="377" w:type="pct"/>
                  <w:shd w:val="clear" w:color="auto" w:fill="auto"/>
                  <w:vAlign w:val="center"/>
                </w:tcPr>
                <w:p w14:paraId="1A662C42" w14:textId="77777777" w:rsidR="0070698B" w:rsidRPr="002E01A2" w:rsidRDefault="0070698B" w:rsidP="0070698B">
                  <w:pPr>
                    <w:jc w:val="center"/>
                    <w:rPr>
                      <w:rFonts w:eastAsiaTheme="minorEastAsia"/>
                      <w:bCs/>
                      <w:szCs w:val="21"/>
                    </w:rPr>
                  </w:pPr>
                  <w:r w:rsidRPr="002E01A2">
                    <w:rPr>
                      <w:rFonts w:eastAsiaTheme="minorEastAsia"/>
                      <w:bCs/>
                      <w:szCs w:val="21"/>
                    </w:rPr>
                    <w:t>11</w:t>
                  </w:r>
                </w:p>
              </w:tc>
              <w:tc>
                <w:tcPr>
                  <w:tcW w:w="2082" w:type="pct"/>
                  <w:shd w:val="clear" w:color="auto" w:fill="auto"/>
                  <w:vAlign w:val="center"/>
                </w:tcPr>
                <w:p w14:paraId="5CBC9540"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朱家桥污水处理厂排污口上游</w:t>
                  </w:r>
                  <w:r w:rsidRPr="002E01A2">
                    <w:rPr>
                      <w:rFonts w:eastAsiaTheme="minorEastAsia"/>
                      <w:bCs/>
                      <w:szCs w:val="21"/>
                    </w:rPr>
                    <w:t>500</w:t>
                  </w:r>
                  <w:r w:rsidRPr="002E01A2">
                    <w:rPr>
                      <w:rFonts w:eastAsiaTheme="minorEastAsia"/>
                      <w:bCs/>
                      <w:szCs w:val="21"/>
                    </w:rPr>
                    <w:t>米</w:t>
                  </w:r>
                </w:p>
              </w:tc>
              <w:tc>
                <w:tcPr>
                  <w:tcW w:w="633" w:type="pct"/>
                  <w:vMerge w:val="restart"/>
                  <w:shd w:val="clear" w:color="auto" w:fill="auto"/>
                  <w:vAlign w:val="center"/>
                </w:tcPr>
                <w:p w14:paraId="49B697B5" w14:textId="77777777" w:rsidR="0070698B" w:rsidRPr="002E01A2" w:rsidRDefault="0070698B" w:rsidP="0070698B">
                  <w:pPr>
                    <w:jc w:val="center"/>
                    <w:rPr>
                      <w:rFonts w:eastAsiaTheme="minorEastAsia"/>
                      <w:bCs/>
                      <w:szCs w:val="21"/>
                    </w:rPr>
                  </w:pPr>
                  <w:r w:rsidRPr="002E01A2">
                    <w:rPr>
                      <w:rFonts w:eastAsiaTheme="minorEastAsia"/>
                      <w:bCs/>
                      <w:szCs w:val="21"/>
                    </w:rPr>
                    <w:t>2017.5.20</w:t>
                  </w:r>
                </w:p>
                <w:p w14:paraId="7CE6E453" w14:textId="77777777" w:rsidR="0070698B" w:rsidRPr="002E01A2" w:rsidRDefault="0070698B" w:rsidP="0070698B">
                  <w:pPr>
                    <w:jc w:val="center"/>
                    <w:rPr>
                      <w:rFonts w:eastAsiaTheme="minorEastAsia"/>
                      <w:bCs/>
                      <w:szCs w:val="21"/>
                    </w:rPr>
                  </w:pPr>
                  <w:r w:rsidRPr="002E01A2">
                    <w:rPr>
                      <w:rFonts w:eastAsiaTheme="minorEastAsia"/>
                      <w:bCs/>
                      <w:szCs w:val="21"/>
                    </w:rPr>
                    <w:t>第二次</w:t>
                  </w:r>
                </w:p>
              </w:tc>
              <w:tc>
                <w:tcPr>
                  <w:tcW w:w="310" w:type="pct"/>
                  <w:vAlign w:val="center"/>
                </w:tcPr>
                <w:p w14:paraId="40D241BC" w14:textId="77777777" w:rsidR="0070698B" w:rsidRPr="002E01A2" w:rsidRDefault="0070698B" w:rsidP="0070698B">
                  <w:pPr>
                    <w:jc w:val="center"/>
                    <w:rPr>
                      <w:rFonts w:eastAsiaTheme="minorEastAsia"/>
                      <w:bCs/>
                      <w:szCs w:val="21"/>
                    </w:rPr>
                  </w:pPr>
                  <w:r w:rsidRPr="002E01A2">
                    <w:rPr>
                      <w:rFonts w:eastAsiaTheme="minorEastAsia"/>
                      <w:bCs/>
                      <w:szCs w:val="21"/>
                    </w:rPr>
                    <w:t>7.33</w:t>
                  </w:r>
                </w:p>
              </w:tc>
              <w:tc>
                <w:tcPr>
                  <w:tcW w:w="413" w:type="pct"/>
                  <w:vAlign w:val="center"/>
                </w:tcPr>
                <w:p w14:paraId="5D308D41" w14:textId="77777777" w:rsidR="0070698B" w:rsidRPr="002E01A2" w:rsidRDefault="0070698B" w:rsidP="0070698B">
                  <w:pPr>
                    <w:jc w:val="center"/>
                    <w:rPr>
                      <w:rFonts w:eastAsiaTheme="minorEastAsia"/>
                      <w:bCs/>
                      <w:szCs w:val="21"/>
                    </w:rPr>
                  </w:pPr>
                  <w:r w:rsidRPr="002E01A2">
                    <w:rPr>
                      <w:rFonts w:eastAsiaTheme="minorEastAsia"/>
                      <w:bCs/>
                      <w:szCs w:val="21"/>
                    </w:rPr>
                    <w:t>15.1</w:t>
                  </w:r>
                </w:p>
              </w:tc>
              <w:tc>
                <w:tcPr>
                  <w:tcW w:w="272" w:type="pct"/>
                  <w:vAlign w:val="center"/>
                </w:tcPr>
                <w:p w14:paraId="2AA7ED27" w14:textId="77777777" w:rsidR="0070698B" w:rsidRPr="002E01A2" w:rsidRDefault="0070698B" w:rsidP="0070698B">
                  <w:pPr>
                    <w:jc w:val="center"/>
                    <w:rPr>
                      <w:rFonts w:eastAsiaTheme="minorEastAsia"/>
                      <w:bCs/>
                      <w:szCs w:val="21"/>
                    </w:rPr>
                  </w:pPr>
                  <w:r w:rsidRPr="002E01A2">
                    <w:rPr>
                      <w:rFonts w:eastAsiaTheme="minorEastAsia"/>
                      <w:bCs/>
                      <w:szCs w:val="21"/>
                    </w:rPr>
                    <w:t>3</w:t>
                  </w:r>
                </w:p>
              </w:tc>
              <w:tc>
                <w:tcPr>
                  <w:tcW w:w="497" w:type="pct"/>
                  <w:vAlign w:val="center"/>
                </w:tcPr>
                <w:p w14:paraId="0741B249" w14:textId="77777777" w:rsidR="0070698B" w:rsidRPr="002E01A2" w:rsidRDefault="0070698B" w:rsidP="0070698B">
                  <w:pPr>
                    <w:jc w:val="center"/>
                    <w:rPr>
                      <w:rFonts w:eastAsiaTheme="minorEastAsia"/>
                      <w:bCs/>
                      <w:szCs w:val="21"/>
                    </w:rPr>
                  </w:pPr>
                  <w:r w:rsidRPr="002E01A2">
                    <w:rPr>
                      <w:rFonts w:eastAsiaTheme="minorEastAsia"/>
                      <w:bCs/>
                      <w:szCs w:val="21"/>
                    </w:rPr>
                    <w:t>0.323</w:t>
                  </w:r>
                </w:p>
              </w:tc>
              <w:tc>
                <w:tcPr>
                  <w:tcW w:w="416" w:type="pct"/>
                  <w:vAlign w:val="center"/>
                </w:tcPr>
                <w:p w14:paraId="7E614813" w14:textId="77777777" w:rsidR="0070698B" w:rsidRPr="002E01A2" w:rsidRDefault="0070698B" w:rsidP="0070698B">
                  <w:pPr>
                    <w:jc w:val="center"/>
                    <w:rPr>
                      <w:rFonts w:eastAsiaTheme="minorEastAsia"/>
                      <w:bCs/>
                      <w:szCs w:val="21"/>
                    </w:rPr>
                  </w:pPr>
                  <w:r w:rsidRPr="002E01A2">
                    <w:rPr>
                      <w:rFonts w:eastAsiaTheme="minorEastAsia"/>
                      <w:bCs/>
                      <w:szCs w:val="21"/>
                    </w:rPr>
                    <w:t>0.117</w:t>
                  </w:r>
                </w:p>
              </w:tc>
            </w:tr>
            <w:tr w:rsidR="0070698B" w:rsidRPr="002E01A2" w14:paraId="79324807" w14:textId="77777777" w:rsidTr="0070698B">
              <w:trPr>
                <w:trHeight w:val="340"/>
                <w:jc w:val="center"/>
              </w:trPr>
              <w:tc>
                <w:tcPr>
                  <w:tcW w:w="377" w:type="pct"/>
                  <w:shd w:val="clear" w:color="auto" w:fill="auto"/>
                  <w:vAlign w:val="center"/>
                </w:tcPr>
                <w:p w14:paraId="0B565FCE" w14:textId="77777777" w:rsidR="0070698B" w:rsidRPr="002E01A2" w:rsidRDefault="0070698B" w:rsidP="0070698B">
                  <w:pPr>
                    <w:jc w:val="center"/>
                    <w:rPr>
                      <w:rFonts w:eastAsiaTheme="minorEastAsia"/>
                      <w:bCs/>
                      <w:szCs w:val="21"/>
                    </w:rPr>
                  </w:pPr>
                  <w:r w:rsidRPr="002E01A2">
                    <w:rPr>
                      <w:rFonts w:eastAsiaTheme="minorEastAsia"/>
                      <w:bCs/>
                      <w:szCs w:val="21"/>
                    </w:rPr>
                    <w:t>12</w:t>
                  </w:r>
                </w:p>
              </w:tc>
              <w:tc>
                <w:tcPr>
                  <w:tcW w:w="2082" w:type="pct"/>
                  <w:shd w:val="clear" w:color="auto" w:fill="auto"/>
                  <w:vAlign w:val="center"/>
                </w:tcPr>
                <w:p w14:paraId="0BA61983" w14:textId="77777777" w:rsidR="0070698B" w:rsidRPr="002E01A2" w:rsidRDefault="0070698B" w:rsidP="0070698B">
                  <w:pPr>
                    <w:jc w:val="center"/>
                    <w:rPr>
                      <w:rFonts w:eastAsiaTheme="minorEastAsia"/>
                      <w:bCs/>
                      <w:szCs w:val="21"/>
                    </w:rPr>
                  </w:pPr>
                  <w:r w:rsidRPr="002E01A2">
                    <w:rPr>
                      <w:rFonts w:eastAsiaTheme="minorEastAsia"/>
                      <w:bCs/>
                      <w:szCs w:val="21"/>
                    </w:rPr>
                    <w:t>朱家桥污水处理厂排污口下游</w:t>
                  </w:r>
                  <w:r w:rsidRPr="002E01A2">
                    <w:rPr>
                      <w:rFonts w:eastAsiaTheme="minorEastAsia"/>
                      <w:bCs/>
                      <w:szCs w:val="21"/>
                    </w:rPr>
                    <w:t>1000</w:t>
                  </w:r>
                  <w:r w:rsidRPr="002E01A2">
                    <w:rPr>
                      <w:rFonts w:eastAsiaTheme="minorEastAsia"/>
                      <w:bCs/>
                      <w:szCs w:val="21"/>
                    </w:rPr>
                    <w:t>米</w:t>
                  </w:r>
                </w:p>
              </w:tc>
              <w:tc>
                <w:tcPr>
                  <w:tcW w:w="633" w:type="pct"/>
                  <w:vMerge/>
                  <w:shd w:val="clear" w:color="auto" w:fill="auto"/>
                  <w:vAlign w:val="center"/>
                </w:tcPr>
                <w:p w14:paraId="7E2D687D" w14:textId="77777777" w:rsidR="0070698B" w:rsidRPr="002E01A2" w:rsidRDefault="0070698B" w:rsidP="0070698B">
                  <w:pPr>
                    <w:jc w:val="center"/>
                    <w:rPr>
                      <w:rFonts w:eastAsiaTheme="minorEastAsia"/>
                      <w:bCs/>
                      <w:szCs w:val="21"/>
                    </w:rPr>
                  </w:pPr>
                </w:p>
              </w:tc>
              <w:tc>
                <w:tcPr>
                  <w:tcW w:w="310" w:type="pct"/>
                  <w:vAlign w:val="center"/>
                </w:tcPr>
                <w:p w14:paraId="2F0E8291" w14:textId="77777777" w:rsidR="0070698B" w:rsidRPr="002E01A2" w:rsidRDefault="0070698B" w:rsidP="0070698B">
                  <w:pPr>
                    <w:jc w:val="center"/>
                    <w:rPr>
                      <w:rFonts w:eastAsiaTheme="minorEastAsia"/>
                      <w:bCs/>
                      <w:szCs w:val="21"/>
                    </w:rPr>
                  </w:pPr>
                  <w:r w:rsidRPr="002E01A2">
                    <w:rPr>
                      <w:rFonts w:eastAsiaTheme="minorEastAsia"/>
                      <w:bCs/>
                      <w:szCs w:val="21"/>
                    </w:rPr>
                    <w:t>7.13</w:t>
                  </w:r>
                </w:p>
              </w:tc>
              <w:tc>
                <w:tcPr>
                  <w:tcW w:w="413" w:type="pct"/>
                  <w:vAlign w:val="center"/>
                </w:tcPr>
                <w:p w14:paraId="5AB3B197" w14:textId="77777777" w:rsidR="0070698B" w:rsidRPr="002E01A2" w:rsidRDefault="0070698B" w:rsidP="0070698B">
                  <w:pPr>
                    <w:jc w:val="center"/>
                    <w:rPr>
                      <w:rFonts w:eastAsiaTheme="minorEastAsia"/>
                      <w:bCs/>
                      <w:szCs w:val="21"/>
                    </w:rPr>
                  </w:pPr>
                  <w:r w:rsidRPr="002E01A2">
                    <w:rPr>
                      <w:rFonts w:eastAsiaTheme="minorEastAsia"/>
                      <w:bCs/>
                      <w:szCs w:val="21"/>
                    </w:rPr>
                    <w:t>15.2</w:t>
                  </w:r>
                </w:p>
              </w:tc>
              <w:tc>
                <w:tcPr>
                  <w:tcW w:w="272" w:type="pct"/>
                  <w:vAlign w:val="center"/>
                </w:tcPr>
                <w:p w14:paraId="3AB0E18C" w14:textId="77777777" w:rsidR="0070698B" w:rsidRPr="002E01A2" w:rsidRDefault="0070698B" w:rsidP="0070698B">
                  <w:pPr>
                    <w:jc w:val="center"/>
                    <w:rPr>
                      <w:rFonts w:eastAsiaTheme="minorEastAsia"/>
                      <w:bCs/>
                      <w:szCs w:val="21"/>
                    </w:rPr>
                  </w:pPr>
                  <w:r w:rsidRPr="002E01A2">
                    <w:rPr>
                      <w:rFonts w:eastAsiaTheme="minorEastAsia"/>
                      <w:bCs/>
                      <w:szCs w:val="21"/>
                    </w:rPr>
                    <w:t>4</w:t>
                  </w:r>
                </w:p>
              </w:tc>
              <w:tc>
                <w:tcPr>
                  <w:tcW w:w="497" w:type="pct"/>
                  <w:vAlign w:val="center"/>
                </w:tcPr>
                <w:p w14:paraId="2EC97CB8" w14:textId="77777777" w:rsidR="0070698B" w:rsidRPr="002E01A2" w:rsidRDefault="0070698B" w:rsidP="0070698B">
                  <w:pPr>
                    <w:jc w:val="center"/>
                    <w:rPr>
                      <w:rFonts w:eastAsiaTheme="minorEastAsia"/>
                      <w:bCs/>
                      <w:szCs w:val="21"/>
                    </w:rPr>
                  </w:pPr>
                  <w:r w:rsidRPr="002E01A2">
                    <w:rPr>
                      <w:rFonts w:eastAsiaTheme="minorEastAsia"/>
                      <w:bCs/>
                      <w:szCs w:val="21"/>
                    </w:rPr>
                    <w:t>0.285</w:t>
                  </w:r>
                </w:p>
              </w:tc>
              <w:tc>
                <w:tcPr>
                  <w:tcW w:w="416" w:type="pct"/>
                  <w:vAlign w:val="center"/>
                </w:tcPr>
                <w:p w14:paraId="02C275EA" w14:textId="77777777" w:rsidR="0070698B" w:rsidRPr="002E01A2" w:rsidRDefault="0070698B" w:rsidP="0070698B">
                  <w:pPr>
                    <w:jc w:val="center"/>
                    <w:rPr>
                      <w:rFonts w:eastAsiaTheme="minorEastAsia"/>
                      <w:bCs/>
                      <w:szCs w:val="21"/>
                    </w:rPr>
                  </w:pPr>
                  <w:r w:rsidRPr="002E01A2">
                    <w:rPr>
                      <w:rFonts w:eastAsiaTheme="minorEastAsia"/>
                      <w:bCs/>
                      <w:szCs w:val="21"/>
                    </w:rPr>
                    <w:t>0.129</w:t>
                  </w:r>
                </w:p>
              </w:tc>
            </w:tr>
          </w:tbl>
          <w:p w14:paraId="19023354" w14:textId="77777777" w:rsidR="0070698B" w:rsidRPr="002E01A2" w:rsidRDefault="0070698B" w:rsidP="0070698B">
            <w:pPr>
              <w:spacing w:line="500" w:lineRule="exact"/>
              <w:ind w:firstLineChars="200" w:firstLine="480"/>
              <w:rPr>
                <w:rFonts w:eastAsiaTheme="minorEastAsia"/>
                <w:sz w:val="24"/>
              </w:rPr>
            </w:pPr>
            <w:r w:rsidRPr="002E01A2">
              <w:rPr>
                <w:rFonts w:eastAsiaTheme="minorEastAsia"/>
                <w:sz w:val="24"/>
              </w:rPr>
              <w:t>对照上表监测结果，长江不同监测断面处各水质指标均能满足《地表水环境质量标准》（</w:t>
            </w:r>
            <w:r w:rsidRPr="002E01A2">
              <w:rPr>
                <w:rFonts w:eastAsiaTheme="minorEastAsia"/>
                <w:sz w:val="24"/>
              </w:rPr>
              <w:t>GB3838-2002</w:t>
            </w:r>
            <w:r w:rsidRPr="002E01A2">
              <w:rPr>
                <w:rFonts w:eastAsiaTheme="minorEastAsia"/>
                <w:sz w:val="24"/>
              </w:rPr>
              <w:t>）中的</w:t>
            </w:r>
            <w:r w:rsidRPr="002E01A2">
              <w:rPr>
                <w:rFonts w:eastAsiaTheme="minorEastAsia"/>
                <w:sz w:val="24"/>
              </w:rPr>
              <w:t>III</w:t>
            </w:r>
            <w:r w:rsidRPr="002E01A2">
              <w:rPr>
                <w:rFonts w:eastAsiaTheme="minorEastAsia"/>
                <w:sz w:val="24"/>
              </w:rPr>
              <w:t>类水质标准要求，拟建项目区域地表水环境质量较好。</w:t>
            </w:r>
          </w:p>
          <w:p w14:paraId="328FAD5B" w14:textId="77777777" w:rsidR="00F609F9" w:rsidRPr="002E01A2" w:rsidRDefault="00F609F9" w:rsidP="00F609F9">
            <w:pPr>
              <w:spacing w:line="500" w:lineRule="exact"/>
              <w:ind w:firstLineChars="200" w:firstLine="480"/>
              <w:rPr>
                <w:rFonts w:eastAsiaTheme="minorEastAsia"/>
                <w:sz w:val="24"/>
                <w:szCs w:val="24"/>
              </w:rPr>
            </w:pPr>
            <w:r w:rsidRPr="002E01A2">
              <w:rPr>
                <w:rFonts w:eastAsiaTheme="minorEastAsia"/>
                <w:sz w:val="24"/>
                <w:szCs w:val="24"/>
              </w:rPr>
              <w:t>3</w:t>
            </w:r>
            <w:r w:rsidRPr="002E01A2">
              <w:rPr>
                <w:rFonts w:eastAsiaTheme="minorEastAsia"/>
                <w:sz w:val="24"/>
                <w:szCs w:val="24"/>
              </w:rPr>
              <w:t>、声环境质量现状</w:t>
            </w:r>
          </w:p>
          <w:p w14:paraId="034B6DC9"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根据《</w:t>
            </w:r>
            <w:r w:rsidRPr="002E01A2">
              <w:rPr>
                <w:rFonts w:eastAsiaTheme="minorEastAsia"/>
                <w:sz w:val="24"/>
                <w:szCs w:val="24"/>
              </w:rPr>
              <w:t>2018</w:t>
            </w:r>
            <w:r w:rsidRPr="002E01A2">
              <w:rPr>
                <w:rFonts w:eastAsiaTheme="minorEastAsia"/>
                <w:sz w:val="24"/>
                <w:szCs w:val="24"/>
              </w:rPr>
              <w:t>芜湖市生态环境质量公报》，</w:t>
            </w:r>
            <w:r w:rsidRPr="002E01A2">
              <w:rPr>
                <w:rFonts w:eastAsiaTheme="minorEastAsia"/>
                <w:sz w:val="24"/>
                <w:szCs w:val="24"/>
              </w:rPr>
              <w:t>2018</w:t>
            </w:r>
            <w:r w:rsidRPr="002E01A2">
              <w:rPr>
                <w:rFonts w:eastAsiaTheme="minorEastAsia"/>
                <w:sz w:val="24"/>
                <w:szCs w:val="24"/>
              </w:rPr>
              <w:t>年，声功能区共设监测点</w:t>
            </w:r>
            <w:r w:rsidRPr="002E01A2">
              <w:rPr>
                <w:rFonts w:eastAsiaTheme="minorEastAsia"/>
                <w:sz w:val="24"/>
                <w:szCs w:val="24"/>
              </w:rPr>
              <w:t>10</w:t>
            </w:r>
            <w:r w:rsidRPr="002E01A2">
              <w:rPr>
                <w:rFonts w:eastAsiaTheme="minorEastAsia"/>
                <w:sz w:val="24"/>
                <w:szCs w:val="24"/>
              </w:rPr>
              <w:t>个，其中：</w:t>
            </w:r>
            <w:r w:rsidRPr="002E01A2">
              <w:rPr>
                <w:rFonts w:eastAsiaTheme="minorEastAsia"/>
                <w:sz w:val="24"/>
                <w:szCs w:val="24"/>
              </w:rPr>
              <w:t>1</w:t>
            </w:r>
            <w:r w:rsidRPr="002E01A2">
              <w:rPr>
                <w:rFonts w:eastAsiaTheme="minorEastAsia"/>
                <w:sz w:val="24"/>
                <w:szCs w:val="24"/>
              </w:rPr>
              <w:t>类标准适用区设监测点</w:t>
            </w:r>
            <w:r w:rsidRPr="002E01A2">
              <w:rPr>
                <w:rFonts w:eastAsiaTheme="minorEastAsia"/>
                <w:sz w:val="24"/>
                <w:szCs w:val="24"/>
              </w:rPr>
              <w:t>1</w:t>
            </w:r>
            <w:r w:rsidRPr="002E01A2">
              <w:rPr>
                <w:rFonts w:eastAsiaTheme="minorEastAsia"/>
                <w:sz w:val="24"/>
                <w:szCs w:val="24"/>
              </w:rPr>
              <w:t>个，</w:t>
            </w:r>
            <w:r w:rsidRPr="002E01A2">
              <w:rPr>
                <w:rFonts w:eastAsiaTheme="minorEastAsia"/>
                <w:sz w:val="24"/>
                <w:szCs w:val="24"/>
              </w:rPr>
              <w:t>2</w:t>
            </w:r>
            <w:r w:rsidRPr="002E01A2">
              <w:rPr>
                <w:rFonts w:eastAsiaTheme="minorEastAsia"/>
                <w:sz w:val="24"/>
                <w:szCs w:val="24"/>
              </w:rPr>
              <w:t>类标准适用区设监测点</w:t>
            </w:r>
            <w:r w:rsidRPr="002E01A2">
              <w:rPr>
                <w:rFonts w:eastAsiaTheme="minorEastAsia"/>
                <w:sz w:val="24"/>
                <w:szCs w:val="24"/>
              </w:rPr>
              <w:t>5</w:t>
            </w:r>
            <w:r w:rsidRPr="002E01A2">
              <w:rPr>
                <w:rFonts w:eastAsiaTheme="minorEastAsia"/>
                <w:sz w:val="24"/>
                <w:szCs w:val="24"/>
              </w:rPr>
              <w:t>个，</w:t>
            </w:r>
            <w:r w:rsidRPr="002E01A2">
              <w:rPr>
                <w:rFonts w:eastAsiaTheme="minorEastAsia"/>
                <w:sz w:val="24"/>
                <w:szCs w:val="24"/>
              </w:rPr>
              <w:t>3</w:t>
            </w:r>
            <w:r w:rsidRPr="002E01A2">
              <w:rPr>
                <w:rFonts w:eastAsiaTheme="minorEastAsia"/>
                <w:sz w:val="24"/>
                <w:szCs w:val="24"/>
              </w:rPr>
              <w:t>类标准适用区设监测点</w:t>
            </w:r>
            <w:r w:rsidRPr="002E01A2">
              <w:rPr>
                <w:rFonts w:eastAsiaTheme="minorEastAsia"/>
                <w:sz w:val="24"/>
                <w:szCs w:val="24"/>
              </w:rPr>
              <w:t>2</w:t>
            </w:r>
            <w:r w:rsidRPr="002E01A2">
              <w:rPr>
                <w:rFonts w:eastAsiaTheme="minorEastAsia"/>
                <w:sz w:val="24"/>
                <w:szCs w:val="24"/>
              </w:rPr>
              <w:t>个，</w:t>
            </w:r>
            <w:r w:rsidRPr="002E01A2">
              <w:rPr>
                <w:rFonts w:eastAsiaTheme="minorEastAsia"/>
                <w:sz w:val="24"/>
                <w:szCs w:val="24"/>
              </w:rPr>
              <w:t>4</w:t>
            </w:r>
            <w:r w:rsidRPr="002E01A2">
              <w:rPr>
                <w:rFonts w:eastAsiaTheme="minorEastAsia"/>
                <w:sz w:val="24"/>
                <w:szCs w:val="24"/>
              </w:rPr>
              <w:t>类标准适用区设监测点</w:t>
            </w:r>
            <w:r w:rsidRPr="002E01A2">
              <w:rPr>
                <w:rFonts w:eastAsiaTheme="minorEastAsia"/>
                <w:sz w:val="24"/>
                <w:szCs w:val="24"/>
              </w:rPr>
              <w:t>2</w:t>
            </w:r>
            <w:r w:rsidRPr="002E01A2">
              <w:rPr>
                <w:rFonts w:eastAsiaTheme="minorEastAsia"/>
                <w:sz w:val="24"/>
                <w:szCs w:val="24"/>
              </w:rPr>
              <w:t>个，各监测点每季度监测一次，全年监测四次，功能区噪声等效声级达标率</w:t>
            </w:r>
            <w:r w:rsidRPr="002E01A2">
              <w:rPr>
                <w:rFonts w:eastAsiaTheme="minorEastAsia"/>
                <w:sz w:val="24"/>
                <w:szCs w:val="24"/>
              </w:rPr>
              <w:t>93.90%</w:t>
            </w:r>
            <w:r w:rsidRPr="002E01A2">
              <w:rPr>
                <w:rFonts w:eastAsiaTheme="minorEastAsia"/>
                <w:sz w:val="24"/>
                <w:szCs w:val="24"/>
              </w:rPr>
              <w:t>。</w:t>
            </w:r>
          </w:p>
          <w:p w14:paraId="7FBF59BC"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噪声监测结果显示：全市四类功能区昼、夜噪声等效声级年均值完全符合功能区标准要求，各功能区噪声声级随着</w:t>
            </w:r>
            <w:r w:rsidRPr="002E01A2">
              <w:rPr>
                <w:rFonts w:eastAsiaTheme="minorEastAsia"/>
                <w:sz w:val="24"/>
                <w:szCs w:val="24"/>
              </w:rPr>
              <w:t>1</w:t>
            </w:r>
            <w:r w:rsidRPr="002E01A2">
              <w:rPr>
                <w:rFonts w:eastAsiaTheme="minorEastAsia"/>
                <w:sz w:val="24"/>
                <w:szCs w:val="24"/>
              </w:rPr>
              <w:t>类区到</w:t>
            </w:r>
            <w:r w:rsidRPr="002E01A2">
              <w:rPr>
                <w:rFonts w:eastAsiaTheme="minorEastAsia"/>
                <w:sz w:val="24"/>
                <w:szCs w:val="24"/>
              </w:rPr>
              <w:t>4</w:t>
            </w:r>
            <w:r w:rsidRPr="002E01A2">
              <w:rPr>
                <w:rFonts w:eastAsiaTheme="minorEastAsia"/>
                <w:sz w:val="24"/>
                <w:szCs w:val="24"/>
              </w:rPr>
              <w:t>类区依次递增，与功能区的区域功能划分完全一致。</w:t>
            </w:r>
          </w:p>
          <w:p w14:paraId="6AE27775"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2018</w:t>
            </w:r>
            <w:r w:rsidRPr="002E01A2">
              <w:rPr>
                <w:rFonts w:eastAsiaTheme="minorEastAsia"/>
                <w:sz w:val="24"/>
                <w:szCs w:val="24"/>
              </w:rPr>
              <w:t>年，我市区域环境噪声的监测继续采用</w:t>
            </w:r>
            <w:r w:rsidRPr="002E01A2">
              <w:rPr>
                <w:rFonts w:eastAsiaTheme="minorEastAsia"/>
                <w:sz w:val="24"/>
                <w:szCs w:val="24"/>
              </w:rPr>
              <w:t>“</w:t>
            </w:r>
            <w:r w:rsidRPr="002E01A2">
              <w:rPr>
                <w:rFonts w:eastAsiaTheme="minorEastAsia"/>
                <w:sz w:val="24"/>
                <w:szCs w:val="24"/>
              </w:rPr>
              <w:t>十二五</w:t>
            </w:r>
            <w:r w:rsidRPr="002E01A2">
              <w:rPr>
                <w:rFonts w:eastAsiaTheme="minorEastAsia"/>
                <w:sz w:val="24"/>
                <w:szCs w:val="24"/>
              </w:rPr>
              <w:t>”</w:t>
            </w:r>
            <w:r w:rsidRPr="002E01A2">
              <w:rPr>
                <w:rFonts w:eastAsiaTheme="minorEastAsia"/>
                <w:sz w:val="24"/>
                <w:szCs w:val="24"/>
              </w:rPr>
              <w:t>芜湖市噪声监测点位优化调整</w:t>
            </w:r>
            <w:r w:rsidRPr="002E01A2">
              <w:rPr>
                <w:rFonts w:eastAsiaTheme="minorEastAsia"/>
                <w:sz w:val="24"/>
                <w:szCs w:val="24"/>
              </w:rPr>
              <w:lastRenderedPageBreak/>
              <w:t>后的新方案，网格布点为</w:t>
            </w:r>
            <w:r w:rsidRPr="002E01A2">
              <w:rPr>
                <w:rFonts w:eastAsiaTheme="minorEastAsia"/>
                <w:sz w:val="24"/>
                <w:szCs w:val="24"/>
              </w:rPr>
              <w:t>148</w:t>
            </w:r>
            <w:r w:rsidRPr="002E01A2">
              <w:rPr>
                <w:rFonts w:eastAsiaTheme="minorEastAsia"/>
                <w:sz w:val="24"/>
                <w:szCs w:val="24"/>
              </w:rPr>
              <w:t>个，网格大小为</w:t>
            </w:r>
            <w:r w:rsidRPr="002E01A2">
              <w:rPr>
                <w:rFonts w:eastAsiaTheme="minorEastAsia"/>
                <w:sz w:val="24"/>
                <w:szCs w:val="24"/>
              </w:rPr>
              <w:t>1000</w:t>
            </w:r>
            <w:r w:rsidRPr="002E01A2">
              <w:rPr>
                <w:rFonts w:eastAsiaTheme="minorEastAsia"/>
                <w:sz w:val="24"/>
                <w:szCs w:val="24"/>
              </w:rPr>
              <w:t>米</w:t>
            </w:r>
            <w:r w:rsidRPr="002E01A2">
              <w:rPr>
                <w:rFonts w:eastAsiaTheme="minorEastAsia"/>
                <w:sz w:val="24"/>
                <w:szCs w:val="24"/>
              </w:rPr>
              <w:t>×1000</w:t>
            </w:r>
            <w:r w:rsidRPr="002E01A2">
              <w:rPr>
                <w:rFonts w:eastAsiaTheme="minorEastAsia"/>
                <w:sz w:val="24"/>
                <w:szCs w:val="24"/>
              </w:rPr>
              <w:t>米，监测面积</w:t>
            </w:r>
            <w:r w:rsidRPr="002E01A2">
              <w:rPr>
                <w:rFonts w:eastAsiaTheme="minorEastAsia"/>
                <w:sz w:val="24"/>
                <w:szCs w:val="24"/>
              </w:rPr>
              <w:t>148</w:t>
            </w:r>
            <w:r w:rsidRPr="002E01A2">
              <w:rPr>
                <w:rFonts w:eastAsiaTheme="minorEastAsia"/>
                <w:sz w:val="24"/>
                <w:szCs w:val="24"/>
              </w:rPr>
              <w:t>平方公里。</w:t>
            </w:r>
          </w:p>
          <w:p w14:paraId="0D0DC582" w14:textId="77777777" w:rsidR="00073581" w:rsidRPr="002E01A2" w:rsidRDefault="00073581" w:rsidP="00073581">
            <w:pPr>
              <w:spacing w:line="500" w:lineRule="exact"/>
              <w:ind w:firstLineChars="200" w:firstLine="480"/>
              <w:rPr>
                <w:rFonts w:eastAsiaTheme="minorEastAsia"/>
                <w:sz w:val="24"/>
                <w:szCs w:val="24"/>
              </w:rPr>
            </w:pPr>
            <w:r w:rsidRPr="002E01A2">
              <w:rPr>
                <w:rFonts w:eastAsiaTheme="minorEastAsia"/>
                <w:sz w:val="24"/>
                <w:szCs w:val="24"/>
              </w:rPr>
              <w:t>监测统计，芜湖市声环境昼间平均等效声级为</w:t>
            </w:r>
            <w:r w:rsidRPr="002E01A2">
              <w:rPr>
                <w:rFonts w:eastAsiaTheme="minorEastAsia"/>
                <w:sz w:val="24"/>
                <w:szCs w:val="24"/>
              </w:rPr>
              <w:t>55dB(A)</w:t>
            </w:r>
            <w:r w:rsidRPr="002E01A2">
              <w:rPr>
                <w:rFonts w:eastAsiaTheme="minorEastAsia"/>
                <w:sz w:val="24"/>
                <w:szCs w:val="24"/>
              </w:rPr>
              <w:t>，根据城市区域环境噪声总体水平等级划分，达到二级水平，声环境质量较好。项目所在地声环境可满足《声环境质量标准》（</w:t>
            </w:r>
            <w:r w:rsidRPr="002E01A2">
              <w:rPr>
                <w:rFonts w:eastAsiaTheme="minorEastAsia"/>
                <w:sz w:val="24"/>
                <w:szCs w:val="24"/>
              </w:rPr>
              <w:t>GB3096-2008</w:t>
            </w:r>
            <w:r w:rsidRPr="002E01A2">
              <w:rPr>
                <w:rFonts w:eastAsiaTheme="minorEastAsia"/>
                <w:sz w:val="24"/>
                <w:szCs w:val="24"/>
              </w:rPr>
              <w:t>）中的</w:t>
            </w:r>
            <w:r w:rsidRPr="002E01A2">
              <w:rPr>
                <w:rFonts w:eastAsiaTheme="minorEastAsia"/>
                <w:sz w:val="24"/>
                <w:szCs w:val="24"/>
              </w:rPr>
              <w:t>3</w:t>
            </w:r>
            <w:r w:rsidRPr="002E01A2">
              <w:rPr>
                <w:rFonts w:eastAsiaTheme="minorEastAsia"/>
                <w:sz w:val="24"/>
                <w:szCs w:val="24"/>
              </w:rPr>
              <w:t>类标准限值，因此，项目所在地声环境质量良好。</w:t>
            </w:r>
          </w:p>
          <w:p w14:paraId="718D5847" w14:textId="77777777" w:rsidR="007C017B" w:rsidRPr="002E01A2" w:rsidRDefault="003D04EB" w:rsidP="00A8132E">
            <w:pPr>
              <w:spacing w:line="500" w:lineRule="exact"/>
              <w:rPr>
                <w:rFonts w:eastAsiaTheme="minorEastAsia"/>
                <w:b/>
                <w:bCs/>
                <w:sz w:val="24"/>
                <w:szCs w:val="24"/>
              </w:rPr>
            </w:pPr>
            <w:r w:rsidRPr="002E01A2">
              <w:rPr>
                <w:rFonts w:eastAsiaTheme="minorEastAsia"/>
                <w:b/>
                <w:sz w:val="24"/>
                <w:szCs w:val="24"/>
              </w:rPr>
              <w:t>主要环境保护目标（列出名单及保护级别）</w:t>
            </w:r>
          </w:p>
          <w:p w14:paraId="56809BFF" w14:textId="215653C4" w:rsidR="007C017B" w:rsidRPr="002E01A2" w:rsidRDefault="003D04EB" w:rsidP="00A8132E">
            <w:pPr>
              <w:pStyle w:val="23"/>
              <w:spacing w:line="500" w:lineRule="exact"/>
              <w:ind w:firstLineChars="200" w:firstLine="480"/>
              <w:rPr>
                <w:rFonts w:eastAsiaTheme="minorEastAsia"/>
                <w:sz w:val="24"/>
                <w:szCs w:val="24"/>
              </w:rPr>
            </w:pPr>
            <w:r w:rsidRPr="002E01A2">
              <w:rPr>
                <w:rFonts w:eastAsiaTheme="minorEastAsia"/>
                <w:sz w:val="24"/>
                <w:szCs w:val="24"/>
              </w:rPr>
              <w:t>项目位于</w:t>
            </w:r>
            <w:r w:rsidR="00ED1B7C" w:rsidRPr="002E01A2">
              <w:rPr>
                <w:rFonts w:eastAsiaTheme="minorEastAsia"/>
                <w:kern w:val="0"/>
                <w:sz w:val="24"/>
                <w:szCs w:val="24"/>
              </w:rPr>
              <w:t>芜湖鸠江经济开发区飞翔路</w:t>
            </w:r>
            <w:r w:rsidR="00ED1B7C" w:rsidRPr="002E01A2">
              <w:rPr>
                <w:rFonts w:eastAsiaTheme="minorEastAsia"/>
                <w:kern w:val="0"/>
                <w:sz w:val="24"/>
                <w:szCs w:val="24"/>
              </w:rPr>
              <w:t>81</w:t>
            </w:r>
            <w:r w:rsidR="00ED1B7C" w:rsidRPr="002E01A2">
              <w:rPr>
                <w:rFonts w:eastAsiaTheme="minorEastAsia"/>
                <w:kern w:val="0"/>
                <w:sz w:val="24"/>
                <w:szCs w:val="24"/>
              </w:rPr>
              <w:t>号</w:t>
            </w:r>
            <w:r w:rsidRPr="002E01A2">
              <w:rPr>
                <w:rFonts w:eastAsiaTheme="minorEastAsia"/>
                <w:sz w:val="24"/>
                <w:szCs w:val="24"/>
              </w:rPr>
              <w:t>，</w:t>
            </w:r>
            <w:r w:rsidR="00FB68ED" w:rsidRPr="002E01A2">
              <w:rPr>
                <w:rFonts w:eastAsiaTheme="minorEastAsia"/>
                <w:sz w:val="24"/>
                <w:szCs w:val="24"/>
              </w:rPr>
              <w:t>根据《芜湖市城市总体规划（</w:t>
            </w:r>
            <w:r w:rsidR="00FB68ED" w:rsidRPr="002E01A2">
              <w:rPr>
                <w:rFonts w:eastAsiaTheme="minorEastAsia"/>
                <w:sz w:val="24"/>
                <w:szCs w:val="24"/>
              </w:rPr>
              <w:t>2012-2030</w:t>
            </w:r>
            <w:r w:rsidR="00FB68ED" w:rsidRPr="002E01A2">
              <w:rPr>
                <w:rFonts w:eastAsiaTheme="minorEastAsia"/>
                <w:sz w:val="24"/>
                <w:szCs w:val="24"/>
              </w:rPr>
              <w:t>年）》（</w:t>
            </w:r>
            <w:r w:rsidR="00FB68ED" w:rsidRPr="002E01A2">
              <w:rPr>
                <w:rFonts w:eastAsiaTheme="minorEastAsia"/>
                <w:sz w:val="24"/>
                <w:szCs w:val="24"/>
              </w:rPr>
              <w:t>2017</w:t>
            </w:r>
            <w:r w:rsidR="00FB68ED" w:rsidRPr="002E01A2">
              <w:rPr>
                <w:rFonts w:eastAsiaTheme="minorEastAsia"/>
                <w:sz w:val="24"/>
                <w:szCs w:val="24"/>
              </w:rPr>
              <w:t>调整版）、《芜湖市土地利用总体规划（</w:t>
            </w:r>
            <w:r w:rsidR="00FB68ED" w:rsidRPr="002E01A2">
              <w:rPr>
                <w:rFonts w:eastAsiaTheme="minorEastAsia"/>
                <w:sz w:val="24"/>
                <w:szCs w:val="24"/>
              </w:rPr>
              <w:t>2006-2020</w:t>
            </w:r>
            <w:r w:rsidR="00FB68ED" w:rsidRPr="002E01A2">
              <w:rPr>
                <w:rFonts w:eastAsiaTheme="minorEastAsia"/>
                <w:sz w:val="24"/>
                <w:szCs w:val="24"/>
              </w:rPr>
              <w:t>年）》（修改）和《芜湖市鸠江区土地利用总体规划（</w:t>
            </w:r>
            <w:r w:rsidR="00FB68ED" w:rsidRPr="002E01A2">
              <w:rPr>
                <w:rFonts w:eastAsiaTheme="minorEastAsia"/>
                <w:sz w:val="24"/>
                <w:szCs w:val="24"/>
              </w:rPr>
              <w:t>2006-2020</w:t>
            </w:r>
            <w:r w:rsidR="00FB68ED" w:rsidRPr="002E01A2">
              <w:rPr>
                <w:rFonts w:eastAsiaTheme="minorEastAsia"/>
                <w:sz w:val="24"/>
                <w:szCs w:val="24"/>
              </w:rPr>
              <w:t>年）》可知，本项目建设用地性质属于工业用地，芜湖市鸠江经济开发区总体规划见附图</w:t>
            </w:r>
            <w:r w:rsidR="00FB68ED" w:rsidRPr="002E01A2">
              <w:rPr>
                <w:rFonts w:eastAsiaTheme="minorEastAsia"/>
                <w:sz w:val="24"/>
                <w:szCs w:val="24"/>
              </w:rPr>
              <w:t>4</w:t>
            </w:r>
            <w:r w:rsidR="00FB68ED" w:rsidRPr="002E01A2">
              <w:rPr>
                <w:rFonts w:eastAsiaTheme="minorEastAsia"/>
                <w:sz w:val="24"/>
                <w:szCs w:val="24"/>
              </w:rPr>
              <w:t>。</w:t>
            </w:r>
            <w:r w:rsidRPr="002E01A2">
              <w:rPr>
                <w:rFonts w:eastAsiaTheme="minorEastAsia"/>
                <w:sz w:val="24"/>
                <w:szCs w:val="24"/>
              </w:rPr>
              <w:t>评价范围内无自然保护区、风景旅游点和文物古迹等需要特殊保护的环境敏感对象，总体上不因本项目的实施而改变区域环境现有功能。具体环境保护目标如下表所示</w:t>
            </w:r>
            <w:r w:rsidR="005349C1" w:rsidRPr="002E01A2">
              <w:rPr>
                <w:rFonts w:eastAsiaTheme="minorEastAsia"/>
                <w:sz w:val="24"/>
                <w:szCs w:val="24"/>
              </w:rPr>
              <w:t>。</w:t>
            </w:r>
          </w:p>
          <w:p w14:paraId="31EE7B73" w14:textId="0420C6D1" w:rsidR="007C017B" w:rsidRPr="002E01A2" w:rsidRDefault="003D04EB" w:rsidP="00A8132E">
            <w:pPr>
              <w:spacing w:line="500" w:lineRule="exact"/>
              <w:ind w:firstLine="482"/>
              <w:jc w:val="center"/>
              <w:rPr>
                <w:rFonts w:eastAsiaTheme="minorEastAsia"/>
                <w:b/>
                <w:bCs/>
                <w:sz w:val="24"/>
                <w:szCs w:val="24"/>
              </w:rPr>
            </w:pPr>
            <w:r w:rsidRPr="002E01A2">
              <w:rPr>
                <w:rFonts w:eastAsiaTheme="minorEastAsia"/>
                <w:b/>
                <w:bCs/>
                <w:sz w:val="24"/>
                <w:szCs w:val="24"/>
              </w:rPr>
              <w:t>表</w:t>
            </w:r>
            <w:r w:rsidR="00A8132E" w:rsidRPr="002E01A2">
              <w:rPr>
                <w:rFonts w:eastAsiaTheme="minorEastAsia"/>
                <w:b/>
                <w:bCs/>
                <w:sz w:val="24"/>
                <w:szCs w:val="24"/>
              </w:rPr>
              <w:t>3-</w:t>
            </w:r>
            <w:r w:rsidR="002E01A2">
              <w:rPr>
                <w:rFonts w:eastAsiaTheme="minorEastAsia"/>
                <w:b/>
                <w:bCs/>
                <w:sz w:val="24"/>
                <w:szCs w:val="24"/>
              </w:rPr>
              <w:t>3</w:t>
            </w:r>
            <w:r w:rsidRPr="002E01A2">
              <w:rPr>
                <w:rFonts w:eastAsiaTheme="minorEastAsia"/>
                <w:sz w:val="24"/>
                <w:szCs w:val="24"/>
              </w:rPr>
              <w:t xml:space="preserve"> </w:t>
            </w:r>
            <w:r w:rsidRPr="002E01A2">
              <w:rPr>
                <w:rFonts w:eastAsiaTheme="minorEastAsia"/>
                <w:b/>
                <w:sz w:val="24"/>
                <w:szCs w:val="24"/>
              </w:rPr>
              <w:t xml:space="preserve"> </w:t>
            </w:r>
            <w:r w:rsidRPr="002E01A2">
              <w:rPr>
                <w:rFonts w:eastAsiaTheme="minorEastAsia"/>
                <w:b/>
                <w:bCs/>
                <w:sz w:val="24"/>
                <w:szCs w:val="24"/>
              </w:rPr>
              <w:t>项目主要环境保护目标一览表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64"/>
              <w:gridCol w:w="1542"/>
              <w:gridCol w:w="710"/>
              <w:gridCol w:w="708"/>
              <w:gridCol w:w="849"/>
              <w:gridCol w:w="852"/>
              <w:gridCol w:w="1277"/>
              <w:gridCol w:w="2003"/>
            </w:tblGrid>
            <w:tr w:rsidR="00B03723" w:rsidRPr="002E01A2" w14:paraId="48C4AD28" w14:textId="77777777" w:rsidTr="00097EF2">
              <w:trPr>
                <w:cantSplit/>
                <w:trHeight w:val="340"/>
                <w:jc w:val="center"/>
              </w:trPr>
              <w:tc>
                <w:tcPr>
                  <w:tcW w:w="639" w:type="pct"/>
                  <w:vMerge w:val="restart"/>
                  <w:vAlign w:val="center"/>
                </w:tcPr>
                <w:p w14:paraId="2502B70E" w14:textId="77777777" w:rsidR="00150FBA" w:rsidRPr="002E01A2" w:rsidRDefault="00150FBA" w:rsidP="002D7C1C">
                  <w:pPr>
                    <w:jc w:val="center"/>
                    <w:rPr>
                      <w:rFonts w:eastAsiaTheme="minorEastAsia"/>
                      <w:b/>
                      <w:szCs w:val="21"/>
                    </w:rPr>
                  </w:pPr>
                  <w:r w:rsidRPr="002E01A2">
                    <w:rPr>
                      <w:rFonts w:eastAsiaTheme="minorEastAsia"/>
                      <w:b/>
                      <w:szCs w:val="21"/>
                    </w:rPr>
                    <w:t>环境要素</w:t>
                  </w:r>
                </w:p>
              </w:tc>
              <w:tc>
                <w:tcPr>
                  <w:tcW w:w="847" w:type="pct"/>
                  <w:vMerge w:val="restart"/>
                  <w:vAlign w:val="center"/>
                </w:tcPr>
                <w:p w14:paraId="74356A7A" w14:textId="77777777" w:rsidR="00150FBA" w:rsidRPr="002E01A2" w:rsidRDefault="00150FBA" w:rsidP="002D7C1C">
                  <w:pPr>
                    <w:jc w:val="center"/>
                    <w:rPr>
                      <w:rFonts w:eastAsiaTheme="minorEastAsia"/>
                      <w:b/>
                      <w:szCs w:val="21"/>
                    </w:rPr>
                  </w:pPr>
                  <w:r w:rsidRPr="002E01A2">
                    <w:rPr>
                      <w:rFonts w:eastAsiaTheme="minorEastAsia"/>
                      <w:b/>
                      <w:szCs w:val="21"/>
                    </w:rPr>
                    <w:t>保护对象名称</w:t>
                  </w:r>
                </w:p>
              </w:tc>
              <w:tc>
                <w:tcPr>
                  <w:tcW w:w="779" w:type="pct"/>
                  <w:gridSpan w:val="2"/>
                  <w:vAlign w:val="center"/>
                </w:tcPr>
                <w:p w14:paraId="4042B4B8" w14:textId="77777777" w:rsidR="00150FBA" w:rsidRPr="002E01A2" w:rsidRDefault="00150FBA" w:rsidP="002D7C1C">
                  <w:pPr>
                    <w:jc w:val="center"/>
                    <w:rPr>
                      <w:rFonts w:eastAsiaTheme="minorEastAsia"/>
                      <w:b/>
                      <w:szCs w:val="21"/>
                    </w:rPr>
                  </w:pPr>
                  <w:r w:rsidRPr="002E01A2">
                    <w:rPr>
                      <w:rFonts w:eastAsiaTheme="minorEastAsia"/>
                      <w:b/>
                      <w:szCs w:val="21"/>
                    </w:rPr>
                    <w:t>坐标</w:t>
                  </w:r>
                </w:p>
              </w:tc>
              <w:tc>
                <w:tcPr>
                  <w:tcW w:w="466" w:type="pct"/>
                  <w:vMerge w:val="restart"/>
                  <w:vAlign w:val="center"/>
                </w:tcPr>
                <w:p w14:paraId="5A1BCDFC" w14:textId="77777777" w:rsidR="00150FBA" w:rsidRPr="002E01A2" w:rsidRDefault="00150FBA" w:rsidP="002D7C1C">
                  <w:pPr>
                    <w:jc w:val="center"/>
                    <w:rPr>
                      <w:rFonts w:eastAsiaTheme="minorEastAsia"/>
                      <w:b/>
                      <w:szCs w:val="21"/>
                    </w:rPr>
                  </w:pPr>
                  <w:r w:rsidRPr="002E01A2">
                    <w:rPr>
                      <w:rFonts w:eastAsiaTheme="minorEastAsia"/>
                      <w:b/>
                      <w:szCs w:val="21"/>
                    </w:rPr>
                    <w:t>方位</w:t>
                  </w:r>
                </w:p>
              </w:tc>
              <w:tc>
                <w:tcPr>
                  <w:tcW w:w="468" w:type="pct"/>
                  <w:vMerge w:val="restart"/>
                  <w:vAlign w:val="center"/>
                </w:tcPr>
                <w:p w14:paraId="77BA1FE6" w14:textId="77777777" w:rsidR="00150FBA" w:rsidRPr="002E01A2" w:rsidRDefault="00150FBA" w:rsidP="002D7C1C">
                  <w:pPr>
                    <w:jc w:val="center"/>
                    <w:rPr>
                      <w:rFonts w:eastAsiaTheme="minorEastAsia"/>
                      <w:b/>
                      <w:szCs w:val="21"/>
                    </w:rPr>
                  </w:pPr>
                  <w:r w:rsidRPr="002E01A2">
                    <w:rPr>
                      <w:rFonts w:eastAsiaTheme="minorEastAsia"/>
                      <w:b/>
                      <w:szCs w:val="21"/>
                    </w:rPr>
                    <w:t>距离（</w:t>
                  </w:r>
                  <w:r w:rsidRPr="002E01A2">
                    <w:rPr>
                      <w:rFonts w:eastAsiaTheme="minorEastAsia"/>
                      <w:b/>
                      <w:szCs w:val="21"/>
                    </w:rPr>
                    <w:t>m</w:t>
                  </w:r>
                  <w:r w:rsidRPr="002E01A2">
                    <w:rPr>
                      <w:rFonts w:eastAsiaTheme="minorEastAsia"/>
                      <w:b/>
                      <w:szCs w:val="21"/>
                    </w:rPr>
                    <w:t>）</w:t>
                  </w:r>
                </w:p>
              </w:tc>
              <w:tc>
                <w:tcPr>
                  <w:tcW w:w="701" w:type="pct"/>
                  <w:vMerge w:val="restart"/>
                  <w:vAlign w:val="center"/>
                </w:tcPr>
                <w:p w14:paraId="3A66B537" w14:textId="77777777" w:rsidR="00150FBA" w:rsidRPr="002E01A2" w:rsidRDefault="00150FBA" w:rsidP="002D7C1C">
                  <w:pPr>
                    <w:jc w:val="center"/>
                    <w:rPr>
                      <w:rFonts w:eastAsiaTheme="minorEastAsia"/>
                      <w:b/>
                      <w:szCs w:val="21"/>
                    </w:rPr>
                  </w:pPr>
                  <w:r w:rsidRPr="002E01A2">
                    <w:rPr>
                      <w:rFonts w:eastAsiaTheme="minorEastAsia"/>
                      <w:b/>
                      <w:szCs w:val="21"/>
                    </w:rPr>
                    <w:t>规模</w:t>
                  </w:r>
                </w:p>
              </w:tc>
              <w:tc>
                <w:tcPr>
                  <w:tcW w:w="1100" w:type="pct"/>
                  <w:vMerge w:val="restart"/>
                  <w:vAlign w:val="center"/>
                </w:tcPr>
                <w:p w14:paraId="1142BFCC" w14:textId="77777777" w:rsidR="00150FBA" w:rsidRPr="002E01A2" w:rsidRDefault="00150FBA" w:rsidP="002D7C1C">
                  <w:pPr>
                    <w:jc w:val="center"/>
                    <w:rPr>
                      <w:rFonts w:eastAsiaTheme="minorEastAsia"/>
                      <w:b/>
                      <w:szCs w:val="21"/>
                    </w:rPr>
                  </w:pPr>
                  <w:r w:rsidRPr="002E01A2">
                    <w:rPr>
                      <w:rFonts w:eastAsiaTheme="minorEastAsia"/>
                      <w:b/>
                      <w:szCs w:val="21"/>
                    </w:rPr>
                    <w:t>环境功能</w:t>
                  </w:r>
                </w:p>
              </w:tc>
            </w:tr>
            <w:tr w:rsidR="00B03723" w:rsidRPr="002E01A2" w14:paraId="1A8F85EC" w14:textId="77777777" w:rsidTr="00097EF2">
              <w:trPr>
                <w:cantSplit/>
                <w:trHeight w:val="340"/>
                <w:jc w:val="center"/>
              </w:trPr>
              <w:tc>
                <w:tcPr>
                  <w:tcW w:w="639" w:type="pct"/>
                  <w:vMerge/>
                  <w:vAlign w:val="center"/>
                </w:tcPr>
                <w:p w14:paraId="3C33AC47" w14:textId="77777777" w:rsidR="00150FBA" w:rsidRPr="002E01A2" w:rsidRDefault="00150FBA" w:rsidP="002D7C1C">
                  <w:pPr>
                    <w:jc w:val="center"/>
                    <w:rPr>
                      <w:rFonts w:eastAsiaTheme="minorEastAsia"/>
                      <w:b/>
                      <w:szCs w:val="21"/>
                    </w:rPr>
                  </w:pPr>
                </w:p>
              </w:tc>
              <w:tc>
                <w:tcPr>
                  <w:tcW w:w="847" w:type="pct"/>
                  <w:vMerge/>
                  <w:vAlign w:val="center"/>
                </w:tcPr>
                <w:p w14:paraId="2564E3FB" w14:textId="77777777" w:rsidR="00150FBA" w:rsidRPr="002E01A2" w:rsidRDefault="00150FBA" w:rsidP="002D7C1C">
                  <w:pPr>
                    <w:jc w:val="center"/>
                    <w:rPr>
                      <w:rFonts w:eastAsiaTheme="minorEastAsia"/>
                      <w:b/>
                      <w:szCs w:val="21"/>
                    </w:rPr>
                  </w:pPr>
                </w:p>
              </w:tc>
              <w:tc>
                <w:tcPr>
                  <w:tcW w:w="390" w:type="pct"/>
                  <w:vAlign w:val="center"/>
                </w:tcPr>
                <w:p w14:paraId="2A8AD2E6" w14:textId="77777777" w:rsidR="00150FBA" w:rsidRPr="002E01A2" w:rsidRDefault="00150FBA" w:rsidP="002D7C1C">
                  <w:pPr>
                    <w:jc w:val="center"/>
                    <w:rPr>
                      <w:rFonts w:eastAsiaTheme="minorEastAsia"/>
                      <w:b/>
                      <w:szCs w:val="21"/>
                    </w:rPr>
                  </w:pPr>
                  <w:r w:rsidRPr="002E01A2">
                    <w:rPr>
                      <w:rFonts w:eastAsiaTheme="minorEastAsia"/>
                      <w:b/>
                      <w:szCs w:val="21"/>
                    </w:rPr>
                    <w:t>X</w:t>
                  </w:r>
                </w:p>
              </w:tc>
              <w:tc>
                <w:tcPr>
                  <w:tcW w:w="389" w:type="pct"/>
                  <w:vAlign w:val="center"/>
                </w:tcPr>
                <w:p w14:paraId="2AC99CAB" w14:textId="77777777" w:rsidR="00150FBA" w:rsidRPr="002E01A2" w:rsidRDefault="00150FBA" w:rsidP="002D7C1C">
                  <w:pPr>
                    <w:jc w:val="center"/>
                    <w:rPr>
                      <w:rFonts w:eastAsiaTheme="minorEastAsia"/>
                      <w:b/>
                      <w:szCs w:val="21"/>
                    </w:rPr>
                  </w:pPr>
                  <w:r w:rsidRPr="002E01A2">
                    <w:rPr>
                      <w:rFonts w:eastAsiaTheme="minorEastAsia"/>
                      <w:b/>
                      <w:szCs w:val="21"/>
                    </w:rPr>
                    <w:t>Y</w:t>
                  </w:r>
                </w:p>
              </w:tc>
              <w:tc>
                <w:tcPr>
                  <w:tcW w:w="466" w:type="pct"/>
                  <w:vMerge/>
                  <w:vAlign w:val="center"/>
                </w:tcPr>
                <w:p w14:paraId="138C212B" w14:textId="77777777" w:rsidR="00150FBA" w:rsidRPr="002E01A2" w:rsidRDefault="00150FBA" w:rsidP="002D7C1C">
                  <w:pPr>
                    <w:jc w:val="center"/>
                    <w:rPr>
                      <w:rFonts w:eastAsiaTheme="minorEastAsia"/>
                      <w:b/>
                      <w:szCs w:val="21"/>
                    </w:rPr>
                  </w:pPr>
                </w:p>
              </w:tc>
              <w:tc>
                <w:tcPr>
                  <w:tcW w:w="468" w:type="pct"/>
                  <w:vMerge/>
                  <w:vAlign w:val="center"/>
                </w:tcPr>
                <w:p w14:paraId="01E12852" w14:textId="77777777" w:rsidR="00150FBA" w:rsidRPr="002E01A2" w:rsidRDefault="00150FBA" w:rsidP="002D7C1C">
                  <w:pPr>
                    <w:jc w:val="center"/>
                    <w:rPr>
                      <w:rFonts w:eastAsiaTheme="minorEastAsia"/>
                      <w:b/>
                      <w:szCs w:val="21"/>
                    </w:rPr>
                  </w:pPr>
                </w:p>
              </w:tc>
              <w:tc>
                <w:tcPr>
                  <w:tcW w:w="701" w:type="pct"/>
                  <w:vMerge/>
                  <w:vAlign w:val="center"/>
                </w:tcPr>
                <w:p w14:paraId="35D48005" w14:textId="77777777" w:rsidR="00150FBA" w:rsidRPr="002E01A2" w:rsidRDefault="00150FBA" w:rsidP="002D7C1C">
                  <w:pPr>
                    <w:jc w:val="center"/>
                    <w:rPr>
                      <w:rFonts w:eastAsiaTheme="minorEastAsia"/>
                      <w:b/>
                      <w:szCs w:val="21"/>
                    </w:rPr>
                  </w:pPr>
                </w:p>
              </w:tc>
              <w:tc>
                <w:tcPr>
                  <w:tcW w:w="1100" w:type="pct"/>
                  <w:vMerge/>
                  <w:vAlign w:val="center"/>
                </w:tcPr>
                <w:p w14:paraId="34401C6E" w14:textId="77777777" w:rsidR="00150FBA" w:rsidRPr="002E01A2" w:rsidRDefault="00150FBA" w:rsidP="002D7C1C">
                  <w:pPr>
                    <w:jc w:val="center"/>
                    <w:rPr>
                      <w:rFonts w:eastAsiaTheme="minorEastAsia"/>
                      <w:b/>
                      <w:szCs w:val="21"/>
                    </w:rPr>
                  </w:pPr>
                </w:p>
              </w:tc>
            </w:tr>
            <w:tr w:rsidR="00B03723" w:rsidRPr="002E01A2" w14:paraId="220A5BEC" w14:textId="77777777" w:rsidTr="00097EF2">
              <w:trPr>
                <w:cantSplit/>
                <w:trHeight w:val="340"/>
                <w:jc w:val="center"/>
              </w:trPr>
              <w:tc>
                <w:tcPr>
                  <w:tcW w:w="639" w:type="pct"/>
                  <w:vMerge w:val="restart"/>
                  <w:vAlign w:val="center"/>
                </w:tcPr>
                <w:p w14:paraId="0F118009" w14:textId="77777777" w:rsidR="000153BC" w:rsidRPr="002E01A2" w:rsidRDefault="000153BC" w:rsidP="000153BC">
                  <w:pPr>
                    <w:jc w:val="center"/>
                    <w:rPr>
                      <w:rFonts w:eastAsiaTheme="minorEastAsia"/>
                      <w:szCs w:val="21"/>
                    </w:rPr>
                  </w:pPr>
                  <w:r w:rsidRPr="002E01A2">
                    <w:rPr>
                      <w:rFonts w:eastAsiaTheme="minorEastAsia"/>
                      <w:szCs w:val="21"/>
                    </w:rPr>
                    <w:t>环境空气</w:t>
                  </w:r>
                </w:p>
              </w:tc>
              <w:tc>
                <w:tcPr>
                  <w:tcW w:w="847" w:type="pct"/>
                  <w:vAlign w:val="center"/>
                </w:tcPr>
                <w:p w14:paraId="2D698FD2" w14:textId="423087A1" w:rsidR="000153BC" w:rsidRPr="002E01A2" w:rsidRDefault="00F95EA2" w:rsidP="000153BC">
                  <w:pPr>
                    <w:jc w:val="center"/>
                    <w:rPr>
                      <w:rFonts w:eastAsiaTheme="minorEastAsia"/>
                      <w:szCs w:val="21"/>
                    </w:rPr>
                  </w:pPr>
                  <w:r w:rsidRPr="002E01A2">
                    <w:rPr>
                      <w:rFonts w:eastAsiaTheme="minorEastAsia"/>
                      <w:szCs w:val="21"/>
                    </w:rPr>
                    <w:t>东部星城</w:t>
                  </w:r>
                </w:p>
              </w:tc>
              <w:tc>
                <w:tcPr>
                  <w:tcW w:w="390" w:type="pct"/>
                  <w:vAlign w:val="center"/>
                </w:tcPr>
                <w:p w14:paraId="45BF27C2" w14:textId="5AD00733" w:rsidR="000153BC" w:rsidRPr="002E01A2" w:rsidRDefault="000153BC" w:rsidP="000153BC">
                  <w:pPr>
                    <w:jc w:val="center"/>
                    <w:rPr>
                      <w:rFonts w:eastAsiaTheme="minorEastAsia"/>
                      <w:szCs w:val="21"/>
                    </w:rPr>
                  </w:pPr>
                  <w:r w:rsidRPr="002E01A2">
                    <w:rPr>
                      <w:rFonts w:eastAsiaTheme="minorEastAsia"/>
                      <w:szCs w:val="21"/>
                    </w:rPr>
                    <w:t>0</w:t>
                  </w:r>
                </w:p>
              </w:tc>
              <w:tc>
                <w:tcPr>
                  <w:tcW w:w="389" w:type="pct"/>
                  <w:vAlign w:val="center"/>
                </w:tcPr>
                <w:p w14:paraId="5165075B" w14:textId="4716CB76" w:rsidR="000153BC" w:rsidRPr="002E01A2" w:rsidRDefault="00F95EA2" w:rsidP="000153BC">
                  <w:pPr>
                    <w:jc w:val="center"/>
                    <w:rPr>
                      <w:rFonts w:eastAsiaTheme="minorEastAsia"/>
                      <w:szCs w:val="21"/>
                    </w:rPr>
                  </w:pPr>
                  <w:r w:rsidRPr="002E01A2">
                    <w:rPr>
                      <w:rFonts w:eastAsiaTheme="minorEastAsia"/>
                      <w:szCs w:val="21"/>
                    </w:rPr>
                    <w:t>-515</w:t>
                  </w:r>
                </w:p>
              </w:tc>
              <w:tc>
                <w:tcPr>
                  <w:tcW w:w="466" w:type="pct"/>
                  <w:vAlign w:val="center"/>
                </w:tcPr>
                <w:p w14:paraId="2BD80BA5" w14:textId="1DC199FB" w:rsidR="000153BC" w:rsidRPr="002E01A2" w:rsidRDefault="00F95EA2" w:rsidP="000153BC">
                  <w:pPr>
                    <w:jc w:val="center"/>
                    <w:rPr>
                      <w:rFonts w:eastAsiaTheme="minorEastAsia"/>
                      <w:szCs w:val="21"/>
                    </w:rPr>
                  </w:pPr>
                  <w:r w:rsidRPr="002E01A2">
                    <w:rPr>
                      <w:rFonts w:eastAsiaTheme="minorEastAsia"/>
                      <w:szCs w:val="21"/>
                    </w:rPr>
                    <w:t>南</w:t>
                  </w:r>
                </w:p>
              </w:tc>
              <w:tc>
                <w:tcPr>
                  <w:tcW w:w="468" w:type="pct"/>
                  <w:vAlign w:val="center"/>
                </w:tcPr>
                <w:p w14:paraId="1A438DC3" w14:textId="4409B481" w:rsidR="000153BC" w:rsidRPr="002E01A2" w:rsidRDefault="000153BC" w:rsidP="00F95EA2">
                  <w:pPr>
                    <w:jc w:val="center"/>
                    <w:rPr>
                      <w:rFonts w:eastAsiaTheme="minorEastAsia"/>
                      <w:szCs w:val="21"/>
                    </w:rPr>
                  </w:pPr>
                  <w:r w:rsidRPr="002E01A2">
                    <w:rPr>
                      <w:rFonts w:eastAsiaTheme="minorEastAsia"/>
                      <w:szCs w:val="21"/>
                    </w:rPr>
                    <w:t>5</w:t>
                  </w:r>
                  <w:r w:rsidR="00F95EA2" w:rsidRPr="002E01A2">
                    <w:rPr>
                      <w:rFonts w:eastAsiaTheme="minorEastAsia"/>
                      <w:szCs w:val="21"/>
                    </w:rPr>
                    <w:t>15</w:t>
                  </w:r>
                </w:p>
              </w:tc>
              <w:tc>
                <w:tcPr>
                  <w:tcW w:w="701" w:type="pct"/>
                  <w:vAlign w:val="center"/>
                </w:tcPr>
                <w:p w14:paraId="2CA23CFF" w14:textId="65DC2AE5" w:rsidR="000153BC" w:rsidRPr="002E01A2" w:rsidRDefault="000153BC" w:rsidP="00097EF2">
                  <w:pPr>
                    <w:jc w:val="center"/>
                    <w:rPr>
                      <w:rFonts w:eastAsiaTheme="minorEastAsia"/>
                      <w:szCs w:val="21"/>
                    </w:rPr>
                  </w:pPr>
                  <w:r w:rsidRPr="002E01A2">
                    <w:rPr>
                      <w:rFonts w:eastAsiaTheme="minorEastAsia"/>
                      <w:szCs w:val="21"/>
                    </w:rPr>
                    <w:t>约</w:t>
                  </w:r>
                  <w:r w:rsidR="00097EF2" w:rsidRPr="002E01A2">
                    <w:rPr>
                      <w:rFonts w:eastAsiaTheme="minorEastAsia"/>
                      <w:szCs w:val="21"/>
                    </w:rPr>
                    <w:t>4200</w:t>
                  </w:r>
                  <w:r w:rsidRPr="002E01A2">
                    <w:rPr>
                      <w:rFonts w:eastAsiaTheme="minorEastAsia"/>
                      <w:szCs w:val="21"/>
                    </w:rPr>
                    <w:t>户</w:t>
                  </w:r>
                  <w:r w:rsidRPr="002E01A2">
                    <w:rPr>
                      <w:rFonts w:eastAsiaTheme="minorEastAsia"/>
                      <w:szCs w:val="21"/>
                    </w:rPr>
                    <w:t>/</w:t>
                  </w:r>
                  <w:r w:rsidR="00097EF2" w:rsidRPr="002E01A2">
                    <w:rPr>
                      <w:rFonts w:eastAsiaTheme="minorEastAsia"/>
                      <w:szCs w:val="21"/>
                    </w:rPr>
                    <w:t>14700</w:t>
                  </w:r>
                  <w:r w:rsidRPr="002E01A2">
                    <w:rPr>
                      <w:rFonts w:eastAsiaTheme="minorEastAsia"/>
                      <w:szCs w:val="21"/>
                    </w:rPr>
                    <w:t>人</w:t>
                  </w:r>
                </w:p>
              </w:tc>
              <w:tc>
                <w:tcPr>
                  <w:tcW w:w="1100" w:type="pct"/>
                  <w:vMerge w:val="restart"/>
                  <w:vAlign w:val="center"/>
                </w:tcPr>
                <w:p w14:paraId="670ABD3B" w14:textId="77777777" w:rsidR="000153BC" w:rsidRPr="002E01A2" w:rsidRDefault="000153BC" w:rsidP="000153BC">
                  <w:pPr>
                    <w:pStyle w:val="aff1"/>
                    <w:spacing w:line="240" w:lineRule="auto"/>
                    <w:rPr>
                      <w:rFonts w:ascii="Times New Roman" w:eastAsiaTheme="minorEastAsia" w:hAnsi="Times New Roman"/>
                      <w:color w:val="auto"/>
                      <w:szCs w:val="21"/>
                    </w:rPr>
                  </w:pPr>
                  <w:r w:rsidRPr="002E01A2">
                    <w:rPr>
                      <w:rFonts w:ascii="Times New Roman" w:eastAsiaTheme="minorEastAsia" w:hAnsi="Times New Roman"/>
                      <w:color w:val="auto"/>
                      <w:szCs w:val="21"/>
                    </w:rPr>
                    <w:t>《环境空气质量标准》（</w:t>
                  </w:r>
                  <w:r w:rsidRPr="002E01A2">
                    <w:rPr>
                      <w:rFonts w:ascii="Times New Roman" w:eastAsiaTheme="minorEastAsia" w:hAnsi="Times New Roman"/>
                      <w:color w:val="auto"/>
                      <w:szCs w:val="21"/>
                    </w:rPr>
                    <w:t>GB3095-2012</w:t>
                  </w:r>
                  <w:r w:rsidRPr="002E01A2">
                    <w:rPr>
                      <w:rFonts w:ascii="Times New Roman" w:eastAsiaTheme="minorEastAsia" w:hAnsi="Times New Roman"/>
                      <w:color w:val="auto"/>
                      <w:szCs w:val="21"/>
                    </w:rPr>
                    <w:t>）及其修改单二类功能区</w:t>
                  </w:r>
                </w:p>
              </w:tc>
            </w:tr>
            <w:tr w:rsidR="00B03723" w:rsidRPr="002E01A2" w14:paraId="33BEACCE" w14:textId="77777777" w:rsidTr="00097EF2">
              <w:trPr>
                <w:cantSplit/>
                <w:trHeight w:val="340"/>
                <w:jc w:val="center"/>
              </w:trPr>
              <w:tc>
                <w:tcPr>
                  <w:tcW w:w="639" w:type="pct"/>
                  <w:vMerge/>
                  <w:vAlign w:val="center"/>
                </w:tcPr>
                <w:p w14:paraId="426ED92D" w14:textId="77777777" w:rsidR="000153BC" w:rsidRPr="002E01A2" w:rsidRDefault="000153BC" w:rsidP="000153BC">
                  <w:pPr>
                    <w:jc w:val="center"/>
                    <w:rPr>
                      <w:rFonts w:eastAsiaTheme="minorEastAsia"/>
                      <w:color w:val="FF0000"/>
                      <w:szCs w:val="21"/>
                    </w:rPr>
                  </w:pPr>
                </w:p>
              </w:tc>
              <w:tc>
                <w:tcPr>
                  <w:tcW w:w="847" w:type="pct"/>
                  <w:vAlign w:val="center"/>
                </w:tcPr>
                <w:p w14:paraId="318E6DB6" w14:textId="076FF504" w:rsidR="000153BC" w:rsidRPr="002E01A2" w:rsidRDefault="00F95EA2" w:rsidP="000153BC">
                  <w:pPr>
                    <w:jc w:val="center"/>
                    <w:rPr>
                      <w:rFonts w:eastAsiaTheme="minorEastAsia"/>
                      <w:szCs w:val="21"/>
                    </w:rPr>
                  </w:pPr>
                  <w:r w:rsidRPr="002E01A2">
                    <w:rPr>
                      <w:rFonts w:eastAsiaTheme="minorEastAsia"/>
                      <w:szCs w:val="21"/>
                    </w:rPr>
                    <w:t>鸠兹家苑</w:t>
                  </w:r>
                </w:p>
              </w:tc>
              <w:tc>
                <w:tcPr>
                  <w:tcW w:w="390" w:type="pct"/>
                  <w:vAlign w:val="center"/>
                </w:tcPr>
                <w:p w14:paraId="4013BB34" w14:textId="7CBF89B5" w:rsidR="000153BC" w:rsidRPr="002E01A2" w:rsidRDefault="00DC2C73" w:rsidP="000153BC">
                  <w:pPr>
                    <w:jc w:val="center"/>
                    <w:rPr>
                      <w:rFonts w:eastAsiaTheme="minorEastAsia"/>
                      <w:szCs w:val="21"/>
                    </w:rPr>
                  </w:pPr>
                  <w:r w:rsidRPr="002E01A2">
                    <w:rPr>
                      <w:rFonts w:eastAsiaTheme="minorEastAsia"/>
                      <w:szCs w:val="21"/>
                    </w:rPr>
                    <w:t>-960</w:t>
                  </w:r>
                </w:p>
              </w:tc>
              <w:tc>
                <w:tcPr>
                  <w:tcW w:w="389" w:type="pct"/>
                  <w:vAlign w:val="center"/>
                </w:tcPr>
                <w:p w14:paraId="50019CCC" w14:textId="72C1565E" w:rsidR="000153BC" w:rsidRPr="002E01A2" w:rsidRDefault="000153BC" w:rsidP="00DC2C73">
                  <w:pPr>
                    <w:jc w:val="center"/>
                    <w:rPr>
                      <w:rFonts w:eastAsiaTheme="minorEastAsia"/>
                      <w:szCs w:val="21"/>
                    </w:rPr>
                  </w:pPr>
                  <w:r w:rsidRPr="002E01A2">
                    <w:rPr>
                      <w:rFonts w:eastAsiaTheme="minorEastAsia"/>
                      <w:szCs w:val="21"/>
                    </w:rPr>
                    <w:t>1</w:t>
                  </w:r>
                  <w:r w:rsidR="00DC2C73" w:rsidRPr="002E01A2">
                    <w:rPr>
                      <w:rFonts w:eastAsiaTheme="minorEastAsia"/>
                      <w:szCs w:val="21"/>
                    </w:rPr>
                    <w:t>320</w:t>
                  </w:r>
                </w:p>
              </w:tc>
              <w:tc>
                <w:tcPr>
                  <w:tcW w:w="466" w:type="pct"/>
                  <w:vAlign w:val="center"/>
                </w:tcPr>
                <w:p w14:paraId="68E90EF4" w14:textId="35A16F52" w:rsidR="000153BC" w:rsidRPr="002E01A2" w:rsidRDefault="00DC2C73" w:rsidP="000153BC">
                  <w:pPr>
                    <w:jc w:val="center"/>
                    <w:rPr>
                      <w:rFonts w:eastAsiaTheme="minorEastAsia"/>
                      <w:szCs w:val="21"/>
                    </w:rPr>
                  </w:pPr>
                  <w:r w:rsidRPr="002E01A2">
                    <w:rPr>
                      <w:rFonts w:eastAsiaTheme="minorEastAsia"/>
                      <w:szCs w:val="21"/>
                    </w:rPr>
                    <w:t>西南</w:t>
                  </w:r>
                </w:p>
              </w:tc>
              <w:tc>
                <w:tcPr>
                  <w:tcW w:w="468" w:type="pct"/>
                  <w:vAlign w:val="center"/>
                </w:tcPr>
                <w:p w14:paraId="4FEFA678" w14:textId="4EBB31B7" w:rsidR="000153BC" w:rsidRPr="002E01A2" w:rsidRDefault="00F95EA2" w:rsidP="000153BC">
                  <w:pPr>
                    <w:jc w:val="center"/>
                    <w:rPr>
                      <w:rFonts w:eastAsiaTheme="minorEastAsia"/>
                      <w:szCs w:val="21"/>
                    </w:rPr>
                  </w:pPr>
                  <w:r w:rsidRPr="002E01A2">
                    <w:rPr>
                      <w:rFonts w:eastAsiaTheme="minorEastAsia"/>
                      <w:szCs w:val="21"/>
                    </w:rPr>
                    <w:t>1600</w:t>
                  </w:r>
                </w:p>
              </w:tc>
              <w:tc>
                <w:tcPr>
                  <w:tcW w:w="701" w:type="pct"/>
                  <w:vAlign w:val="center"/>
                </w:tcPr>
                <w:p w14:paraId="37D21ECA" w14:textId="12C2B17D" w:rsidR="000153BC" w:rsidRPr="002E01A2" w:rsidRDefault="00097EF2" w:rsidP="000153BC">
                  <w:pPr>
                    <w:jc w:val="center"/>
                    <w:rPr>
                      <w:rFonts w:eastAsiaTheme="minorEastAsia"/>
                      <w:szCs w:val="21"/>
                    </w:rPr>
                  </w:pPr>
                  <w:r w:rsidRPr="002E01A2">
                    <w:rPr>
                      <w:rFonts w:eastAsiaTheme="minorEastAsia"/>
                      <w:szCs w:val="21"/>
                    </w:rPr>
                    <w:t>约</w:t>
                  </w:r>
                  <w:r w:rsidRPr="002E01A2">
                    <w:rPr>
                      <w:rFonts w:eastAsiaTheme="minorEastAsia"/>
                      <w:szCs w:val="21"/>
                    </w:rPr>
                    <w:t>6000</w:t>
                  </w:r>
                  <w:r w:rsidRPr="002E01A2">
                    <w:rPr>
                      <w:rFonts w:eastAsiaTheme="minorEastAsia"/>
                      <w:szCs w:val="21"/>
                    </w:rPr>
                    <w:t>户</w:t>
                  </w:r>
                  <w:r w:rsidRPr="002E01A2">
                    <w:rPr>
                      <w:rFonts w:eastAsiaTheme="minorEastAsia"/>
                      <w:szCs w:val="21"/>
                    </w:rPr>
                    <w:t>/21000</w:t>
                  </w:r>
                  <w:r w:rsidRPr="002E01A2">
                    <w:rPr>
                      <w:rFonts w:eastAsiaTheme="minorEastAsia"/>
                      <w:szCs w:val="21"/>
                    </w:rPr>
                    <w:t>人</w:t>
                  </w:r>
                </w:p>
              </w:tc>
              <w:tc>
                <w:tcPr>
                  <w:tcW w:w="1100" w:type="pct"/>
                  <w:vMerge/>
                  <w:vAlign w:val="center"/>
                </w:tcPr>
                <w:p w14:paraId="12F3F304" w14:textId="77777777" w:rsidR="000153BC" w:rsidRPr="002E01A2" w:rsidRDefault="000153BC" w:rsidP="000153BC">
                  <w:pPr>
                    <w:pStyle w:val="aff1"/>
                    <w:spacing w:line="240" w:lineRule="auto"/>
                    <w:rPr>
                      <w:rFonts w:ascii="Times New Roman" w:eastAsiaTheme="minorEastAsia" w:hAnsi="Times New Roman"/>
                      <w:color w:val="FF0000"/>
                      <w:szCs w:val="21"/>
                    </w:rPr>
                  </w:pPr>
                </w:p>
              </w:tc>
            </w:tr>
            <w:tr w:rsidR="00B03723" w:rsidRPr="002E01A2" w14:paraId="4A204F7E" w14:textId="77777777" w:rsidTr="00097EF2">
              <w:trPr>
                <w:cantSplit/>
                <w:trHeight w:val="340"/>
                <w:jc w:val="center"/>
              </w:trPr>
              <w:tc>
                <w:tcPr>
                  <w:tcW w:w="639" w:type="pct"/>
                  <w:vMerge w:val="restart"/>
                  <w:vAlign w:val="center"/>
                </w:tcPr>
                <w:p w14:paraId="34F83833" w14:textId="77777777" w:rsidR="000153BC" w:rsidRPr="002E01A2" w:rsidRDefault="000153BC" w:rsidP="000153BC">
                  <w:pPr>
                    <w:jc w:val="center"/>
                    <w:rPr>
                      <w:rFonts w:eastAsiaTheme="minorEastAsia"/>
                      <w:szCs w:val="21"/>
                    </w:rPr>
                  </w:pPr>
                  <w:r w:rsidRPr="002E01A2">
                    <w:rPr>
                      <w:rFonts w:eastAsiaTheme="minorEastAsia"/>
                      <w:szCs w:val="21"/>
                    </w:rPr>
                    <w:t>地表水</w:t>
                  </w:r>
                </w:p>
              </w:tc>
              <w:tc>
                <w:tcPr>
                  <w:tcW w:w="847" w:type="pct"/>
                  <w:vAlign w:val="center"/>
                </w:tcPr>
                <w:p w14:paraId="3190BC71" w14:textId="05BF9D5C" w:rsidR="000153BC" w:rsidRPr="002E01A2" w:rsidRDefault="000153BC" w:rsidP="000153BC">
                  <w:pPr>
                    <w:jc w:val="center"/>
                    <w:rPr>
                      <w:rFonts w:eastAsiaTheme="minorEastAsia"/>
                      <w:szCs w:val="21"/>
                    </w:rPr>
                  </w:pPr>
                  <w:r w:rsidRPr="002E01A2">
                    <w:rPr>
                      <w:rFonts w:eastAsiaTheme="minorEastAsia"/>
                      <w:szCs w:val="21"/>
                    </w:rPr>
                    <w:t>长江</w:t>
                  </w:r>
                </w:p>
              </w:tc>
              <w:tc>
                <w:tcPr>
                  <w:tcW w:w="390" w:type="pct"/>
                  <w:vAlign w:val="center"/>
                </w:tcPr>
                <w:p w14:paraId="189A1292" w14:textId="7D8951A2"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389" w:type="pct"/>
                  <w:vAlign w:val="center"/>
                </w:tcPr>
                <w:p w14:paraId="69C72482" w14:textId="5D7CD464"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466" w:type="pct"/>
                  <w:vAlign w:val="center"/>
                </w:tcPr>
                <w:p w14:paraId="17D07548" w14:textId="52E784DE" w:rsidR="000153BC" w:rsidRPr="002E01A2" w:rsidRDefault="000153BC" w:rsidP="000153BC">
                  <w:pPr>
                    <w:jc w:val="center"/>
                    <w:rPr>
                      <w:rFonts w:eastAsiaTheme="minorEastAsia"/>
                      <w:szCs w:val="21"/>
                    </w:rPr>
                  </w:pPr>
                  <w:r w:rsidRPr="002E01A2">
                    <w:rPr>
                      <w:rFonts w:eastAsiaTheme="minorEastAsia"/>
                      <w:szCs w:val="21"/>
                    </w:rPr>
                    <w:t>西</w:t>
                  </w:r>
                </w:p>
              </w:tc>
              <w:tc>
                <w:tcPr>
                  <w:tcW w:w="468" w:type="pct"/>
                  <w:vAlign w:val="center"/>
                </w:tcPr>
                <w:p w14:paraId="33300DC5" w14:textId="557973A5" w:rsidR="000153BC" w:rsidRPr="002E01A2" w:rsidRDefault="002E5A5E"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7.2</w:t>
                  </w:r>
                  <w:r w:rsidR="000153BC" w:rsidRPr="002E01A2">
                    <w:rPr>
                      <w:rFonts w:ascii="Times New Roman" w:eastAsiaTheme="minorEastAsia" w:hAnsi="Times New Roman" w:cs="Times New Roman"/>
                    </w:rPr>
                    <w:t>km</w:t>
                  </w:r>
                </w:p>
              </w:tc>
              <w:tc>
                <w:tcPr>
                  <w:tcW w:w="701" w:type="pct"/>
                  <w:vAlign w:val="center"/>
                </w:tcPr>
                <w:p w14:paraId="558D0466" w14:textId="7FCEB3ED" w:rsidR="000153BC" w:rsidRPr="002E01A2" w:rsidRDefault="000153BC" w:rsidP="000153BC">
                  <w:pPr>
                    <w:jc w:val="center"/>
                    <w:rPr>
                      <w:rFonts w:eastAsiaTheme="minorEastAsia"/>
                      <w:szCs w:val="21"/>
                    </w:rPr>
                  </w:pPr>
                  <w:r w:rsidRPr="002E01A2">
                    <w:rPr>
                      <w:rFonts w:eastAsiaTheme="minorEastAsia"/>
                      <w:szCs w:val="21"/>
                    </w:rPr>
                    <w:t>大型</w:t>
                  </w:r>
                </w:p>
              </w:tc>
              <w:tc>
                <w:tcPr>
                  <w:tcW w:w="1100" w:type="pct"/>
                  <w:vMerge w:val="restart"/>
                  <w:vAlign w:val="center"/>
                </w:tcPr>
                <w:p w14:paraId="66C90DB9" w14:textId="50D17726" w:rsidR="000153BC" w:rsidRPr="002E01A2" w:rsidRDefault="000153BC" w:rsidP="00F85FFE">
                  <w:pPr>
                    <w:pStyle w:val="aff1"/>
                    <w:spacing w:line="240" w:lineRule="auto"/>
                    <w:rPr>
                      <w:rFonts w:ascii="Times New Roman" w:eastAsiaTheme="minorEastAsia" w:hAnsi="Times New Roman"/>
                      <w:color w:val="auto"/>
                      <w:szCs w:val="21"/>
                    </w:rPr>
                  </w:pPr>
                  <w:r w:rsidRPr="002E01A2">
                    <w:rPr>
                      <w:rFonts w:ascii="Times New Roman" w:eastAsiaTheme="minorEastAsia" w:hAnsi="Times New Roman"/>
                      <w:color w:val="auto"/>
                      <w:szCs w:val="21"/>
                    </w:rPr>
                    <w:t>《地表水环境质量标准》（</w:t>
                  </w:r>
                  <w:r w:rsidRPr="002E01A2">
                    <w:rPr>
                      <w:rFonts w:ascii="Times New Roman" w:eastAsiaTheme="minorEastAsia" w:hAnsi="Times New Roman"/>
                      <w:color w:val="auto"/>
                      <w:szCs w:val="21"/>
                    </w:rPr>
                    <w:t>GB3838-2002</w:t>
                  </w:r>
                  <w:r w:rsidRPr="002E01A2">
                    <w:rPr>
                      <w:rFonts w:ascii="Times New Roman" w:eastAsiaTheme="minorEastAsia" w:hAnsi="Times New Roman"/>
                      <w:color w:val="auto"/>
                      <w:szCs w:val="21"/>
                    </w:rPr>
                    <w:t>）</w:t>
                  </w:r>
                  <w:r w:rsidRPr="002E01A2">
                    <w:rPr>
                      <w:rFonts w:hAnsi="宋体" w:cs="宋体" w:hint="eastAsia"/>
                      <w:color w:val="auto"/>
                      <w:szCs w:val="21"/>
                    </w:rPr>
                    <w:t>Ⅲ</w:t>
                  </w:r>
                  <w:r w:rsidRPr="002E01A2">
                    <w:rPr>
                      <w:rFonts w:ascii="Times New Roman" w:eastAsiaTheme="minorEastAsia" w:hAnsi="Times New Roman"/>
                      <w:color w:val="auto"/>
                      <w:szCs w:val="21"/>
                    </w:rPr>
                    <w:t>类</w:t>
                  </w:r>
                </w:p>
              </w:tc>
            </w:tr>
            <w:tr w:rsidR="00B03723" w:rsidRPr="002E01A2" w14:paraId="6653BE4B" w14:textId="77777777" w:rsidTr="00097EF2">
              <w:trPr>
                <w:cantSplit/>
                <w:trHeight w:val="340"/>
                <w:jc w:val="center"/>
              </w:trPr>
              <w:tc>
                <w:tcPr>
                  <w:tcW w:w="639" w:type="pct"/>
                  <w:vMerge/>
                  <w:vAlign w:val="center"/>
                </w:tcPr>
                <w:p w14:paraId="54967415" w14:textId="77777777" w:rsidR="000153BC" w:rsidRPr="002E01A2" w:rsidRDefault="000153BC" w:rsidP="000153BC">
                  <w:pPr>
                    <w:jc w:val="center"/>
                    <w:rPr>
                      <w:rFonts w:eastAsiaTheme="minorEastAsia"/>
                      <w:szCs w:val="21"/>
                    </w:rPr>
                  </w:pPr>
                </w:p>
              </w:tc>
              <w:tc>
                <w:tcPr>
                  <w:tcW w:w="847" w:type="pct"/>
                  <w:vAlign w:val="center"/>
                </w:tcPr>
                <w:p w14:paraId="2AF02545" w14:textId="31FB011D" w:rsidR="000153BC" w:rsidRPr="002E01A2" w:rsidRDefault="000153BC" w:rsidP="000153BC">
                  <w:pPr>
                    <w:jc w:val="center"/>
                    <w:rPr>
                      <w:rFonts w:eastAsiaTheme="minorEastAsia"/>
                      <w:szCs w:val="21"/>
                    </w:rPr>
                  </w:pPr>
                  <w:r w:rsidRPr="002E01A2">
                    <w:rPr>
                      <w:rFonts w:eastAsiaTheme="minorEastAsia"/>
                      <w:szCs w:val="21"/>
                    </w:rPr>
                    <w:t>青弋江</w:t>
                  </w:r>
                </w:p>
              </w:tc>
              <w:tc>
                <w:tcPr>
                  <w:tcW w:w="390" w:type="pct"/>
                  <w:vAlign w:val="center"/>
                </w:tcPr>
                <w:p w14:paraId="59D28129" w14:textId="4A048E24"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389" w:type="pct"/>
                  <w:vAlign w:val="center"/>
                </w:tcPr>
                <w:p w14:paraId="7BB1EB77" w14:textId="151D0E23"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466" w:type="pct"/>
                  <w:vAlign w:val="center"/>
                </w:tcPr>
                <w:p w14:paraId="73A331CF" w14:textId="1579DCA7" w:rsidR="000153BC" w:rsidRPr="002E01A2" w:rsidRDefault="000153BC" w:rsidP="000153BC">
                  <w:pPr>
                    <w:jc w:val="center"/>
                    <w:rPr>
                      <w:rFonts w:eastAsiaTheme="minorEastAsia"/>
                      <w:szCs w:val="21"/>
                    </w:rPr>
                  </w:pPr>
                  <w:r w:rsidRPr="002E01A2">
                    <w:rPr>
                      <w:rFonts w:eastAsiaTheme="minorEastAsia"/>
                      <w:szCs w:val="21"/>
                    </w:rPr>
                    <w:t>南</w:t>
                  </w:r>
                </w:p>
              </w:tc>
              <w:tc>
                <w:tcPr>
                  <w:tcW w:w="468" w:type="pct"/>
                  <w:vAlign w:val="center"/>
                </w:tcPr>
                <w:p w14:paraId="56BABC85" w14:textId="30FE0C1C" w:rsidR="000153BC" w:rsidRPr="002E01A2" w:rsidRDefault="002E5A5E"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6.1</w:t>
                  </w:r>
                  <w:r w:rsidR="000153BC" w:rsidRPr="002E01A2">
                    <w:rPr>
                      <w:rFonts w:ascii="Times New Roman" w:eastAsiaTheme="minorEastAsia" w:hAnsi="Times New Roman" w:cs="Times New Roman"/>
                    </w:rPr>
                    <w:t>km</w:t>
                  </w:r>
                </w:p>
              </w:tc>
              <w:tc>
                <w:tcPr>
                  <w:tcW w:w="701" w:type="pct"/>
                  <w:vAlign w:val="center"/>
                </w:tcPr>
                <w:p w14:paraId="54DF30ED" w14:textId="22AC7A2D" w:rsidR="000153BC" w:rsidRPr="002E01A2" w:rsidRDefault="000153BC" w:rsidP="000153BC">
                  <w:pPr>
                    <w:jc w:val="center"/>
                    <w:rPr>
                      <w:rFonts w:eastAsiaTheme="minorEastAsia"/>
                      <w:szCs w:val="21"/>
                    </w:rPr>
                  </w:pPr>
                  <w:r w:rsidRPr="002E01A2">
                    <w:rPr>
                      <w:rFonts w:eastAsiaTheme="minorEastAsia"/>
                      <w:szCs w:val="21"/>
                    </w:rPr>
                    <w:t>中型</w:t>
                  </w:r>
                </w:p>
              </w:tc>
              <w:tc>
                <w:tcPr>
                  <w:tcW w:w="1100" w:type="pct"/>
                  <w:vMerge/>
                  <w:vAlign w:val="center"/>
                </w:tcPr>
                <w:p w14:paraId="1164E28C" w14:textId="77777777" w:rsidR="000153BC" w:rsidRPr="002E01A2" w:rsidRDefault="000153BC" w:rsidP="000153BC">
                  <w:pPr>
                    <w:pStyle w:val="aff1"/>
                    <w:spacing w:line="240" w:lineRule="auto"/>
                    <w:rPr>
                      <w:rFonts w:ascii="Times New Roman" w:eastAsiaTheme="minorEastAsia" w:hAnsi="Times New Roman"/>
                      <w:color w:val="auto"/>
                      <w:szCs w:val="21"/>
                    </w:rPr>
                  </w:pPr>
                </w:p>
              </w:tc>
            </w:tr>
            <w:tr w:rsidR="00B03723" w:rsidRPr="002E01A2" w14:paraId="31EBB4C7" w14:textId="77777777" w:rsidTr="00097EF2">
              <w:trPr>
                <w:cantSplit/>
                <w:trHeight w:val="340"/>
                <w:jc w:val="center"/>
              </w:trPr>
              <w:tc>
                <w:tcPr>
                  <w:tcW w:w="639" w:type="pct"/>
                  <w:vMerge/>
                  <w:vAlign w:val="center"/>
                </w:tcPr>
                <w:p w14:paraId="35B82E3F" w14:textId="77777777" w:rsidR="000153BC" w:rsidRPr="002E01A2" w:rsidRDefault="000153BC" w:rsidP="000153BC">
                  <w:pPr>
                    <w:jc w:val="center"/>
                    <w:rPr>
                      <w:rFonts w:eastAsiaTheme="minorEastAsia"/>
                      <w:color w:val="FF0000"/>
                      <w:szCs w:val="21"/>
                    </w:rPr>
                  </w:pPr>
                </w:p>
              </w:tc>
              <w:tc>
                <w:tcPr>
                  <w:tcW w:w="847" w:type="pct"/>
                  <w:vAlign w:val="center"/>
                </w:tcPr>
                <w:p w14:paraId="75D2E90C" w14:textId="6EE4093F" w:rsidR="000153BC" w:rsidRPr="002E01A2" w:rsidRDefault="000153BC" w:rsidP="000153BC">
                  <w:pPr>
                    <w:jc w:val="center"/>
                    <w:rPr>
                      <w:rFonts w:eastAsiaTheme="minorEastAsia"/>
                      <w:szCs w:val="21"/>
                    </w:rPr>
                  </w:pPr>
                  <w:r w:rsidRPr="002E01A2">
                    <w:rPr>
                      <w:rFonts w:eastAsiaTheme="minorEastAsia"/>
                      <w:szCs w:val="21"/>
                    </w:rPr>
                    <w:t>漳河</w:t>
                  </w:r>
                </w:p>
              </w:tc>
              <w:tc>
                <w:tcPr>
                  <w:tcW w:w="390" w:type="pct"/>
                  <w:vAlign w:val="center"/>
                </w:tcPr>
                <w:p w14:paraId="37435A1C" w14:textId="6660481F"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389" w:type="pct"/>
                  <w:vAlign w:val="center"/>
                </w:tcPr>
                <w:p w14:paraId="2DE4BB9D" w14:textId="3C591054"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466" w:type="pct"/>
                  <w:vAlign w:val="center"/>
                </w:tcPr>
                <w:p w14:paraId="3AFE4EE7" w14:textId="4A966D2C" w:rsidR="000153BC" w:rsidRPr="002E01A2" w:rsidRDefault="000153BC" w:rsidP="000153BC">
                  <w:pPr>
                    <w:jc w:val="center"/>
                    <w:rPr>
                      <w:rFonts w:eastAsiaTheme="minorEastAsia"/>
                      <w:szCs w:val="21"/>
                    </w:rPr>
                  </w:pPr>
                  <w:r w:rsidRPr="002E01A2">
                    <w:rPr>
                      <w:rFonts w:eastAsiaTheme="minorEastAsia"/>
                      <w:szCs w:val="21"/>
                    </w:rPr>
                    <w:t>西南</w:t>
                  </w:r>
                </w:p>
              </w:tc>
              <w:tc>
                <w:tcPr>
                  <w:tcW w:w="468" w:type="pct"/>
                  <w:vAlign w:val="center"/>
                </w:tcPr>
                <w:p w14:paraId="4925B7BA" w14:textId="464BF1A3" w:rsidR="000153BC" w:rsidRPr="002E01A2" w:rsidRDefault="00F95EA2"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13.9</w:t>
                  </w:r>
                  <w:r w:rsidR="000153BC" w:rsidRPr="002E01A2">
                    <w:rPr>
                      <w:rFonts w:ascii="Times New Roman" w:eastAsiaTheme="minorEastAsia" w:hAnsi="Times New Roman" w:cs="Times New Roman"/>
                    </w:rPr>
                    <w:t>km</w:t>
                  </w:r>
                </w:p>
              </w:tc>
              <w:tc>
                <w:tcPr>
                  <w:tcW w:w="701" w:type="pct"/>
                  <w:vAlign w:val="center"/>
                </w:tcPr>
                <w:p w14:paraId="4706432C" w14:textId="3978F7EF" w:rsidR="000153BC" w:rsidRPr="002E01A2" w:rsidRDefault="000153BC" w:rsidP="000153BC">
                  <w:pPr>
                    <w:jc w:val="center"/>
                    <w:rPr>
                      <w:rFonts w:eastAsiaTheme="minorEastAsia"/>
                      <w:szCs w:val="21"/>
                    </w:rPr>
                  </w:pPr>
                  <w:r w:rsidRPr="002E01A2">
                    <w:rPr>
                      <w:rFonts w:eastAsiaTheme="minorEastAsia"/>
                      <w:szCs w:val="21"/>
                    </w:rPr>
                    <w:t>中型</w:t>
                  </w:r>
                </w:p>
              </w:tc>
              <w:tc>
                <w:tcPr>
                  <w:tcW w:w="1100" w:type="pct"/>
                  <w:vAlign w:val="center"/>
                </w:tcPr>
                <w:p w14:paraId="564BB857" w14:textId="77777777" w:rsidR="000153BC" w:rsidRPr="002E01A2" w:rsidRDefault="000153BC" w:rsidP="000153BC">
                  <w:pPr>
                    <w:pStyle w:val="aff1"/>
                    <w:spacing w:line="240" w:lineRule="auto"/>
                    <w:rPr>
                      <w:rFonts w:ascii="Times New Roman" w:eastAsiaTheme="minorEastAsia" w:hAnsi="Times New Roman"/>
                      <w:color w:val="auto"/>
                      <w:szCs w:val="21"/>
                    </w:rPr>
                  </w:pPr>
                  <w:r w:rsidRPr="002E01A2">
                    <w:rPr>
                      <w:rFonts w:ascii="Times New Roman" w:eastAsiaTheme="minorEastAsia" w:hAnsi="Times New Roman"/>
                      <w:color w:val="auto"/>
                      <w:szCs w:val="21"/>
                    </w:rPr>
                    <w:t>《地表水环境质量标准》（</w:t>
                  </w:r>
                  <w:r w:rsidRPr="002E01A2">
                    <w:rPr>
                      <w:rFonts w:ascii="Times New Roman" w:eastAsiaTheme="minorEastAsia" w:hAnsi="Times New Roman"/>
                      <w:color w:val="auto"/>
                      <w:szCs w:val="21"/>
                    </w:rPr>
                    <w:t>GB3838-2002</w:t>
                  </w:r>
                  <w:r w:rsidRPr="002E01A2">
                    <w:rPr>
                      <w:rFonts w:ascii="Times New Roman" w:eastAsiaTheme="minorEastAsia" w:hAnsi="Times New Roman"/>
                      <w:color w:val="auto"/>
                      <w:szCs w:val="21"/>
                    </w:rPr>
                    <w:t>）</w:t>
                  </w:r>
                  <w:r w:rsidRPr="002E01A2">
                    <w:rPr>
                      <w:rFonts w:hAnsi="宋体" w:cs="宋体" w:hint="eastAsia"/>
                      <w:color w:val="auto"/>
                      <w:szCs w:val="21"/>
                    </w:rPr>
                    <w:t>Ⅱ</w:t>
                  </w:r>
                  <w:r w:rsidRPr="002E01A2">
                    <w:rPr>
                      <w:rFonts w:ascii="Times New Roman" w:eastAsiaTheme="minorEastAsia" w:hAnsi="Times New Roman"/>
                      <w:color w:val="auto"/>
                      <w:szCs w:val="21"/>
                    </w:rPr>
                    <w:t>类</w:t>
                  </w:r>
                </w:p>
              </w:tc>
            </w:tr>
            <w:tr w:rsidR="00B03723" w:rsidRPr="002E01A2" w14:paraId="445F60CD" w14:textId="77777777" w:rsidTr="00097EF2">
              <w:trPr>
                <w:cantSplit/>
                <w:trHeight w:val="340"/>
                <w:jc w:val="center"/>
              </w:trPr>
              <w:tc>
                <w:tcPr>
                  <w:tcW w:w="639" w:type="pct"/>
                  <w:vAlign w:val="center"/>
                </w:tcPr>
                <w:p w14:paraId="206D21C6" w14:textId="13E97872" w:rsidR="000153BC" w:rsidRPr="002E01A2" w:rsidRDefault="000153BC" w:rsidP="000153BC">
                  <w:pPr>
                    <w:jc w:val="center"/>
                    <w:rPr>
                      <w:rFonts w:eastAsiaTheme="minorEastAsia"/>
                      <w:szCs w:val="21"/>
                    </w:rPr>
                  </w:pPr>
                  <w:r w:rsidRPr="002E01A2">
                    <w:rPr>
                      <w:rFonts w:eastAsiaTheme="minorEastAsia"/>
                      <w:szCs w:val="21"/>
                    </w:rPr>
                    <w:t>环境噪声</w:t>
                  </w:r>
                </w:p>
              </w:tc>
              <w:tc>
                <w:tcPr>
                  <w:tcW w:w="847" w:type="pct"/>
                  <w:vAlign w:val="center"/>
                </w:tcPr>
                <w:p w14:paraId="15B56806" w14:textId="7EBE792A" w:rsidR="000153BC" w:rsidRPr="002E01A2" w:rsidRDefault="000153BC" w:rsidP="000153BC">
                  <w:pPr>
                    <w:jc w:val="center"/>
                    <w:rPr>
                      <w:rFonts w:eastAsiaTheme="minorEastAsia"/>
                      <w:szCs w:val="21"/>
                    </w:rPr>
                  </w:pPr>
                  <w:r w:rsidRPr="002E01A2">
                    <w:rPr>
                      <w:rFonts w:eastAsiaTheme="minorEastAsia"/>
                      <w:szCs w:val="21"/>
                    </w:rPr>
                    <w:t>厂界四周</w:t>
                  </w:r>
                </w:p>
              </w:tc>
              <w:tc>
                <w:tcPr>
                  <w:tcW w:w="390" w:type="pct"/>
                  <w:vAlign w:val="center"/>
                </w:tcPr>
                <w:p w14:paraId="6B645F68" w14:textId="6C3B3299"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389" w:type="pct"/>
                  <w:vAlign w:val="center"/>
                </w:tcPr>
                <w:p w14:paraId="04ACFF96" w14:textId="3610F89D"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w:t>
                  </w:r>
                </w:p>
              </w:tc>
              <w:tc>
                <w:tcPr>
                  <w:tcW w:w="466" w:type="pct"/>
                  <w:vAlign w:val="center"/>
                </w:tcPr>
                <w:p w14:paraId="7BD5D90F" w14:textId="441E8191" w:rsidR="000153BC" w:rsidRPr="002E01A2" w:rsidRDefault="000153BC" w:rsidP="000153BC">
                  <w:pPr>
                    <w:jc w:val="center"/>
                    <w:rPr>
                      <w:rFonts w:eastAsiaTheme="minorEastAsia"/>
                      <w:szCs w:val="21"/>
                    </w:rPr>
                  </w:pPr>
                  <w:r w:rsidRPr="002E01A2">
                    <w:rPr>
                      <w:rFonts w:eastAsiaTheme="minorEastAsia"/>
                      <w:szCs w:val="21"/>
                    </w:rPr>
                    <w:t>/</w:t>
                  </w:r>
                </w:p>
              </w:tc>
              <w:tc>
                <w:tcPr>
                  <w:tcW w:w="468" w:type="pct"/>
                  <w:vAlign w:val="center"/>
                </w:tcPr>
                <w:p w14:paraId="55F4FDCC" w14:textId="72B7D0B1" w:rsidR="000153BC" w:rsidRPr="002E01A2" w:rsidRDefault="000153BC" w:rsidP="000153BC">
                  <w:pPr>
                    <w:pStyle w:val="ad"/>
                    <w:jc w:val="center"/>
                    <w:rPr>
                      <w:rFonts w:ascii="Times New Roman" w:eastAsiaTheme="minorEastAsia" w:hAnsi="Times New Roman" w:cs="Times New Roman"/>
                    </w:rPr>
                  </w:pPr>
                  <w:r w:rsidRPr="002E01A2">
                    <w:rPr>
                      <w:rFonts w:ascii="Times New Roman" w:eastAsiaTheme="minorEastAsia" w:hAnsi="Times New Roman" w:cs="Times New Roman"/>
                    </w:rPr>
                    <w:t>1m</w:t>
                  </w:r>
                </w:p>
              </w:tc>
              <w:tc>
                <w:tcPr>
                  <w:tcW w:w="701" w:type="pct"/>
                  <w:vAlign w:val="center"/>
                </w:tcPr>
                <w:p w14:paraId="32B963EF" w14:textId="5806D011" w:rsidR="000153BC" w:rsidRPr="002E01A2" w:rsidRDefault="000153BC" w:rsidP="000153BC">
                  <w:pPr>
                    <w:jc w:val="center"/>
                    <w:rPr>
                      <w:rFonts w:eastAsiaTheme="minorEastAsia"/>
                      <w:szCs w:val="21"/>
                    </w:rPr>
                  </w:pPr>
                  <w:r w:rsidRPr="002E01A2">
                    <w:rPr>
                      <w:rFonts w:eastAsiaTheme="minorEastAsia"/>
                      <w:szCs w:val="21"/>
                    </w:rPr>
                    <w:t>/</w:t>
                  </w:r>
                </w:p>
              </w:tc>
              <w:tc>
                <w:tcPr>
                  <w:tcW w:w="1100" w:type="pct"/>
                  <w:vAlign w:val="center"/>
                </w:tcPr>
                <w:p w14:paraId="0D3BA616" w14:textId="1868EF80" w:rsidR="000153BC" w:rsidRPr="002E01A2" w:rsidRDefault="000153BC" w:rsidP="000153BC">
                  <w:pPr>
                    <w:pStyle w:val="aff1"/>
                    <w:spacing w:line="240" w:lineRule="auto"/>
                    <w:rPr>
                      <w:rFonts w:ascii="Times New Roman" w:eastAsiaTheme="minorEastAsia" w:hAnsi="Times New Roman"/>
                      <w:color w:val="auto"/>
                      <w:szCs w:val="21"/>
                    </w:rPr>
                  </w:pPr>
                  <w:r w:rsidRPr="002E01A2">
                    <w:rPr>
                      <w:rFonts w:ascii="Times New Roman" w:eastAsiaTheme="minorEastAsia" w:hAnsi="Times New Roman"/>
                      <w:color w:val="auto"/>
                      <w:spacing w:val="-4"/>
                      <w:szCs w:val="21"/>
                    </w:rPr>
                    <w:t>《声环境质量标准》</w:t>
                  </w:r>
                  <w:r w:rsidRPr="002E01A2">
                    <w:rPr>
                      <w:rFonts w:ascii="Times New Roman" w:eastAsiaTheme="minorEastAsia" w:hAnsi="Times New Roman"/>
                      <w:color w:val="auto"/>
                      <w:szCs w:val="21"/>
                    </w:rPr>
                    <w:t>（</w:t>
                  </w:r>
                  <w:r w:rsidRPr="002E01A2">
                    <w:rPr>
                      <w:rFonts w:ascii="Times New Roman" w:eastAsiaTheme="minorEastAsia" w:hAnsi="Times New Roman"/>
                      <w:color w:val="auto"/>
                      <w:szCs w:val="21"/>
                    </w:rPr>
                    <w:t>GB3096-2008</w:t>
                  </w:r>
                  <w:r w:rsidRPr="002E01A2">
                    <w:rPr>
                      <w:rFonts w:ascii="Times New Roman" w:eastAsiaTheme="minorEastAsia" w:hAnsi="Times New Roman"/>
                      <w:color w:val="auto"/>
                      <w:szCs w:val="21"/>
                    </w:rPr>
                    <w:t>）</w:t>
                  </w:r>
                  <w:r w:rsidRPr="002E01A2">
                    <w:rPr>
                      <w:rFonts w:ascii="Times New Roman" w:eastAsiaTheme="minorEastAsia" w:hAnsi="Times New Roman"/>
                      <w:color w:val="auto"/>
                      <w:szCs w:val="21"/>
                    </w:rPr>
                    <w:t>3</w:t>
                  </w:r>
                  <w:r w:rsidRPr="002E01A2">
                    <w:rPr>
                      <w:rFonts w:ascii="Times New Roman" w:eastAsiaTheme="minorEastAsia" w:hAnsi="Times New Roman"/>
                      <w:color w:val="auto"/>
                      <w:szCs w:val="21"/>
                    </w:rPr>
                    <w:t>类标准</w:t>
                  </w:r>
                </w:p>
              </w:tc>
            </w:tr>
          </w:tbl>
          <w:p w14:paraId="4216710C" w14:textId="645EC565" w:rsidR="00E33EEA" w:rsidRPr="002E01A2" w:rsidRDefault="00150FBA" w:rsidP="00150FBA">
            <w:pPr>
              <w:tabs>
                <w:tab w:val="left" w:pos="3255"/>
              </w:tabs>
              <w:rPr>
                <w:rFonts w:eastAsiaTheme="minorEastAsia"/>
                <w:b/>
                <w:szCs w:val="21"/>
              </w:rPr>
            </w:pPr>
            <w:r w:rsidRPr="002E01A2">
              <w:rPr>
                <w:rFonts w:eastAsiaTheme="minorEastAsia"/>
                <w:b/>
                <w:szCs w:val="21"/>
              </w:rPr>
              <w:t>注：以厂区中心为坐标原点，正东为</w:t>
            </w:r>
            <w:r w:rsidRPr="002E01A2">
              <w:rPr>
                <w:rFonts w:eastAsiaTheme="minorEastAsia"/>
                <w:b/>
                <w:szCs w:val="21"/>
              </w:rPr>
              <w:t>X</w:t>
            </w:r>
            <w:r w:rsidRPr="002E01A2">
              <w:rPr>
                <w:rFonts w:eastAsiaTheme="minorEastAsia"/>
                <w:b/>
                <w:szCs w:val="21"/>
              </w:rPr>
              <w:t>轴，正北为</w:t>
            </w:r>
            <w:r w:rsidRPr="002E01A2">
              <w:rPr>
                <w:rFonts w:eastAsiaTheme="minorEastAsia"/>
                <w:b/>
                <w:szCs w:val="21"/>
              </w:rPr>
              <w:t>Y</w:t>
            </w:r>
            <w:r w:rsidRPr="002E01A2">
              <w:rPr>
                <w:rFonts w:eastAsiaTheme="minorEastAsia"/>
                <w:b/>
                <w:szCs w:val="21"/>
              </w:rPr>
              <w:t>轴，建立坐标系。</w:t>
            </w:r>
          </w:p>
          <w:p w14:paraId="71FBBB96" w14:textId="77777777" w:rsidR="00E33EEA" w:rsidRPr="002E01A2" w:rsidRDefault="00E33EEA" w:rsidP="00E33EEA">
            <w:pPr>
              <w:pStyle w:val="Default"/>
              <w:rPr>
                <w:rFonts w:ascii="Times New Roman" w:eastAsiaTheme="minorEastAsia" w:cs="Times New Roman"/>
                <w:color w:val="auto"/>
              </w:rPr>
            </w:pPr>
          </w:p>
          <w:p w14:paraId="61586EB7" w14:textId="77777777" w:rsidR="00E33EEA" w:rsidRPr="002E01A2" w:rsidRDefault="00E33EEA" w:rsidP="00E33EEA">
            <w:pPr>
              <w:pStyle w:val="Default"/>
              <w:rPr>
                <w:rFonts w:ascii="Times New Roman" w:eastAsiaTheme="minorEastAsia" w:cs="Times New Roman"/>
                <w:color w:val="FF0000"/>
              </w:rPr>
            </w:pPr>
          </w:p>
          <w:p w14:paraId="189C3AD3" w14:textId="77777777" w:rsidR="00E33EEA" w:rsidRPr="002E01A2" w:rsidRDefault="00E33EEA" w:rsidP="00E33EEA">
            <w:pPr>
              <w:pStyle w:val="Default"/>
              <w:rPr>
                <w:rFonts w:ascii="Times New Roman" w:eastAsiaTheme="minorEastAsia" w:cs="Times New Roman"/>
                <w:color w:val="FF0000"/>
              </w:rPr>
            </w:pPr>
          </w:p>
          <w:p w14:paraId="3C896A0C" w14:textId="77777777" w:rsidR="00E33EEA" w:rsidRPr="002E01A2" w:rsidRDefault="00E33EEA" w:rsidP="00E33EEA">
            <w:pPr>
              <w:pStyle w:val="Default"/>
              <w:rPr>
                <w:rFonts w:ascii="Times New Roman" w:eastAsiaTheme="minorEastAsia" w:cs="Times New Roman"/>
                <w:color w:val="FF0000"/>
              </w:rPr>
            </w:pPr>
          </w:p>
          <w:p w14:paraId="0ED4D45C" w14:textId="77777777" w:rsidR="00F85FFE" w:rsidRPr="002E01A2" w:rsidRDefault="00F85FFE" w:rsidP="00E33EEA">
            <w:pPr>
              <w:pStyle w:val="Default"/>
              <w:rPr>
                <w:rFonts w:ascii="Times New Roman" w:eastAsiaTheme="minorEastAsia" w:cs="Times New Roman"/>
                <w:color w:val="FF0000"/>
              </w:rPr>
            </w:pPr>
          </w:p>
          <w:p w14:paraId="7877E8AF" w14:textId="77777777" w:rsidR="002E01A2" w:rsidRPr="002E01A2" w:rsidRDefault="002E01A2" w:rsidP="00E33EEA">
            <w:pPr>
              <w:pStyle w:val="Default"/>
              <w:rPr>
                <w:rFonts w:ascii="Times New Roman" w:eastAsiaTheme="minorEastAsia" w:cs="Times New Roman"/>
                <w:color w:val="FF0000"/>
              </w:rPr>
            </w:pPr>
          </w:p>
          <w:p w14:paraId="3E6C00B0" w14:textId="77777777" w:rsidR="00712CC3" w:rsidRPr="002E01A2" w:rsidRDefault="00712CC3" w:rsidP="00E33EEA">
            <w:pPr>
              <w:pStyle w:val="Default"/>
              <w:rPr>
                <w:rFonts w:ascii="Times New Roman" w:eastAsiaTheme="minorEastAsia" w:cs="Times New Roman"/>
                <w:color w:val="FF0000"/>
              </w:rPr>
            </w:pPr>
          </w:p>
          <w:p w14:paraId="5063362E" w14:textId="77777777" w:rsidR="00712CC3" w:rsidRPr="002E01A2" w:rsidRDefault="00712CC3" w:rsidP="00E33EEA">
            <w:pPr>
              <w:pStyle w:val="Default"/>
              <w:rPr>
                <w:rFonts w:ascii="Times New Roman" w:eastAsiaTheme="minorEastAsia" w:cs="Times New Roman"/>
                <w:color w:val="FF0000"/>
              </w:rPr>
            </w:pPr>
          </w:p>
          <w:p w14:paraId="09225F2D" w14:textId="77777777" w:rsidR="00712CC3" w:rsidRPr="002E01A2" w:rsidRDefault="00712CC3" w:rsidP="00E33EEA">
            <w:pPr>
              <w:pStyle w:val="Default"/>
              <w:rPr>
                <w:rFonts w:ascii="Times New Roman" w:eastAsiaTheme="minorEastAsia" w:cs="Times New Roman"/>
                <w:color w:val="FF0000"/>
              </w:rPr>
            </w:pPr>
          </w:p>
          <w:p w14:paraId="06A9FA5F" w14:textId="77777777" w:rsidR="00712CC3" w:rsidRPr="002E01A2" w:rsidRDefault="00712CC3" w:rsidP="00E33EEA">
            <w:pPr>
              <w:pStyle w:val="Default"/>
              <w:rPr>
                <w:rFonts w:ascii="Times New Roman" w:eastAsiaTheme="minorEastAsia" w:cs="Times New Roman"/>
                <w:color w:val="FF0000"/>
              </w:rPr>
            </w:pPr>
          </w:p>
          <w:p w14:paraId="020F0EB9" w14:textId="77777777" w:rsidR="00416F36" w:rsidRPr="002E01A2" w:rsidRDefault="00416F36" w:rsidP="0070698B">
            <w:pPr>
              <w:pStyle w:val="Default"/>
              <w:rPr>
                <w:rFonts w:ascii="Times New Roman" w:eastAsiaTheme="minorEastAsia" w:cs="Times New Roman"/>
                <w:color w:val="FF0000"/>
              </w:rPr>
            </w:pPr>
          </w:p>
        </w:tc>
      </w:tr>
    </w:tbl>
    <w:p w14:paraId="274DF682" w14:textId="77777777" w:rsidR="007C017B" w:rsidRPr="002E01A2" w:rsidRDefault="007507AF">
      <w:pPr>
        <w:pStyle w:val="1"/>
        <w:rPr>
          <w:rFonts w:eastAsiaTheme="minorEastAsia"/>
          <w:color w:val="FF0000"/>
        </w:rPr>
      </w:pPr>
      <w:bookmarkStart w:id="4" w:name="_Toc522272854"/>
      <w:r w:rsidRPr="002E01A2">
        <w:rPr>
          <w:rFonts w:eastAsiaTheme="minorEastAsia"/>
        </w:rPr>
        <w:lastRenderedPageBreak/>
        <w:t>4</w:t>
      </w:r>
      <w:r w:rsidR="003D04EB" w:rsidRPr="002E01A2">
        <w:rPr>
          <w:rFonts w:eastAsiaTheme="minorEastAsia"/>
        </w:rPr>
        <w:t>评价适用标准</w:t>
      </w:r>
      <w:bookmarkEnd w:id="4"/>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772"/>
      </w:tblGrid>
      <w:tr w:rsidR="00B03723" w:rsidRPr="002E01A2" w14:paraId="7B29BA41" w14:textId="77777777" w:rsidTr="008F7771">
        <w:trPr>
          <w:trHeight w:val="13599"/>
          <w:jc w:val="center"/>
        </w:trPr>
        <w:tc>
          <w:tcPr>
            <w:tcW w:w="866" w:type="dxa"/>
            <w:vAlign w:val="center"/>
          </w:tcPr>
          <w:p w14:paraId="74F699D0" w14:textId="77777777" w:rsidR="007C017B" w:rsidRPr="002E01A2" w:rsidRDefault="003D04EB">
            <w:pPr>
              <w:spacing w:line="500" w:lineRule="exact"/>
              <w:jc w:val="center"/>
              <w:rPr>
                <w:rFonts w:eastAsiaTheme="minorEastAsia"/>
                <w:b/>
                <w:sz w:val="28"/>
              </w:rPr>
            </w:pPr>
            <w:r w:rsidRPr="002E01A2">
              <w:rPr>
                <w:rFonts w:eastAsiaTheme="minorEastAsia"/>
                <w:b/>
                <w:sz w:val="28"/>
              </w:rPr>
              <w:t>环</w:t>
            </w:r>
          </w:p>
          <w:p w14:paraId="3377B06E" w14:textId="77777777" w:rsidR="007C017B" w:rsidRPr="002E01A2" w:rsidRDefault="003D04EB">
            <w:pPr>
              <w:spacing w:line="500" w:lineRule="exact"/>
              <w:jc w:val="center"/>
              <w:rPr>
                <w:rFonts w:eastAsiaTheme="minorEastAsia"/>
                <w:b/>
                <w:sz w:val="28"/>
              </w:rPr>
            </w:pPr>
            <w:r w:rsidRPr="002E01A2">
              <w:rPr>
                <w:rFonts w:eastAsiaTheme="minorEastAsia"/>
                <w:b/>
                <w:sz w:val="28"/>
              </w:rPr>
              <w:t>境</w:t>
            </w:r>
          </w:p>
          <w:p w14:paraId="11B84D25" w14:textId="77777777" w:rsidR="007C017B" w:rsidRPr="002E01A2" w:rsidRDefault="003D04EB">
            <w:pPr>
              <w:spacing w:line="500" w:lineRule="exact"/>
              <w:jc w:val="center"/>
              <w:rPr>
                <w:rFonts w:eastAsiaTheme="minorEastAsia"/>
                <w:b/>
                <w:sz w:val="28"/>
              </w:rPr>
            </w:pPr>
            <w:r w:rsidRPr="002E01A2">
              <w:rPr>
                <w:rFonts w:eastAsiaTheme="minorEastAsia"/>
                <w:b/>
                <w:sz w:val="28"/>
              </w:rPr>
              <w:t>质</w:t>
            </w:r>
          </w:p>
          <w:p w14:paraId="66744E78" w14:textId="77777777" w:rsidR="007C017B" w:rsidRPr="002E01A2" w:rsidRDefault="003D04EB">
            <w:pPr>
              <w:spacing w:line="500" w:lineRule="exact"/>
              <w:jc w:val="center"/>
              <w:rPr>
                <w:rFonts w:eastAsiaTheme="minorEastAsia"/>
                <w:b/>
                <w:sz w:val="28"/>
              </w:rPr>
            </w:pPr>
            <w:r w:rsidRPr="002E01A2">
              <w:rPr>
                <w:rFonts w:eastAsiaTheme="minorEastAsia"/>
                <w:b/>
                <w:sz w:val="28"/>
              </w:rPr>
              <w:t>量</w:t>
            </w:r>
          </w:p>
          <w:p w14:paraId="16F33D1E" w14:textId="77777777" w:rsidR="007C017B" w:rsidRPr="002E01A2" w:rsidRDefault="003D04EB">
            <w:pPr>
              <w:spacing w:line="500" w:lineRule="exact"/>
              <w:jc w:val="center"/>
              <w:rPr>
                <w:rFonts w:eastAsiaTheme="minorEastAsia"/>
                <w:b/>
                <w:sz w:val="28"/>
              </w:rPr>
            </w:pPr>
            <w:r w:rsidRPr="002E01A2">
              <w:rPr>
                <w:rFonts w:eastAsiaTheme="minorEastAsia"/>
                <w:b/>
                <w:sz w:val="28"/>
              </w:rPr>
              <w:t>标</w:t>
            </w:r>
          </w:p>
          <w:p w14:paraId="0C7C747B" w14:textId="77777777" w:rsidR="007C017B" w:rsidRPr="002E01A2" w:rsidRDefault="003D04EB">
            <w:pPr>
              <w:spacing w:line="500" w:lineRule="exact"/>
              <w:jc w:val="center"/>
              <w:rPr>
                <w:rFonts w:eastAsiaTheme="minorEastAsia"/>
                <w:b/>
                <w:color w:val="FF0000"/>
                <w:sz w:val="28"/>
              </w:rPr>
            </w:pPr>
            <w:r w:rsidRPr="002E01A2">
              <w:rPr>
                <w:rFonts w:eastAsiaTheme="minorEastAsia"/>
                <w:b/>
                <w:sz w:val="28"/>
              </w:rPr>
              <w:t>准</w:t>
            </w:r>
          </w:p>
        </w:tc>
        <w:tc>
          <w:tcPr>
            <w:tcW w:w="8772" w:type="dxa"/>
            <w:vAlign w:val="center"/>
          </w:tcPr>
          <w:p w14:paraId="1D8D383A" w14:textId="77777777" w:rsidR="007C017B" w:rsidRPr="002E01A2" w:rsidRDefault="003D04EB" w:rsidP="00A8132E">
            <w:pPr>
              <w:spacing w:line="500" w:lineRule="exact"/>
              <w:ind w:firstLineChars="196" w:firstLine="470"/>
              <w:rPr>
                <w:rFonts w:eastAsiaTheme="minorEastAsia"/>
                <w:bCs/>
                <w:sz w:val="24"/>
                <w:szCs w:val="24"/>
              </w:rPr>
            </w:pPr>
            <w:r w:rsidRPr="002E01A2">
              <w:rPr>
                <w:rFonts w:eastAsiaTheme="minorEastAsia"/>
                <w:bCs/>
                <w:sz w:val="24"/>
                <w:szCs w:val="24"/>
              </w:rPr>
              <w:t>1</w:t>
            </w:r>
            <w:r w:rsidRPr="002E01A2">
              <w:rPr>
                <w:rFonts w:eastAsiaTheme="minorEastAsia"/>
                <w:bCs/>
                <w:sz w:val="24"/>
                <w:szCs w:val="24"/>
              </w:rPr>
              <w:t>、环境空气</w:t>
            </w:r>
          </w:p>
          <w:p w14:paraId="4DB2BC9F" w14:textId="2F3183B3" w:rsidR="007C017B" w:rsidRPr="002E01A2" w:rsidRDefault="007358B4" w:rsidP="00A8132E">
            <w:pPr>
              <w:spacing w:line="500" w:lineRule="exact"/>
              <w:ind w:firstLineChars="196" w:firstLine="470"/>
              <w:rPr>
                <w:rFonts w:eastAsiaTheme="minorEastAsia"/>
                <w:sz w:val="24"/>
                <w:szCs w:val="24"/>
              </w:rPr>
            </w:pPr>
            <w:r w:rsidRPr="002E01A2">
              <w:rPr>
                <w:rFonts w:eastAsiaTheme="minorEastAsia"/>
                <w:bCs/>
                <w:sz w:val="24"/>
                <w:szCs w:val="24"/>
              </w:rPr>
              <w:t>根据环境空气质量功能区分类，项目所在地属二类区，</w:t>
            </w:r>
            <w:r w:rsidR="003D04EB" w:rsidRPr="002E01A2">
              <w:rPr>
                <w:rFonts w:eastAsiaTheme="minorEastAsia"/>
                <w:bCs/>
                <w:sz w:val="24"/>
                <w:szCs w:val="24"/>
              </w:rPr>
              <w:t>环境空气质量执行</w:t>
            </w:r>
            <w:r w:rsidR="003D04EB" w:rsidRPr="002E01A2">
              <w:rPr>
                <w:rFonts w:eastAsiaTheme="minorEastAsia"/>
                <w:sz w:val="24"/>
                <w:szCs w:val="24"/>
              </w:rPr>
              <w:t>《环境空气质量标准》（</w:t>
            </w:r>
            <w:r w:rsidR="003D04EB" w:rsidRPr="002E01A2">
              <w:rPr>
                <w:rFonts w:eastAsiaTheme="minorEastAsia"/>
                <w:sz w:val="24"/>
                <w:szCs w:val="24"/>
              </w:rPr>
              <w:t>GB3095-2012</w:t>
            </w:r>
            <w:r w:rsidR="003D04EB" w:rsidRPr="002E01A2">
              <w:rPr>
                <w:rFonts w:eastAsiaTheme="minorEastAsia"/>
                <w:sz w:val="24"/>
                <w:szCs w:val="24"/>
              </w:rPr>
              <w:t>）</w:t>
            </w:r>
            <w:r w:rsidR="003D04EB" w:rsidRPr="002E01A2">
              <w:rPr>
                <w:rFonts w:eastAsiaTheme="minorEastAsia"/>
                <w:bCs/>
                <w:sz w:val="24"/>
                <w:szCs w:val="24"/>
              </w:rPr>
              <w:t>中的二级标准</w:t>
            </w:r>
            <w:r w:rsidR="00A55C31" w:rsidRPr="002E01A2">
              <w:rPr>
                <w:rFonts w:eastAsiaTheme="minorEastAsia"/>
                <w:sz w:val="24"/>
              </w:rPr>
              <w:t>及其修改单要求</w:t>
            </w:r>
            <w:r w:rsidR="00C34750" w:rsidRPr="002E01A2">
              <w:rPr>
                <w:rFonts w:eastAsiaTheme="minorEastAsia"/>
                <w:sz w:val="24"/>
                <w:szCs w:val="24"/>
              </w:rPr>
              <w:t>，</w:t>
            </w:r>
            <w:r w:rsidR="00C34750" w:rsidRPr="002E01A2">
              <w:rPr>
                <w:rFonts w:eastAsiaTheme="minorEastAsia"/>
                <w:bCs/>
                <w:sz w:val="24"/>
                <w:szCs w:val="24"/>
              </w:rPr>
              <w:t>非甲烷总烃执行</w:t>
            </w:r>
            <w:r w:rsidR="00C34750" w:rsidRPr="002E01A2">
              <w:rPr>
                <w:rFonts w:eastAsiaTheme="minorEastAsia"/>
                <w:kern w:val="0"/>
                <w:sz w:val="24"/>
                <w:szCs w:val="24"/>
              </w:rPr>
              <w:t>国家环保局标准评价司发布的</w:t>
            </w:r>
            <w:r w:rsidR="00C34750" w:rsidRPr="002E01A2">
              <w:rPr>
                <w:rFonts w:eastAsiaTheme="minorEastAsia"/>
                <w:bCs/>
                <w:sz w:val="24"/>
                <w:szCs w:val="24"/>
              </w:rPr>
              <w:t>《大气污染物综合排放标准详解》中相关标准</w:t>
            </w:r>
            <w:r w:rsidR="003D04EB" w:rsidRPr="002E01A2">
              <w:rPr>
                <w:rFonts w:eastAsiaTheme="minorEastAsia"/>
                <w:sz w:val="24"/>
                <w:szCs w:val="24"/>
              </w:rPr>
              <w:t>。具体</w:t>
            </w:r>
            <w:r w:rsidR="003D04EB" w:rsidRPr="002E01A2">
              <w:rPr>
                <w:rFonts w:eastAsiaTheme="minorEastAsia"/>
                <w:bCs/>
                <w:sz w:val="24"/>
                <w:szCs w:val="24"/>
              </w:rPr>
              <w:t>标准值</w:t>
            </w:r>
            <w:r w:rsidR="00A7277C" w:rsidRPr="002E01A2">
              <w:rPr>
                <w:rFonts w:eastAsiaTheme="minorEastAsia"/>
                <w:bCs/>
                <w:sz w:val="24"/>
                <w:szCs w:val="24"/>
              </w:rPr>
              <w:t>见</w:t>
            </w:r>
            <w:r w:rsidR="003D04EB" w:rsidRPr="002E01A2">
              <w:rPr>
                <w:rFonts w:eastAsiaTheme="minorEastAsia"/>
                <w:bCs/>
                <w:sz w:val="24"/>
                <w:szCs w:val="24"/>
              </w:rPr>
              <w:t>表</w:t>
            </w:r>
            <w:r w:rsidR="00A7277C" w:rsidRPr="002E01A2">
              <w:rPr>
                <w:rFonts w:eastAsiaTheme="minorEastAsia"/>
                <w:bCs/>
                <w:sz w:val="24"/>
                <w:szCs w:val="24"/>
              </w:rPr>
              <w:t>4-1</w:t>
            </w:r>
            <w:r w:rsidR="00A77F8D" w:rsidRPr="002E01A2">
              <w:rPr>
                <w:rFonts w:eastAsiaTheme="minorEastAsia"/>
                <w:bCs/>
                <w:sz w:val="24"/>
                <w:szCs w:val="24"/>
              </w:rPr>
              <w:t>。</w:t>
            </w:r>
          </w:p>
          <w:p w14:paraId="5CFAF867" w14:textId="77777777" w:rsidR="007C017B" w:rsidRPr="002E01A2" w:rsidRDefault="00E65F73" w:rsidP="00A8132E">
            <w:pPr>
              <w:autoSpaceDE w:val="0"/>
              <w:autoSpaceDN w:val="0"/>
              <w:adjustRightInd w:val="0"/>
              <w:spacing w:line="500" w:lineRule="exact"/>
              <w:jc w:val="center"/>
              <w:rPr>
                <w:rFonts w:eastAsiaTheme="minorEastAsia"/>
                <w:b/>
                <w:sz w:val="24"/>
                <w:szCs w:val="24"/>
                <w:lang w:val="zh-CN"/>
              </w:rPr>
            </w:pPr>
            <w:r w:rsidRPr="002E01A2">
              <w:rPr>
                <w:rFonts w:eastAsiaTheme="minorEastAsia"/>
                <w:b/>
                <w:sz w:val="24"/>
                <w:szCs w:val="24"/>
              </w:rPr>
              <w:t>表</w:t>
            </w:r>
            <w:r w:rsidR="00A8132E" w:rsidRPr="002E01A2">
              <w:rPr>
                <w:rFonts w:eastAsiaTheme="minorEastAsia"/>
                <w:b/>
                <w:sz w:val="24"/>
                <w:szCs w:val="24"/>
              </w:rPr>
              <w:t>4-</w:t>
            </w:r>
            <w:r w:rsidR="003D04EB" w:rsidRPr="002E01A2">
              <w:rPr>
                <w:rFonts w:eastAsiaTheme="minorEastAsia"/>
                <w:b/>
                <w:sz w:val="24"/>
                <w:szCs w:val="24"/>
              </w:rPr>
              <w:t xml:space="preserve">1  </w:t>
            </w:r>
            <w:r w:rsidR="003D04EB" w:rsidRPr="002E01A2">
              <w:rPr>
                <w:rFonts w:eastAsiaTheme="minorEastAsia"/>
                <w:b/>
                <w:sz w:val="24"/>
                <w:szCs w:val="24"/>
                <w:lang w:val="zh-CN"/>
              </w:rPr>
              <w:t>环境空气质量标准</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05"/>
              <w:gridCol w:w="2169"/>
              <w:gridCol w:w="1405"/>
              <w:gridCol w:w="1262"/>
              <w:gridCol w:w="2285"/>
            </w:tblGrid>
            <w:tr w:rsidR="00B03723" w:rsidRPr="002E01A2" w14:paraId="7B49F225" w14:textId="77777777" w:rsidTr="002B1591">
              <w:trPr>
                <w:cantSplit/>
                <w:trHeight w:val="340"/>
                <w:jc w:val="center"/>
              </w:trPr>
              <w:tc>
                <w:tcPr>
                  <w:tcW w:w="824" w:type="pct"/>
                  <w:vMerge w:val="restart"/>
                  <w:vAlign w:val="center"/>
                </w:tcPr>
                <w:p w14:paraId="23185CB0" w14:textId="77777777" w:rsidR="000D7194" w:rsidRPr="002E01A2" w:rsidRDefault="000D7194" w:rsidP="00897121">
                  <w:pPr>
                    <w:jc w:val="center"/>
                    <w:rPr>
                      <w:rFonts w:eastAsiaTheme="minorEastAsia"/>
                      <w:b/>
                      <w:szCs w:val="21"/>
                    </w:rPr>
                  </w:pPr>
                  <w:r w:rsidRPr="002E01A2">
                    <w:rPr>
                      <w:rFonts w:eastAsiaTheme="minorEastAsia"/>
                      <w:b/>
                      <w:szCs w:val="21"/>
                    </w:rPr>
                    <w:t>污染物名称</w:t>
                  </w:r>
                </w:p>
              </w:tc>
              <w:tc>
                <w:tcPr>
                  <w:tcW w:w="2096" w:type="pct"/>
                  <w:gridSpan w:val="2"/>
                  <w:vAlign w:val="center"/>
                </w:tcPr>
                <w:p w14:paraId="78A89A89" w14:textId="77777777" w:rsidR="000D7194" w:rsidRPr="002E01A2" w:rsidRDefault="000D7194" w:rsidP="00897121">
                  <w:pPr>
                    <w:jc w:val="center"/>
                    <w:rPr>
                      <w:rFonts w:eastAsiaTheme="minorEastAsia"/>
                      <w:b/>
                      <w:szCs w:val="21"/>
                    </w:rPr>
                  </w:pPr>
                  <w:r w:rsidRPr="002E01A2">
                    <w:rPr>
                      <w:rFonts w:eastAsiaTheme="minorEastAsia"/>
                      <w:b/>
                      <w:szCs w:val="21"/>
                    </w:rPr>
                    <w:t>标准限值</w:t>
                  </w:r>
                </w:p>
              </w:tc>
              <w:tc>
                <w:tcPr>
                  <w:tcW w:w="740" w:type="pct"/>
                  <w:vMerge w:val="restart"/>
                  <w:vAlign w:val="center"/>
                </w:tcPr>
                <w:p w14:paraId="773D685C" w14:textId="77777777" w:rsidR="000D7194" w:rsidRPr="002E01A2" w:rsidRDefault="000D7194" w:rsidP="00897121">
                  <w:pPr>
                    <w:jc w:val="center"/>
                    <w:rPr>
                      <w:rFonts w:eastAsiaTheme="minorEastAsia"/>
                      <w:b/>
                      <w:szCs w:val="21"/>
                    </w:rPr>
                  </w:pPr>
                  <w:r w:rsidRPr="002E01A2">
                    <w:rPr>
                      <w:rFonts w:eastAsiaTheme="minorEastAsia"/>
                      <w:b/>
                      <w:szCs w:val="21"/>
                    </w:rPr>
                    <w:t>单位</w:t>
                  </w:r>
                </w:p>
              </w:tc>
              <w:tc>
                <w:tcPr>
                  <w:tcW w:w="1340" w:type="pct"/>
                  <w:vMerge w:val="restart"/>
                  <w:vAlign w:val="center"/>
                </w:tcPr>
                <w:p w14:paraId="09D99586" w14:textId="77777777" w:rsidR="000D7194" w:rsidRPr="002E01A2" w:rsidRDefault="000D7194" w:rsidP="00897121">
                  <w:pPr>
                    <w:jc w:val="center"/>
                    <w:rPr>
                      <w:rFonts w:eastAsiaTheme="minorEastAsia"/>
                      <w:b/>
                      <w:szCs w:val="21"/>
                    </w:rPr>
                  </w:pPr>
                  <w:r w:rsidRPr="002E01A2">
                    <w:rPr>
                      <w:rFonts w:eastAsiaTheme="minorEastAsia"/>
                      <w:b/>
                      <w:szCs w:val="21"/>
                    </w:rPr>
                    <w:t>依据</w:t>
                  </w:r>
                </w:p>
              </w:tc>
            </w:tr>
            <w:tr w:rsidR="00B03723" w:rsidRPr="002E01A2" w14:paraId="043F0E6E" w14:textId="77777777" w:rsidTr="002B1591">
              <w:trPr>
                <w:cantSplit/>
                <w:trHeight w:val="340"/>
                <w:jc w:val="center"/>
              </w:trPr>
              <w:tc>
                <w:tcPr>
                  <w:tcW w:w="824" w:type="pct"/>
                  <w:vMerge/>
                  <w:vAlign w:val="center"/>
                </w:tcPr>
                <w:p w14:paraId="5EDB65AF" w14:textId="77777777" w:rsidR="000D7194" w:rsidRPr="002E01A2" w:rsidRDefault="000D7194" w:rsidP="00897121">
                  <w:pPr>
                    <w:jc w:val="center"/>
                    <w:rPr>
                      <w:rFonts w:eastAsiaTheme="minorEastAsia"/>
                      <w:szCs w:val="21"/>
                    </w:rPr>
                  </w:pPr>
                </w:p>
              </w:tc>
              <w:tc>
                <w:tcPr>
                  <w:tcW w:w="1272" w:type="pct"/>
                  <w:vAlign w:val="center"/>
                </w:tcPr>
                <w:p w14:paraId="21D8C850" w14:textId="77777777" w:rsidR="000D7194" w:rsidRPr="002E01A2" w:rsidRDefault="000D7194" w:rsidP="00897121">
                  <w:pPr>
                    <w:jc w:val="center"/>
                    <w:rPr>
                      <w:rFonts w:eastAsiaTheme="minorEastAsia"/>
                      <w:b/>
                      <w:szCs w:val="21"/>
                    </w:rPr>
                  </w:pPr>
                  <w:r w:rsidRPr="002E01A2">
                    <w:rPr>
                      <w:rFonts w:eastAsiaTheme="minorEastAsia"/>
                      <w:b/>
                      <w:szCs w:val="21"/>
                    </w:rPr>
                    <w:t>取值时间</w:t>
                  </w:r>
                </w:p>
              </w:tc>
              <w:tc>
                <w:tcPr>
                  <w:tcW w:w="824" w:type="pct"/>
                  <w:vAlign w:val="center"/>
                </w:tcPr>
                <w:p w14:paraId="14896175" w14:textId="77777777" w:rsidR="000D7194" w:rsidRPr="002E01A2" w:rsidRDefault="000D7194" w:rsidP="00897121">
                  <w:pPr>
                    <w:jc w:val="center"/>
                    <w:rPr>
                      <w:rFonts w:eastAsiaTheme="minorEastAsia"/>
                      <w:b/>
                      <w:szCs w:val="21"/>
                    </w:rPr>
                  </w:pPr>
                  <w:r w:rsidRPr="002E01A2">
                    <w:rPr>
                      <w:rFonts w:eastAsiaTheme="minorEastAsia"/>
                      <w:b/>
                      <w:szCs w:val="21"/>
                    </w:rPr>
                    <w:t>浓度限值</w:t>
                  </w:r>
                </w:p>
              </w:tc>
              <w:tc>
                <w:tcPr>
                  <w:tcW w:w="740" w:type="pct"/>
                  <w:vMerge/>
                  <w:vAlign w:val="center"/>
                </w:tcPr>
                <w:p w14:paraId="756C8869" w14:textId="77777777" w:rsidR="000D7194" w:rsidRPr="002E01A2" w:rsidRDefault="000D7194" w:rsidP="00897121">
                  <w:pPr>
                    <w:jc w:val="center"/>
                    <w:rPr>
                      <w:rFonts w:eastAsiaTheme="minorEastAsia"/>
                      <w:szCs w:val="21"/>
                    </w:rPr>
                  </w:pPr>
                </w:p>
              </w:tc>
              <w:tc>
                <w:tcPr>
                  <w:tcW w:w="1340" w:type="pct"/>
                  <w:vMerge/>
                  <w:vAlign w:val="center"/>
                </w:tcPr>
                <w:p w14:paraId="5FBA2C36" w14:textId="77777777" w:rsidR="000D7194" w:rsidRPr="002E01A2" w:rsidRDefault="000D7194" w:rsidP="00897121">
                  <w:pPr>
                    <w:jc w:val="center"/>
                    <w:rPr>
                      <w:rFonts w:eastAsiaTheme="minorEastAsia"/>
                      <w:szCs w:val="21"/>
                    </w:rPr>
                  </w:pPr>
                </w:p>
              </w:tc>
            </w:tr>
            <w:tr w:rsidR="00B03723" w:rsidRPr="002E01A2" w14:paraId="1AD148CF" w14:textId="77777777" w:rsidTr="002B1591">
              <w:trPr>
                <w:cantSplit/>
                <w:trHeight w:val="340"/>
                <w:jc w:val="center"/>
              </w:trPr>
              <w:tc>
                <w:tcPr>
                  <w:tcW w:w="824" w:type="pct"/>
                  <w:vMerge w:val="restart"/>
                  <w:vAlign w:val="center"/>
                </w:tcPr>
                <w:p w14:paraId="02193A47" w14:textId="77777777" w:rsidR="000D7194" w:rsidRPr="002E01A2" w:rsidRDefault="000D7194" w:rsidP="00897121">
                  <w:pPr>
                    <w:jc w:val="center"/>
                    <w:rPr>
                      <w:rFonts w:eastAsiaTheme="minorEastAsia"/>
                      <w:szCs w:val="21"/>
                    </w:rPr>
                  </w:pPr>
                  <w:r w:rsidRPr="002E01A2">
                    <w:rPr>
                      <w:rFonts w:eastAsiaTheme="minorEastAsia"/>
                      <w:szCs w:val="21"/>
                    </w:rPr>
                    <w:t>SO</w:t>
                  </w:r>
                  <w:r w:rsidRPr="002E01A2">
                    <w:rPr>
                      <w:rFonts w:eastAsiaTheme="minorEastAsia"/>
                      <w:szCs w:val="21"/>
                      <w:vertAlign w:val="subscript"/>
                    </w:rPr>
                    <w:t>2</w:t>
                  </w:r>
                </w:p>
              </w:tc>
              <w:tc>
                <w:tcPr>
                  <w:tcW w:w="1272" w:type="pct"/>
                  <w:vAlign w:val="center"/>
                </w:tcPr>
                <w:p w14:paraId="1CDD5EA2" w14:textId="77777777" w:rsidR="000D7194" w:rsidRPr="002E01A2" w:rsidRDefault="000D7194" w:rsidP="00897121">
                  <w:pPr>
                    <w:jc w:val="center"/>
                    <w:rPr>
                      <w:rFonts w:eastAsiaTheme="minorEastAsia"/>
                      <w:szCs w:val="21"/>
                    </w:rPr>
                  </w:pPr>
                  <w:r w:rsidRPr="002E01A2">
                    <w:rPr>
                      <w:rFonts w:eastAsiaTheme="minorEastAsia"/>
                      <w:szCs w:val="21"/>
                    </w:rPr>
                    <w:t>1</w:t>
                  </w:r>
                  <w:r w:rsidRPr="002E01A2">
                    <w:rPr>
                      <w:rFonts w:eastAsiaTheme="minorEastAsia"/>
                      <w:szCs w:val="21"/>
                    </w:rPr>
                    <w:t>小时平均</w:t>
                  </w:r>
                </w:p>
              </w:tc>
              <w:tc>
                <w:tcPr>
                  <w:tcW w:w="824" w:type="pct"/>
                  <w:vAlign w:val="center"/>
                </w:tcPr>
                <w:p w14:paraId="7384201A" w14:textId="77777777" w:rsidR="000D7194" w:rsidRPr="002E01A2" w:rsidRDefault="000D7194" w:rsidP="00897121">
                  <w:pPr>
                    <w:jc w:val="center"/>
                    <w:rPr>
                      <w:rFonts w:eastAsiaTheme="minorEastAsia"/>
                      <w:szCs w:val="21"/>
                    </w:rPr>
                  </w:pPr>
                  <w:r w:rsidRPr="002E01A2">
                    <w:rPr>
                      <w:rFonts w:eastAsiaTheme="minorEastAsia"/>
                      <w:szCs w:val="21"/>
                    </w:rPr>
                    <w:t>500</w:t>
                  </w:r>
                </w:p>
              </w:tc>
              <w:tc>
                <w:tcPr>
                  <w:tcW w:w="740" w:type="pct"/>
                  <w:vMerge w:val="restart"/>
                  <w:vAlign w:val="center"/>
                </w:tcPr>
                <w:p w14:paraId="2ED07F94" w14:textId="77777777" w:rsidR="000D7194" w:rsidRPr="002E01A2" w:rsidRDefault="000D7194" w:rsidP="00897121">
                  <w:pPr>
                    <w:jc w:val="center"/>
                    <w:rPr>
                      <w:rFonts w:eastAsiaTheme="minorEastAsia"/>
                      <w:szCs w:val="21"/>
                    </w:rPr>
                  </w:pPr>
                  <w:r w:rsidRPr="002E01A2">
                    <w:rPr>
                      <w:rFonts w:eastAsiaTheme="minorEastAsia"/>
                      <w:szCs w:val="21"/>
                    </w:rPr>
                    <w:t>ug/m</w:t>
                  </w:r>
                  <w:r w:rsidRPr="002E01A2">
                    <w:rPr>
                      <w:rFonts w:eastAsiaTheme="minorEastAsia"/>
                      <w:szCs w:val="21"/>
                      <w:vertAlign w:val="superscript"/>
                    </w:rPr>
                    <w:t>3</w:t>
                  </w:r>
                </w:p>
              </w:tc>
              <w:tc>
                <w:tcPr>
                  <w:tcW w:w="1340" w:type="pct"/>
                  <w:vMerge w:val="restart"/>
                  <w:vAlign w:val="center"/>
                </w:tcPr>
                <w:p w14:paraId="0FBB2D9B" w14:textId="77777777" w:rsidR="000D7194" w:rsidRPr="002E01A2" w:rsidRDefault="000D7194" w:rsidP="00897121">
                  <w:pPr>
                    <w:jc w:val="center"/>
                    <w:rPr>
                      <w:rFonts w:eastAsiaTheme="minorEastAsia"/>
                      <w:szCs w:val="21"/>
                    </w:rPr>
                  </w:pPr>
                  <w:r w:rsidRPr="002E01A2">
                    <w:rPr>
                      <w:rFonts w:eastAsiaTheme="minorEastAsia"/>
                      <w:szCs w:val="21"/>
                    </w:rPr>
                    <w:t>《环境空气质量标准》（</w:t>
                  </w:r>
                  <w:r w:rsidRPr="002E01A2">
                    <w:rPr>
                      <w:rFonts w:eastAsiaTheme="minorEastAsia"/>
                      <w:szCs w:val="21"/>
                    </w:rPr>
                    <w:t>GB3095-2012</w:t>
                  </w:r>
                  <w:r w:rsidRPr="002E01A2">
                    <w:rPr>
                      <w:rFonts w:eastAsiaTheme="minorEastAsia"/>
                      <w:szCs w:val="21"/>
                    </w:rPr>
                    <w:t>）中的二级标准及其修改单要求</w:t>
                  </w:r>
                </w:p>
              </w:tc>
            </w:tr>
            <w:tr w:rsidR="00B03723" w:rsidRPr="002E01A2" w14:paraId="416945CA" w14:textId="77777777" w:rsidTr="002B1591">
              <w:trPr>
                <w:cantSplit/>
                <w:trHeight w:val="340"/>
                <w:jc w:val="center"/>
              </w:trPr>
              <w:tc>
                <w:tcPr>
                  <w:tcW w:w="824" w:type="pct"/>
                  <w:vMerge/>
                  <w:vAlign w:val="center"/>
                </w:tcPr>
                <w:p w14:paraId="69E2FB33" w14:textId="77777777" w:rsidR="000D7194" w:rsidRPr="002E01A2" w:rsidRDefault="000D7194" w:rsidP="00897121">
                  <w:pPr>
                    <w:jc w:val="center"/>
                    <w:rPr>
                      <w:rFonts w:eastAsiaTheme="minorEastAsia"/>
                      <w:szCs w:val="21"/>
                    </w:rPr>
                  </w:pPr>
                </w:p>
              </w:tc>
              <w:tc>
                <w:tcPr>
                  <w:tcW w:w="1272" w:type="pct"/>
                  <w:vAlign w:val="center"/>
                </w:tcPr>
                <w:p w14:paraId="43CBB0BD" w14:textId="77777777" w:rsidR="000D7194" w:rsidRPr="002E01A2" w:rsidRDefault="000D7194"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78481AFF" w14:textId="77777777" w:rsidR="000D7194" w:rsidRPr="002E01A2" w:rsidRDefault="000D7194" w:rsidP="00897121">
                  <w:pPr>
                    <w:jc w:val="center"/>
                    <w:rPr>
                      <w:rFonts w:eastAsiaTheme="minorEastAsia"/>
                      <w:szCs w:val="21"/>
                    </w:rPr>
                  </w:pPr>
                  <w:r w:rsidRPr="002E01A2">
                    <w:rPr>
                      <w:rFonts w:eastAsiaTheme="minorEastAsia"/>
                      <w:szCs w:val="21"/>
                    </w:rPr>
                    <w:t>150</w:t>
                  </w:r>
                </w:p>
              </w:tc>
              <w:tc>
                <w:tcPr>
                  <w:tcW w:w="740" w:type="pct"/>
                  <w:vMerge/>
                  <w:vAlign w:val="center"/>
                </w:tcPr>
                <w:p w14:paraId="0140AEC3" w14:textId="77777777" w:rsidR="000D7194" w:rsidRPr="002E01A2" w:rsidRDefault="000D7194" w:rsidP="00897121">
                  <w:pPr>
                    <w:jc w:val="center"/>
                    <w:rPr>
                      <w:rFonts w:eastAsiaTheme="minorEastAsia"/>
                      <w:szCs w:val="21"/>
                    </w:rPr>
                  </w:pPr>
                </w:p>
              </w:tc>
              <w:tc>
                <w:tcPr>
                  <w:tcW w:w="1340" w:type="pct"/>
                  <w:vMerge/>
                  <w:vAlign w:val="center"/>
                </w:tcPr>
                <w:p w14:paraId="297D27B6" w14:textId="77777777" w:rsidR="000D7194" w:rsidRPr="002E01A2" w:rsidRDefault="000D7194" w:rsidP="00897121">
                  <w:pPr>
                    <w:jc w:val="center"/>
                    <w:rPr>
                      <w:rFonts w:eastAsiaTheme="minorEastAsia"/>
                      <w:szCs w:val="21"/>
                    </w:rPr>
                  </w:pPr>
                </w:p>
              </w:tc>
            </w:tr>
            <w:tr w:rsidR="00B03723" w:rsidRPr="002E01A2" w14:paraId="779B9339" w14:textId="77777777" w:rsidTr="002B1591">
              <w:trPr>
                <w:cantSplit/>
                <w:trHeight w:val="340"/>
                <w:jc w:val="center"/>
              </w:trPr>
              <w:tc>
                <w:tcPr>
                  <w:tcW w:w="824" w:type="pct"/>
                  <w:vMerge/>
                  <w:vAlign w:val="center"/>
                </w:tcPr>
                <w:p w14:paraId="7EA71F19" w14:textId="77777777" w:rsidR="000D7194" w:rsidRPr="002E01A2" w:rsidRDefault="000D7194" w:rsidP="00897121">
                  <w:pPr>
                    <w:jc w:val="center"/>
                    <w:rPr>
                      <w:rFonts w:eastAsiaTheme="minorEastAsia"/>
                      <w:szCs w:val="21"/>
                    </w:rPr>
                  </w:pPr>
                </w:p>
              </w:tc>
              <w:tc>
                <w:tcPr>
                  <w:tcW w:w="1272" w:type="pct"/>
                  <w:vAlign w:val="center"/>
                </w:tcPr>
                <w:p w14:paraId="6C60F9F7" w14:textId="77777777" w:rsidR="000D7194" w:rsidRPr="002E01A2" w:rsidRDefault="000D7194" w:rsidP="00897121">
                  <w:pPr>
                    <w:jc w:val="center"/>
                    <w:rPr>
                      <w:rFonts w:eastAsiaTheme="minorEastAsia"/>
                      <w:szCs w:val="21"/>
                    </w:rPr>
                  </w:pPr>
                  <w:r w:rsidRPr="002E01A2">
                    <w:rPr>
                      <w:rFonts w:eastAsiaTheme="minorEastAsia"/>
                      <w:szCs w:val="21"/>
                    </w:rPr>
                    <w:t>年平均</w:t>
                  </w:r>
                </w:p>
              </w:tc>
              <w:tc>
                <w:tcPr>
                  <w:tcW w:w="824" w:type="pct"/>
                  <w:vAlign w:val="center"/>
                </w:tcPr>
                <w:p w14:paraId="5F626A8C" w14:textId="77777777" w:rsidR="000D7194" w:rsidRPr="002E01A2" w:rsidRDefault="000D7194" w:rsidP="00897121">
                  <w:pPr>
                    <w:jc w:val="center"/>
                    <w:rPr>
                      <w:rFonts w:eastAsiaTheme="minorEastAsia"/>
                      <w:szCs w:val="21"/>
                    </w:rPr>
                  </w:pPr>
                  <w:r w:rsidRPr="002E01A2">
                    <w:rPr>
                      <w:rFonts w:eastAsiaTheme="minorEastAsia"/>
                      <w:szCs w:val="21"/>
                    </w:rPr>
                    <w:t>60</w:t>
                  </w:r>
                </w:p>
              </w:tc>
              <w:tc>
                <w:tcPr>
                  <w:tcW w:w="740" w:type="pct"/>
                  <w:vMerge/>
                  <w:vAlign w:val="center"/>
                </w:tcPr>
                <w:p w14:paraId="5D9E5366" w14:textId="77777777" w:rsidR="000D7194" w:rsidRPr="002E01A2" w:rsidRDefault="000D7194" w:rsidP="00897121">
                  <w:pPr>
                    <w:jc w:val="center"/>
                    <w:rPr>
                      <w:rFonts w:eastAsiaTheme="minorEastAsia"/>
                      <w:szCs w:val="21"/>
                    </w:rPr>
                  </w:pPr>
                </w:p>
              </w:tc>
              <w:tc>
                <w:tcPr>
                  <w:tcW w:w="1340" w:type="pct"/>
                  <w:vMerge/>
                  <w:vAlign w:val="center"/>
                </w:tcPr>
                <w:p w14:paraId="1DF26864" w14:textId="77777777" w:rsidR="000D7194" w:rsidRPr="002E01A2" w:rsidRDefault="000D7194" w:rsidP="00897121">
                  <w:pPr>
                    <w:jc w:val="center"/>
                    <w:rPr>
                      <w:rFonts w:eastAsiaTheme="minorEastAsia"/>
                      <w:szCs w:val="21"/>
                    </w:rPr>
                  </w:pPr>
                </w:p>
              </w:tc>
            </w:tr>
            <w:tr w:rsidR="00B03723" w:rsidRPr="002E01A2" w14:paraId="0909D3E6" w14:textId="77777777" w:rsidTr="002B1591">
              <w:trPr>
                <w:cantSplit/>
                <w:trHeight w:val="340"/>
                <w:jc w:val="center"/>
              </w:trPr>
              <w:tc>
                <w:tcPr>
                  <w:tcW w:w="824" w:type="pct"/>
                  <w:vMerge w:val="restart"/>
                  <w:vAlign w:val="center"/>
                </w:tcPr>
                <w:p w14:paraId="266BFC2D" w14:textId="77777777" w:rsidR="000D7194" w:rsidRPr="002E01A2" w:rsidRDefault="000D7194" w:rsidP="00897121">
                  <w:pPr>
                    <w:jc w:val="center"/>
                    <w:rPr>
                      <w:rFonts w:eastAsiaTheme="minorEastAsia"/>
                      <w:szCs w:val="21"/>
                    </w:rPr>
                  </w:pPr>
                  <w:r w:rsidRPr="002E01A2">
                    <w:rPr>
                      <w:rFonts w:eastAsiaTheme="minorEastAsia"/>
                      <w:szCs w:val="21"/>
                    </w:rPr>
                    <w:t>NO</w:t>
                  </w:r>
                  <w:r w:rsidRPr="002E01A2">
                    <w:rPr>
                      <w:rFonts w:eastAsiaTheme="minorEastAsia"/>
                      <w:szCs w:val="21"/>
                      <w:vertAlign w:val="subscript"/>
                    </w:rPr>
                    <w:t>2</w:t>
                  </w:r>
                </w:p>
              </w:tc>
              <w:tc>
                <w:tcPr>
                  <w:tcW w:w="1272" w:type="pct"/>
                  <w:vAlign w:val="center"/>
                </w:tcPr>
                <w:p w14:paraId="17B6179A" w14:textId="77777777" w:rsidR="000D7194" w:rsidRPr="002E01A2" w:rsidRDefault="000D7194" w:rsidP="00897121">
                  <w:pPr>
                    <w:jc w:val="center"/>
                    <w:rPr>
                      <w:rFonts w:eastAsiaTheme="minorEastAsia"/>
                      <w:szCs w:val="21"/>
                    </w:rPr>
                  </w:pPr>
                  <w:r w:rsidRPr="002E01A2">
                    <w:rPr>
                      <w:rFonts w:eastAsiaTheme="minorEastAsia"/>
                      <w:szCs w:val="21"/>
                    </w:rPr>
                    <w:t>1</w:t>
                  </w:r>
                  <w:r w:rsidRPr="002E01A2">
                    <w:rPr>
                      <w:rFonts w:eastAsiaTheme="minorEastAsia"/>
                      <w:szCs w:val="21"/>
                    </w:rPr>
                    <w:t>小时平均</w:t>
                  </w:r>
                </w:p>
              </w:tc>
              <w:tc>
                <w:tcPr>
                  <w:tcW w:w="824" w:type="pct"/>
                  <w:vAlign w:val="center"/>
                </w:tcPr>
                <w:p w14:paraId="3FB42CD6" w14:textId="77777777" w:rsidR="000D7194" w:rsidRPr="002E01A2" w:rsidRDefault="000D7194" w:rsidP="00897121">
                  <w:pPr>
                    <w:jc w:val="center"/>
                    <w:rPr>
                      <w:rFonts w:eastAsiaTheme="minorEastAsia"/>
                      <w:szCs w:val="21"/>
                    </w:rPr>
                  </w:pPr>
                  <w:r w:rsidRPr="002E01A2">
                    <w:rPr>
                      <w:rFonts w:eastAsiaTheme="minorEastAsia"/>
                      <w:szCs w:val="21"/>
                    </w:rPr>
                    <w:t>200</w:t>
                  </w:r>
                </w:p>
              </w:tc>
              <w:tc>
                <w:tcPr>
                  <w:tcW w:w="740" w:type="pct"/>
                  <w:vMerge/>
                  <w:vAlign w:val="center"/>
                </w:tcPr>
                <w:p w14:paraId="7E28E8ED" w14:textId="77777777" w:rsidR="000D7194" w:rsidRPr="002E01A2" w:rsidRDefault="000D7194" w:rsidP="00897121">
                  <w:pPr>
                    <w:jc w:val="center"/>
                    <w:rPr>
                      <w:rFonts w:eastAsiaTheme="minorEastAsia"/>
                      <w:szCs w:val="21"/>
                    </w:rPr>
                  </w:pPr>
                </w:p>
              </w:tc>
              <w:tc>
                <w:tcPr>
                  <w:tcW w:w="1340" w:type="pct"/>
                  <w:vMerge/>
                  <w:vAlign w:val="center"/>
                </w:tcPr>
                <w:p w14:paraId="027CCE7A" w14:textId="77777777" w:rsidR="000D7194" w:rsidRPr="002E01A2" w:rsidRDefault="000D7194" w:rsidP="00897121">
                  <w:pPr>
                    <w:jc w:val="center"/>
                    <w:rPr>
                      <w:rFonts w:eastAsiaTheme="minorEastAsia"/>
                      <w:szCs w:val="21"/>
                    </w:rPr>
                  </w:pPr>
                </w:p>
              </w:tc>
            </w:tr>
            <w:tr w:rsidR="00B03723" w:rsidRPr="002E01A2" w14:paraId="2E50D6C7" w14:textId="77777777" w:rsidTr="002B1591">
              <w:trPr>
                <w:cantSplit/>
                <w:trHeight w:val="340"/>
                <w:jc w:val="center"/>
              </w:trPr>
              <w:tc>
                <w:tcPr>
                  <w:tcW w:w="824" w:type="pct"/>
                  <w:vMerge/>
                  <w:vAlign w:val="center"/>
                </w:tcPr>
                <w:p w14:paraId="5912CD29" w14:textId="77777777" w:rsidR="000D7194" w:rsidRPr="002E01A2" w:rsidRDefault="000D7194" w:rsidP="00897121">
                  <w:pPr>
                    <w:jc w:val="center"/>
                    <w:rPr>
                      <w:rFonts w:eastAsiaTheme="minorEastAsia"/>
                      <w:szCs w:val="21"/>
                    </w:rPr>
                  </w:pPr>
                </w:p>
              </w:tc>
              <w:tc>
                <w:tcPr>
                  <w:tcW w:w="1272" w:type="pct"/>
                  <w:vAlign w:val="center"/>
                </w:tcPr>
                <w:p w14:paraId="41558DFA" w14:textId="77777777" w:rsidR="000D7194" w:rsidRPr="002E01A2" w:rsidRDefault="000D7194"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0A34968D" w14:textId="77777777" w:rsidR="000D7194" w:rsidRPr="002E01A2" w:rsidRDefault="000D7194" w:rsidP="00897121">
                  <w:pPr>
                    <w:jc w:val="center"/>
                    <w:rPr>
                      <w:rFonts w:eastAsiaTheme="minorEastAsia"/>
                      <w:szCs w:val="21"/>
                    </w:rPr>
                  </w:pPr>
                  <w:r w:rsidRPr="002E01A2">
                    <w:rPr>
                      <w:rFonts w:eastAsiaTheme="minorEastAsia"/>
                      <w:szCs w:val="21"/>
                    </w:rPr>
                    <w:t>80</w:t>
                  </w:r>
                </w:p>
              </w:tc>
              <w:tc>
                <w:tcPr>
                  <w:tcW w:w="740" w:type="pct"/>
                  <w:vMerge/>
                  <w:vAlign w:val="center"/>
                </w:tcPr>
                <w:p w14:paraId="1E8053D3" w14:textId="77777777" w:rsidR="000D7194" w:rsidRPr="002E01A2" w:rsidRDefault="000D7194" w:rsidP="00897121">
                  <w:pPr>
                    <w:jc w:val="center"/>
                    <w:rPr>
                      <w:rFonts w:eastAsiaTheme="minorEastAsia"/>
                      <w:szCs w:val="21"/>
                    </w:rPr>
                  </w:pPr>
                </w:p>
              </w:tc>
              <w:tc>
                <w:tcPr>
                  <w:tcW w:w="1340" w:type="pct"/>
                  <w:vMerge/>
                  <w:vAlign w:val="center"/>
                </w:tcPr>
                <w:p w14:paraId="3C1C8CC3" w14:textId="77777777" w:rsidR="000D7194" w:rsidRPr="002E01A2" w:rsidRDefault="000D7194" w:rsidP="00897121">
                  <w:pPr>
                    <w:jc w:val="center"/>
                    <w:rPr>
                      <w:rFonts w:eastAsiaTheme="minorEastAsia"/>
                      <w:szCs w:val="21"/>
                    </w:rPr>
                  </w:pPr>
                </w:p>
              </w:tc>
            </w:tr>
            <w:tr w:rsidR="00B03723" w:rsidRPr="002E01A2" w14:paraId="43CAE65F" w14:textId="77777777" w:rsidTr="002B1591">
              <w:trPr>
                <w:cantSplit/>
                <w:trHeight w:val="340"/>
                <w:jc w:val="center"/>
              </w:trPr>
              <w:tc>
                <w:tcPr>
                  <w:tcW w:w="824" w:type="pct"/>
                  <w:vMerge/>
                  <w:vAlign w:val="center"/>
                </w:tcPr>
                <w:p w14:paraId="6E4C6423" w14:textId="77777777" w:rsidR="000D7194" w:rsidRPr="002E01A2" w:rsidRDefault="000D7194" w:rsidP="00897121">
                  <w:pPr>
                    <w:jc w:val="center"/>
                    <w:rPr>
                      <w:rFonts w:eastAsiaTheme="minorEastAsia"/>
                      <w:szCs w:val="21"/>
                    </w:rPr>
                  </w:pPr>
                </w:p>
              </w:tc>
              <w:tc>
                <w:tcPr>
                  <w:tcW w:w="1272" w:type="pct"/>
                  <w:vAlign w:val="center"/>
                </w:tcPr>
                <w:p w14:paraId="03AA7660" w14:textId="77777777" w:rsidR="000D7194" w:rsidRPr="002E01A2" w:rsidRDefault="000D7194" w:rsidP="00897121">
                  <w:pPr>
                    <w:jc w:val="center"/>
                    <w:rPr>
                      <w:rFonts w:eastAsiaTheme="minorEastAsia"/>
                      <w:szCs w:val="21"/>
                    </w:rPr>
                  </w:pPr>
                  <w:r w:rsidRPr="002E01A2">
                    <w:rPr>
                      <w:rFonts w:eastAsiaTheme="minorEastAsia"/>
                      <w:szCs w:val="21"/>
                    </w:rPr>
                    <w:t>年平均</w:t>
                  </w:r>
                </w:p>
              </w:tc>
              <w:tc>
                <w:tcPr>
                  <w:tcW w:w="824" w:type="pct"/>
                  <w:vAlign w:val="center"/>
                </w:tcPr>
                <w:p w14:paraId="3D8BE477" w14:textId="77777777" w:rsidR="000D7194" w:rsidRPr="002E01A2" w:rsidRDefault="000D7194" w:rsidP="00897121">
                  <w:pPr>
                    <w:jc w:val="center"/>
                    <w:rPr>
                      <w:rFonts w:eastAsiaTheme="minorEastAsia"/>
                      <w:szCs w:val="21"/>
                    </w:rPr>
                  </w:pPr>
                  <w:r w:rsidRPr="002E01A2">
                    <w:rPr>
                      <w:rFonts w:eastAsiaTheme="minorEastAsia"/>
                      <w:szCs w:val="21"/>
                    </w:rPr>
                    <w:t>40</w:t>
                  </w:r>
                </w:p>
              </w:tc>
              <w:tc>
                <w:tcPr>
                  <w:tcW w:w="740" w:type="pct"/>
                  <w:vMerge/>
                  <w:vAlign w:val="center"/>
                </w:tcPr>
                <w:p w14:paraId="3AC88DC9" w14:textId="77777777" w:rsidR="000D7194" w:rsidRPr="002E01A2" w:rsidRDefault="000D7194" w:rsidP="00897121">
                  <w:pPr>
                    <w:jc w:val="center"/>
                    <w:rPr>
                      <w:rFonts w:eastAsiaTheme="minorEastAsia"/>
                      <w:szCs w:val="21"/>
                    </w:rPr>
                  </w:pPr>
                </w:p>
              </w:tc>
              <w:tc>
                <w:tcPr>
                  <w:tcW w:w="1340" w:type="pct"/>
                  <w:vMerge/>
                  <w:vAlign w:val="center"/>
                </w:tcPr>
                <w:p w14:paraId="3AF428B8" w14:textId="77777777" w:rsidR="000D7194" w:rsidRPr="002E01A2" w:rsidRDefault="000D7194" w:rsidP="00897121">
                  <w:pPr>
                    <w:jc w:val="center"/>
                    <w:rPr>
                      <w:rFonts w:eastAsiaTheme="minorEastAsia"/>
                      <w:szCs w:val="21"/>
                    </w:rPr>
                  </w:pPr>
                </w:p>
              </w:tc>
            </w:tr>
            <w:tr w:rsidR="00B03723" w:rsidRPr="002E01A2" w14:paraId="6FE2BFD5" w14:textId="77777777" w:rsidTr="002B1591">
              <w:trPr>
                <w:cantSplit/>
                <w:trHeight w:val="340"/>
                <w:jc w:val="center"/>
              </w:trPr>
              <w:tc>
                <w:tcPr>
                  <w:tcW w:w="824" w:type="pct"/>
                  <w:vMerge w:val="restart"/>
                  <w:vAlign w:val="center"/>
                </w:tcPr>
                <w:p w14:paraId="59F4A7F2" w14:textId="77777777" w:rsidR="000D7194" w:rsidRPr="002E01A2" w:rsidRDefault="000D7194" w:rsidP="00897121">
                  <w:pPr>
                    <w:jc w:val="center"/>
                    <w:rPr>
                      <w:rFonts w:eastAsiaTheme="minorEastAsia"/>
                      <w:szCs w:val="21"/>
                    </w:rPr>
                  </w:pPr>
                  <w:r w:rsidRPr="002E01A2">
                    <w:rPr>
                      <w:rFonts w:eastAsiaTheme="minorEastAsia"/>
                      <w:szCs w:val="21"/>
                    </w:rPr>
                    <w:t>PM</w:t>
                  </w:r>
                  <w:r w:rsidRPr="002E01A2">
                    <w:rPr>
                      <w:rFonts w:eastAsiaTheme="minorEastAsia"/>
                      <w:szCs w:val="21"/>
                      <w:vertAlign w:val="subscript"/>
                    </w:rPr>
                    <w:t>10</w:t>
                  </w:r>
                </w:p>
              </w:tc>
              <w:tc>
                <w:tcPr>
                  <w:tcW w:w="1272" w:type="pct"/>
                  <w:vAlign w:val="center"/>
                </w:tcPr>
                <w:p w14:paraId="19DBDC2A" w14:textId="77777777" w:rsidR="000D7194" w:rsidRPr="002E01A2" w:rsidRDefault="000D7194"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2299E44B" w14:textId="77777777" w:rsidR="000D7194" w:rsidRPr="002E01A2" w:rsidRDefault="000D7194" w:rsidP="00897121">
                  <w:pPr>
                    <w:jc w:val="center"/>
                    <w:rPr>
                      <w:rFonts w:eastAsiaTheme="minorEastAsia"/>
                      <w:szCs w:val="21"/>
                    </w:rPr>
                  </w:pPr>
                  <w:r w:rsidRPr="002E01A2">
                    <w:rPr>
                      <w:rFonts w:eastAsiaTheme="minorEastAsia"/>
                      <w:szCs w:val="21"/>
                    </w:rPr>
                    <w:t>150</w:t>
                  </w:r>
                </w:p>
              </w:tc>
              <w:tc>
                <w:tcPr>
                  <w:tcW w:w="740" w:type="pct"/>
                  <w:vMerge/>
                  <w:vAlign w:val="center"/>
                </w:tcPr>
                <w:p w14:paraId="04D7CB18" w14:textId="77777777" w:rsidR="000D7194" w:rsidRPr="002E01A2" w:rsidRDefault="000D7194" w:rsidP="00897121">
                  <w:pPr>
                    <w:jc w:val="center"/>
                    <w:rPr>
                      <w:rFonts w:eastAsiaTheme="minorEastAsia"/>
                      <w:szCs w:val="21"/>
                    </w:rPr>
                  </w:pPr>
                </w:p>
              </w:tc>
              <w:tc>
                <w:tcPr>
                  <w:tcW w:w="1340" w:type="pct"/>
                  <w:vMerge/>
                  <w:vAlign w:val="center"/>
                </w:tcPr>
                <w:p w14:paraId="659713E2" w14:textId="77777777" w:rsidR="000D7194" w:rsidRPr="002E01A2" w:rsidRDefault="000D7194" w:rsidP="00897121">
                  <w:pPr>
                    <w:jc w:val="center"/>
                    <w:rPr>
                      <w:rFonts w:eastAsiaTheme="minorEastAsia"/>
                      <w:szCs w:val="21"/>
                    </w:rPr>
                  </w:pPr>
                </w:p>
              </w:tc>
            </w:tr>
            <w:tr w:rsidR="00B03723" w:rsidRPr="002E01A2" w14:paraId="7083B8F4" w14:textId="77777777" w:rsidTr="002B1591">
              <w:trPr>
                <w:cantSplit/>
                <w:trHeight w:val="340"/>
                <w:jc w:val="center"/>
              </w:trPr>
              <w:tc>
                <w:tcPr>
                  <w:tcW w:w="824" w:type="pct"/>
                  <w:vMerge/>
                  <w:vAlign w:val="center"/>
                </w:tcPr>
                <w:p w14:paraId="68E63C72" w14:textId="77777777" w:rsidR="000D7194" w:rsidRPr="002E01A2" w:rsidRDefault="000D7194" w:rsidP="00897121">
                  <w:pPr>
                    <w:jc w:val="center"/>
                    <w:rPr>
                      <w:rFonts w:eastAsiaTheme="minorEastAsia"/>
                      <w:szCs w:val="21"/>
                    </w:rPr>
                  </w:pPr>
                </w:p>
              </w:tc>
              <w:tc>
                <w:tcPr>
                  <w:tcW w:w="1272" w:type="pct"/>
                  <w:vAlign w:val="center"/>
                </w:tcPr>
                <w:p w14:paraId="63A9DB2C" w14:textId="77777777" w:rsidR="000D7194" w:rsidRPr="002E01A2" w:rsidRDefault="000D7194" w:rsidP="00897121">
                  <w:pPr>
                    <w:jc w:val="center"/>
                    <w:rPr>
                      <w:rFonts w:eastAsiaTheme="minorEastAsia"/>
                      <w:szCs w:val="21"/>
                    </w:rPr>
                  </w:pPr>
                  <w:r w:rsidRPr="002E01A2">
                    <w:rPr>
                      <w:rFonts w:eastAsiaTheme="minorEastAsia"/>
                      <w:szCs w:val="21"/>
                    </w:rPr>
                    <w:t>年平均</w:t>
                  </w:r>
                </w:p>
              </w:tc>
              <w:tc>
                <w:tcPr>
                  <w:tcW w:w="824" w:type="pct"/>
                  <w:vAlign w:val="center"/>
                </w:tcPr>
                <w:p w14:paraId="064A0732" w14:textId="77777777" w:rsidR="000D7194" w:rsidRPr="002E01A2" w:rsidRDefault="000D7194" w:rsidP="00897121">
                  <w:pPr>
                    <w:jc w:val="center"/>
                    <w:rPr>
                      <w:rFonts w:eastAsiaTheme="minorEastAsia"/>
                      <w:szCs w:val="21"/>
                    </w:rPr>
                  </w:pPr>
                  <w:r w:rsidRPr="002E01A2">
                    <w:rPr>
                      <w:rFonts w:eastAsiaTheme="minorEastAsia"/>
                      <w:szCs w:val="21"/>
                    </w:rPr>
                    <w:t>70</w:t>
                  </w:r>
                </w:p>
              </w:tc>
              <w:tc>
                <w:tcPr>
                  <w:tcW w:w="740" w:type="pct"/>
                  <w:vMerge/>
                  <w:vAlign w:val="center"/>
                </w:tcPr>
                <w:p w14:paraId="6102C554" w14:textId="77777777" w:rsidR="000D7194" w:rsidRPr="002E01A2" w:rsidRDefault="000D7194" w:rsidP="00897121">
                  <w:pPr>
                    <w:jc w:val="center"/>
                    <w:rPr>
                      <w:rFonts w:eastAsiaTheme="minorEastAsia"/>
                      <w:szCs w:val="21"/>
                    </w:rPr>
                  </w:pPr>
                </w:p>
              </w:tc>
              <w:tc>
                <w:tcPr>
                  <w:tcW w:w="1340" w:type="pct"/>
                  <w:vMerge/>
                  <w:vAlign w:val="center"/>
                </w:tcPr>
                <w:p w14:paraId="42592240" w14:textId="77777777" w:rsidR="000D7194" w:rsidRPr="002E01A2" w:rsidRDefault="000D7194" w:rsidP="00897121">
                  <w:pPr>
                    <w:jc w:val="center"/>
                    <w:rPr>
                      <w:rFonts w:eastAsiaTheme="minorEastAsia"/>
                      <w:szCs w:val="21"/>
                    </w:rPr>
                  </w:pPr>
                </w:p>
              </w:tc>
            </w:tr>
            <w:tr w:rsidR="00B03723" w:rsidRPr="002E01A2" w14:paraId="3B09E81D" w14:textId="77777777" w:rsidTr="002B1591">
              <w:trPr>
                <w:cantSplit/>
                <w:trHeight w:val="340"/>
                <w:jc w:val="center"/>
              </w:trPr>
              <w:tc>
                <w:tcPr>
                  <w:tcW w:w="824" w:type="pct"/>
                  <w:vMerge w:val="restart"/>
                  <w:vAlign w:val="center"/>
                </w:tcPr>
                <w:p w14:paraId="085B6254" w14:textId="77777777" w:rsidR="000D7194" w:rsidRPr="002E01A2" w:rsidRDefault="000D7194" w:rsidP="00897121">
                  <w:pPr>
                    <w:jc w:val="center"/>
                    <w:rPr>
                      <w:rFonts w:eastAsiaTheme="minorEastAsia"/>
                      <w:szCs w:val="21"/>
                    </w:rPr>
                  </w:pPr>
                  <w:r w:rsidRPr="002E01A2">
                    <w:rPr>
                      <w:rFonts w:eastAsiaTheme="minorEastAsia"/>
                      <w:szCs w:val="21"/>
                    </w:rPr>
                    <w:t>TSP</w:t>
                  </w:r>
                </w:p>
              </w:tc>
              <w:tc>
                <w:tcPr>
                  <w:tcW w:w="1272" w:type="pct"/>
                  <w:vAlign w:val="center"/>
                </w:tcPr>
                <w:p w14:paraId="34D7E365" w14:textId="77777777" w:rsidR="000D7194" w:rsidRPr="002E01A2" w:rsidRDefault="000D7194"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593B59FB" w14:textId="77777777" w:rsidR="000D7194" w:rsidRPr="002E01A2" w:rsidRDefault="000D7194" w:rsidP="00897121">
                  <w:pPr>
                    <w:jc w:val="center"/>
                    <w:rPr>
                      <w:rFonts w:eastAsiaTheme="minorEastAsia"/>
                      <w:szCs w:val="21"/>
                    </w:rPr>
                  </w:pPr>
                  <w:r w:rsidRPr="002E01A2">
                    <w:rPr>
                      <w:rFonts w:eastAsiaTheme="minorEastAsia"/>
                      <w:szCs w:val="21"/>
                    </w:rPr>
                    <w:t>300</w:t>
                  </w:r>
                </w:p>
              </w:tc>
              <w:tc>
                <w:tcPr>
                  <w:tcW w:w="740" w:type="pct"/>
                  <w:vMerge/>
                  <w:vAlign w:val="center"/>
                </w:tcPr>
                <w:p w14:paraId="54F7C62D" w14:textId="77777777" w:rsidR="000D7194" w:rsidRPr="002E01A2" w:rsidRDefault="000D7194" w:rsidP="00897121">
                  <w:pPr>
                    <w:jc w:val="center"/>
                    <w:rPr>
                      <w:rFonts w:eastAsiaTheme="minorEastAsia"/>
                      <w:szCs w:val="21"/>
                    </w:rPr>
                  </w:pPr>
                </w:p>
              </w:tc>
              <w:tc>
                <w:tcPr>
                  <w:tcW w:w="1340" w:type="pct"/>
                  <w:vMerge/>
                  <w:vAlign w:val="center"/>
                </w:tcPr>
                <w:p w14:paraId="407A9DF0" w14:textId="77777777" w:rsidR="000D7194" w:rsidRPr="002E01A2" w:rsidRDefault="000D7194" w:rsidP="00897121">
                  <w:pPr>
                    <w:jc w:val="center"/>
                    <w:rPr>
                      <w:rFonts w:eastAsiaTheme="minorEastAsia"/>
                      <w:szCs w:val="21"/>
                    </w:rPr>
                  </w:pPr>
                </w:p>
              </w:tc>
            </w:tr>
            <w:tr w:rsidR="00B03723" w:rsidRPr="002E01A2" w14:paraId="2DCF1FF8" w14:textId="77777777" w:rsidTr="002B1591">
              <w:trPr>
                <w:cantSplit/>
                <w:trHeight w:val="340"/>
                <w:jc w:val="center"/>
              </w:trPr>
              <w:tc>
                <w:tcPr>
                  <w:tcW w:w="824" w:type="pct"/>
                  <w:vMerge/>
                  <w:vAlign w:val="center"/>
                </w:tcPr>
                <w:p w14:paraId="061A77E8" w14:textId="77777777" w:rsidR="000D7194" w:rsidRPr="002E01A2" w:rsidRDefault="000D7194" w:rsidP="00897121">
                  <w:pPr>
                    <w:jc w:val="center"/>
                    <w:rPr>
                      <w:rFonts w:eastAsiaTheme="minorEastAsia"/>
                      <w:szCs w:val="21"/>
                    </w:rPr>
                  </w:pPr>
                </w:p>
              </w:tc>
              <w:tc>
                <w:tcPr>
                  <w:tcW w:w="1272" w:type="pct"/>
                  <w:vAlign w:val="center"/>
                </w:tcPr>
                <w:p w14:paraId="4076AAD1" w14:textId="77777777" w:rsidR="000D7194" w:rsidRPr="002E01A2" w:rsidRDefault="000D7194" w:rsidP="00897121">
                  <w:pPr>
                    <w:jc w:val="center"/>
                    <w:rPr>
                      <w:rFonts w:eastAsiaTheme="minorEastAsia"/>
                      <w:szCs w:val="21"/>
                    </w:rPr>
                  </w:pPr>
                  <w:r w:rsidRPr="002E01A2">
                    <w:rPr>
                      <w:rFonts w:eastAsiaTheme="minorEastAsia"/>
                      <w:szCs w:val="21"/>
                    </w:rPr>
                    <w:t>年平均</w:t>
                  </w:r>
                </w:p>
              </w:tc>
              <w:tc>
                <w:tcPr>
                  <w:tcW w:w="824" w:type="pct"/>
                  <w:vAlign w:val="center"/>
                </w:tcPr>
                <w:p w14:paraId="2383DBDC" w14:textId="77777777" w:rsidR="000D7194" w:rsidRPr="002E01A2" w:rsidRDefault="000D7194" w:rsidP="00897121">
                  <w:pPr>
                    <w:jc w:val="center"/>
                    <w:rPr>
                      <w:rFonts w:eastAsiaTheme="minorEastAsia"/>
                      <w:szCs w:val="21"/>
                    </w:rPr>
                  </w:pPr>
                  <w:r w:rsidRPr="002E01A2">
                    <w:rPr>
                      <w:rFonts w:eastAsiaTheme="minorEastAsia"/>
                      <w:szCs w:val="21"/>
                    </w:rPr>
                    <w:t>200</w:t>
                  </w:r>
                </w:p>
              </w:tc>
              <w:tc>
                <w:tcPr>
                  <w:tcW w:w="740" w:type="pct"/>
                  <w:vMerge/>
                  <w:vAlign w:val="center"/>
                </w:tcPr>
                <w:p w14:paraId="149648C9" w14:textId="77777777" w:rsidR="000D7194" w:rsidRPr="002E01A2" w:rsidRDefault="000D7194" w:rsidP="00897121">
                  <w:pPr>
                    <w:jc w:val="center"/>
                    <w:rPr>
                      <w:rFonts w:eastAsiaTheme="minorEastAsia"/>
                      <w:szCs w:val="21"/>
                    </w:rPr>
                  </w:pPr>
                </w:p>
              </w:tc>
              <w:tc>
                <w:tcPr>
                  <w:tcW w:w="1340" w:type="pct"/>
                  <w:vMerge/>
                  <w:vAlign w:val="center"/>
                </w:tcPr>
                <w:p w14:paraId="647313E5" w14:textId="77777777" w:rsidR="000D7194" w:rsidRPr="002E01A2" w:rsidRDefault="000D7194" w:rsidP="00897121">
                  <w:pPr>
                    <w:jc w:val="center"/>
                    <w:rPr>
                      <w:rFonts w:eastAsiaTheme="minorEastAsia"/>
                      <w:szCs w:val="21"/>
                    </w:rPr>
                  </w:pPr>
                </w:p>
              </w:tc>
            </w:tr>
            <w:tr w:rsidR="00B03723" w:rsidRPr="002E01A2" w14:paraId="123A37F6" w14:textId="77777777" w:rsidTr="002B1591">
              <w:trPr>
                <w:cantSplit/>
                <w:trHeight w:val="340"/>
                <w:jc w:val="center"/>
              </w:trPr>
              <w:tc>
                <w:tcPr>
                  <w:tcW w:w="824" w:type="pct"/>
                  <w:vMerge w:val="restart"/>
                  <w:vAlign w:val="center"/>
                </w:tcPr>
                <w:p w14:paraId="7E0A3685" w14:textId="77777777" w:rsidR="000D7194" w:rsidRPr="002E01A2" w:rsidRDefault="000D7194" w:rsidP="00897121">
                  <w:pPr>
                    <w:jc w:val="center"/>
                    <w:rPr>
                      <w:rFonts w:eastAsiaTheme="minorEastAsia"/>
                      <w:szCs w:val="21"/>
                    </w:rPr>
                  </w:pPr>
                  <w:r w:rsidRPr="002E01A2">
                    <w:rPr>
                      <w:rFonts w:eastAsiaTheme="minorEastAsia"/>
                      <w:szCs w:val="21"/>
                    </w:rPr>
                    <w:t>PM</w:t>
                  </w:r>
                  <w:r w:rsidRPr="002E01A2">
                    <w:rPr>
                      <w:rFonts w:eastAsiaTheme="minorEastAsia"/>
                      <w:szCs w:val="21"/>
                      <w:vertAlign w:val="subscript"/>
                    </w:rPr>
                    <w:t>2.5</w:t>
                  </w:r>
                </w:p>
              </w:tc>
              <w:tc>
                <w:tcPr>
                  <w:tcW w:w="1272" w:type="pct"/>
                  <w:vAlign w:val="center"/>
                </w:tcPr>
                <w:p w14:paraId="68DA8CD1" w14:textId="77777777" w:rsidR="000D7194" w:rsidRPr="002E01A2" w:rsidRDefault="000D7194"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23591B8C" w14:textId="77777777" w:rsidR="000D7194" w:rsidRPr="002E01A2" w:rsidRDefault="000D7194" w:rsidP="00897121">
                  <w:pPr>
                    <w:jc w:val="center"/>
                    <w:rPr>
                      <w:rFonts w:eastAsiaTheme="minorEastAsia"/>
                      <w:szCs w:val="21"/>
                    </w:rPr>
                  </w:pPr>
                  <w:r w:rsidRPr="002E01A2">
                    <w:rPr>
                      <w:rFonts w:eastAsiaTheme="minorEastAsia"/>
                      <w:szCs w:val="21"/>
                    </w:rPr>
                    <w:t>75</w:t>
                  </w:r>
                </w:p>
              </w:tc>
              <w:tc>
                <w:tcPr>
                  <w:tcW w:w="740" w:type="pct"/>
                  <w:vMerge/>
                  <w:vAlign w:val="center"/>
                </w:tcPr>
                <w:p w14:paraId="2C8299BC" w14:textId="77777777" w:rsidR="000D7194" w:rsidRPr="002E01A2" w:rsidRDefault="000D7194" w:rsidP="00897121">
                  <w:pPr>
                    <w:jc w:val="center"/>
                    <w:rPr>
                      <w:rFonts w:eastAsiaTheme="minorEastAsia"/>
                      <w:szCs w:val="21"/>
                    </w:rPr>
                  </w:pPr>
                </w:p>
              </w:tc>
              <w:tc>
                <w:tcPr>
                  <w:tcW w:w="1340" w:type="pct"/>
                  <w:vMerge/>
                  <w:vAlign w:val="center"/>
                </w:tcPr>
                <w:p w14:paraId="29508CE7" w14:textId="77777777" w:rsidR="000D7194" w:rsidRPr="002E01A2" w:rsidRDefault="000D7194" w:rsidP="00897121">
                  <w:pPr>
                    <w:jc w:val="center"/>
                    <w:rPr>
                      <w:rFonts w:eastAsiaTheme="minorEastAsia"/>
                      <w:szCs w:val="21"/>
                    </w:rPr>
                  </w:pPr>
                </w:p>
              </w:tc>
            </w:tr>
            <w:tr w:rsidR="00B03723" w:rsidRPr="002E01A2" w14:paraId="144A5CE4" w14:textId="77777777" w:rsidTr="002B1591">
              <w:trPr>
                <w:cantSplit/>
                <w:trHeight w:val="340"/>
                <w:jc w:val="center"/>
              </w:trPr>
              <w:tc>
                <w:tcPr>
                  <w:tcW w:w="824" w:type="pct"/>
                  <w:vMerge/>
                  <w:vAlign w:val="center"/>
                </w:tcPr>
                <w:p w14:paraId="5E819B20" w14:textId="77777777" w:rsidR="000D7194" w:rsidRPr="002E01A2" w:rsidRDefault="000D7194" w:rsidP="00897121">
                  <w:pPr>
                    <w:jc w:val="center"/>
                    <w:rPr>
                      <w:rFonts w:eastAsiaTheme="minorEastAsia"/>
                      <w:szCs w:val="21"/>
                    </w:rPr>
                  </w:pPr>
                </w:p>
              </w:tc>
              <w:tc>
                <w:tcPr>
                  <w:tcW w:w="1272" w:type="pct"/>
                  <w:vAlign w:val="center"/>
                </w:tcPr>
                <w:p w14:paraId="2D2914C2" w14:textId="77777777" w:rsidR="000D7194" w:rsidRPr="002E01A2" w:rsidRDefault="000D7194" w:rsidP="00897121">
                  <w:pPr>
                    <w:jc w:val="center"/>
                    <w:rPr>
                      <w:rFonts w:eastAsiaTheme="minorEastAsia"/>
                      <w:szCs w:val="21"/>
                    </w:rPr>
                  </w:pPr>
                  <w:r w:rsidRPr="002E01A2">
                    <w:rPr>
                      <w:rFonts w:eastAsiaTheme="minorEastAsia"/>
                      <w:szCs w:val="21"/>
                    </w:rPr>
                    <w:t>年平均</w:t>
                  </w:r>
                </w:p>
              </w:tc>
              <w:tc>
                <w:tcPr>
                  <w:tcW w:w="824" w:type="pct"/>
                  <w:vAlign w:val="center"/>
                </w:tcPr>
                <w:p w14:paraId="1C0E332A" w14:textId="77777777" w:rsidR="000D7194" w:rsidRPr="002E01A2" w:rsidRDefault="000D7194" w:rsidP="00897121">
                  <w:pPr>
                    <w:jc w:val="center"/>
                    <w:rPr>
                      <w:rFonts w:eastAsiaTheme="minorEastAsia"/>
                      <w:szCs w:val="21"/>
                    </w:rPr>
                  </w:pPr>
                  <w:r w:rsidRPr="002E01A2">
                    <w:rPr>
                      <w:rFonts w:eastAsiaTheme="minorEastAsia"/>
                      <w:szCs w:val="21"/>
                    </w:rPr>
                    <w:t>35</w:t>
                  </w:r>
                </w:p>
              </w:tc>
              <w:tc>
                <w:tcPr>
                  <w:tcW w:w="740" w:type="pct"/>
                  <w:vMerge/>
                  <w:vAlign w:val="center"/>
                </w:tcPr>
                <w:p w14:paraId="67CDA02E" w14:textId="77777777" w:rsidR="000D7194" w:rsidRPr="002E01A2" w:rsidRDefault="000D7194" w:rsidP="00897121">
                  <w:pPr>
                    <w:jc w:val="center"/>
                    <w:rPr>
                      <w:rFonts w:eastAsiaTheme="minorEastAsia"/>
                      <w:szCs w:val="21"/>
                    </w:rPr>
                  </w:pPr>
                </w:p>
              </w:tc>
              <w:tc>
                <w:tcPr>
                  <w:tcW w:w="1340" w:type="pct"/>
                  <w:vMerge/>
                  <w:vAlign w:val="center"/>
                </w:tcPr>
                <w:p w14:paraId="56870151" w14:textId="77777777" w:rsidR="000D7194" w:rsidRPr="002E01A2" w:rsidRDefault="000D7194" w:rsidP="00897121">
                  <w:pPr>
                    <w:jc w:val="center"/>
                    <w:rPr>
                      <w:rFonts w:eastAsiaTheme="minorEastAsia"/>
                      <w:szCs w:val="21"/>
                    </w:rPr>
                  </w:pPr>
                </w:p>
              </w:tc>
            </w:tr>
            <w:tr w:rsidR="00B03723" w:rsidRPr="002E01A2" w14:paraId="79975E4A" w14:textId="77777777" w:rsidTr="002B1591">
              <w:trPr>
                <w:cantSplit/>
                <w:trHeight w:val="340"/>
                <w:jc w:val="center"/>
              </w:trPr>
              <w:tc>
                <w:tcPr>
                  <w:tcW w:w="824" w:type="pct"/>
                  <w:vMerge w:val="restart"/>
                  <w:vAlign w:val="center"/>
                </w:tcPr>
                <w:p w14:paraId="03DA4FDA" w14:textId="77777777" w:rsidR="000D7194" w:rsidRPr="002E01A2" w:rsidRDefault="000D7194" w:rsidP="00897121">
                  <w:pPr>
                    <w:jc w:val="center"/>
                    <w:rPr>
                      <w:rFonts w:eastAsiaTheme="minorEastAsia"/>
                      <w:szCs w:val="21"/>
                    </w:rPr>
                  </w:pPr>
                  <w:r w:rsidRPr="002E01A2">
                    <w:rPr>
                      <w:rFonts w:eastAsiaTheme="minorEastAsia"/>
                      <w:szCs w:val="21"/>
                    </w:rPr>
                    <w:t>O</w:t>
                  </w:r>
                  <w:r w:rsidRPr="002E01A2">
                    <w:rPr>
                      <w:rFonts w:eastAsiaTheme="minorEastAsia"/>
                      <w:szCs w:val="21"/>
                      <w:vertAlign w:val="subscript"/>
                    </w:rPr>
                    <w:t>3</w:t>
                  </w:r>
                </w:p>
              </w:tc>
              <w:tc>
                <w:tcPr>
                  <w:tcW w:w="1272" w:type="pct"/>
                  <w:vAlign w:val="center"/>
                </w:tcPr>
                <w:p w14:paraId="69361A6F" w14:textId="77777777" w:rsidR="000D7194" w:rsidRPr="002E01A2" w:rsidRDefault="000D7194" w:rsidP="00897121">
                  <w:pPr>
                    <w:jc w:val="center"/>
                    <w:rPr>
                      <w:rFonts w:eastAsiaTheme="minorEastAsia"/>
                      <w:szCs w:val="21"/>
                    </w:rPr>
                  </w:pPr>
                  <w:r w:rsidRPr="002E01A2">
                    <w:rPr>
                      <w:rFonts w:eastAsiaTheme="minorEastAsia"/>
                      <w:szCs w:val="21"/>
                    </w:rPr>
                    <w:t>1</w:t>
                  </w:r>
                  <w:r w:rsidRPr="002E01A2">
                    <w:rPr>
                      <w:rFonts w:eastAsiaTheme="minorEastAsia"/>
                      <w:szCs w:val="21"/>
                    </w:rPr>
                    <w:t>小时平均</w:t>
                  </w:r>
                </w:p>
              </w:tc>
              <w:tc>
                <w:tcPr>
                  <w:tcW w:w="824" w:type="pct"/>
                  <w:vAlign w:val="center"/>
                </w:tcPr>
                <w:p w14:paraId="5BA11606" w14:textId="77777777" w:rsidR="000D7194" w:rsidRPr="002E01A2" w:rsidRDefault="000D7194" w:rsidP="00897121">
                  <w:pPr>
                    <w:jc w:val="center"/>
                    <w:rPr>
                      <w:rFonts w:eastAsiaTheme="minorEastAsia"/>
                      <w:szCs w:val="21"/>
                    </w:rPr>
                  </w:pPr>
                  <w:r w:rsidRPr="002E01A2">
                    <w:rPr>
                      <w:rFonts w:eastAsiaTheme="minorEastAsia"/>
                      <w:szCs w:val="21"/>
                    </w:rPr>
                    <w:t>200</w:t>
                  </w:r>
                </w:p>
              </w:tc>
              <w:tc>
                <w:tcPr>
                  <w:tcW w:w="740" w:type="pct"/>
                  <w:vMerge/>
                  <w:vAlign w:val="center"/>
                </w:tcPr>
                <w:p w14:paraId="4DD6CE21" w14:textId="77777777" w:rsidR="000D7194" w:rsidRPr="002E01A2" w:rsidRDefault="000D7194" w:rsidP="00897121">
                  <w:pPr>
                    <w:jc w:val="center"/>
                    <w:rPr>
                      <w:rFonts w:eastAsiaTheme="minorEastAsia"/>
                      <w:szCs w:val="21"/>
                    </w:rPr>
                  </w:pPr>
                </w:p>
              </w:tc>
              <w:tc>
                <w:tcPr>
                  <w:tcW w:w="1340" w:type="pct"/>
                  <w:vMerge/>
                  <w:vAlign w:val="center"/>
                </w:tcPr>
                <w:p w14:paraId="44AE9BAF" w14:textId="77777777" w:rsidR="000D7194" w:rsidRPr="002E01A2" w:rsidRDefault="000D7194" w:rsidP="00897121">
                  <w:pPr>
                    <w:jc w:val="center"/>
                    <w:rPr>
                      <w:rFonts w:eastAsiaTheme="minorEastAsia"/>
                      <w:szCs w:val="21"/>
                    </w:rPr>
                  </w:pPr>
                </w:p>
              </w:tc>
            </w:tr>
            <w:tr w:rsidR="00B03723" w:rsidRPr="002E01A2" w14:paraId="39CF5379" w14:textId="77777777" w:rsidTr="002B1591">
              <w:trPr>
                <w:cantSplit/>
                <w:trHeight w:val="340"/>
                <w:jc w:val="center"/>
              </w:trPr>
              <w:tc>
                <w:tcPr>
                  <w:tcW w:w="824" w:type="pct"/>
                  <w:vMerge/>
                  <w:vAlign w:val="center"/>
                </w:tcPr>
                <w:p w14:paraId="3F09354B" w14:textId="77777777" w:rsidR="000D7194" w:rsidRPr="002E01A2" w:rsidRDefault="000D7194" w:rsidP="00897121">
                  <w:pPr>
                    <w:jc w:val="center"/>
                    <w:rPr>
                      <w:rFonts w:eastAsiaTheme="minorEastAsia"/>
                      <w:szCs w:val="21"/>
                    </w:rPr>
                  </w:pPr>
                </w:p>
              </w:tc>
              <w:tc>
                <w:tcPr>
                  <w:tcW w:w="1272" w:type="pct"/>
                  <w:vAlign w:val="center"/>
                </w:tcPr>
                <w:p w14:paraId="5F4E5430" w14:textId="77777777" w:rsidR="000D7194" w:rsidRPr="002E01A2" w:rsidRDefault="000D7194" w:rsidP="00897121">
                  <w:pPr>
                    <w:jc w:val="center"/>
                    <w:rPr>
                      <w:rFonts w:eastAsiaTheme="minorEastAsia"/>
                      <w:szCs w:val="21"/>
                    </w:rPr>
                  </w:pPr>
                  <w:r w:rsidRPr="002E01A2">
                    <w:rPr>
                      <w:rFonts w:eastAsiaTheme="minorEastAsia"/>
                      <w:szCs w:val="21"/>
                    </w:rPr>
                    <w:t>日最大</w:t>
                  </w:r>
                  <w:r w:rsidRPr="002E01A2">
                    <w:rPr>
                      <w:rFonts w:eastAsiaTheme="minorEastAsia"/>
                      <w:szCs w:val="21"/>
                    </w:rPr>
                    <w:t>8</w:t>
                  </w:r>
                  <w:r w:rsidRPr="002E01A2">
                    <w:rPr>
                      <w:rFonts w:eastAsiaTheme="minorEastAsia"/>
                      <w:szCs w:val="21"/>
                    </w:rPr>
                    <w:t>小时平均</w:t>
                  </w:r>
                </w:p>
              </w:tc>
              <w:tc>
                <w:tcPr>
                  <w:tcW w:w="824" w:type="pct"/>
                  <w:vAlign w:val="center"/>
                </w:tcPr>
                <w:p w14:paraId="5B009C63" w14:textId="77777777" w:rsidR="000D7194" w:rsidRPr="002E01A2" w:rsidRDefault="000D7194" w:rsidP="00897121">
                  <w:pPr>
                    <w:jc w:val="center"/>
                    <w:rPr>
                      <w:rFonts w:eastAsiaTheme="minorEastAsia"/>
                      <w:szCs w:val="21"/>
                    </w:rPr>
                  </w:pPr>
                  <w:r w:rsidRPr="002E01A2">
                    <w:rPr>
                      <w:rFonts w:eastAsiaTheme="minorEastAsia"/>
                      <w:szCs w:val="21"/>
                    </w:rPr>
                    <w:t>160</w:t>
                  </w:r>
                </w:p>
              </w:tc>
              <w:tc>
                <w:tcPr>
                  <w:tcW w:w="740" w:type="pct"/>
                  <w:vMerge/>
                  <w:vAlign w:val="center"/>
                </w:tcPr>
                <w:p w14:paraId="417C71D5" w14:textId="77777777" w:rsidR="000D7194" w:rsidRPr="002E01A2" w:rsidRDefault="000D7194" w:rsidP="00897121">
                  <w:pPr>
                    <w:jc w:val="center"/>
                    <w:rPr>
                      <w:rFonts w:eastAsiaTheme="minorEastAsia"/>
                      <w:szCs w:val="21"/>
                    </w:rPr>
                  </w:pPr>
                </w:p>
              </w:tc>
              <w:tc>
                <w:tcPr>
                  <w:tcW w:w="1340" w:type="pct"/>
                  <w:vMerge/>
                  <w:vAlign w:val="center"/>
                </w:tcPr>
                <w:p w14:paraId="5E27D97C" w14:textId="77777777" w:rsidR="000D7194" w:rsidRPr="002E01A2" w:rsidRDefault="000D7194" w:rsidP="00897121">
                  <w:pPr>
                    <w:jc w:val="center"/>
                    <w:rPr>
                      <w:rFonts w:eastAsiaTheme="minorEastAsia"/>
                      <w:szCs w:val="21"/>
                    </w:rPr>
                  </w:pPr>
                </w:p>
              </w:tc>
            </w:tr>
            <w:tr w:rsidR="00B03723" w:rsidRPr="002E01A2" w14:paraId="6204398A" w14:textId="77777777" w:rsidTr="002B1591">
              <w:trPr>
                <w:cantSplit/>
                <w:trHeight w:val="340"/>
                <w:jc w:val="center"/>
              </w:trPr>
              <w:tc>
                <w:tcPr>
                  <w:tcW w:w="824" w:type="pct"/>
                  <w:vMerge w:val="restart"/>
                  <w:vAlign w:val="center"/>
                </w:tcPr>
                <w:p w14:paraId="61C2123C" w14:textId="77777777" w:rsidR="00C34750" w:rsidRPr="002E01A2" w:rsidRDefault="00C34750" w:rsidP="00897121">
                  <w:pPr>
                    <w:jc w:val="center"/>
                    <w:rPr>
                      <w:rFonts w:eastAsiaTheme="minorEastAsia"/>
                      <w:szCs w:val="21"/>
                    </w:rPr>
                  </w:pPr>
                  <w:r w:rsidRPr="002E01A2">
                    <w:rPr>
                      <w:rFonts w:eastAsiaTheme="minorEastAsia"/>
                      <w:szCs w:val="21"/>
                    </w:rPr>
                    <w:t>CO</w:t>
                  </w:r>
                </w:p>
              </w:tc>
              <w:tc>
                <w:tcPr>
                  <w:tcW w:w="1272" w:type="pct"/>
                  <w:vAlign w:val="center"/>
                </w:tcPr>
                <w:p w14:paraId="6D427A5C" w14:textId="77777777" w:rsidR="00C34750" w:rsidRPr="002E01A2" w:rsidRDefault="00C34750" w:rsidP="00897121">
                  <w:pPr>
                    <w:jc w:val="center"/>
                    <w:rPr>
                      <w:rFonts w:eastAsiaTheme="minorEastAsia"/>
                      <w:szCs w:val="21"/>
                    </w:rPr>
                  </w:pPr>
                  <w:r w:rsidRPr="002E01A2">
                    <w:rPr>
                      <w:rFonts w:eastAsiaTheme="minorEastAsia"/>
                      <w:szCs w:val="21"/>
                    </w:rPr>
                    <w:t>1</w:t>
                  </w:r>
                  <w:r w:rsidRPr="002E01A2">
                    <w:rPr>
                      <w:rFonts w:eastAsiaTheme="minorEastAsia"/>
                      <w:szCs w:val="21"/>
                    </w:rPr>
                    <w:t>小时平均</w:t>
                  </w:r>
                </w:p>
              </w:tc>
              <w:tc>
                <w:tcPr>
                  <w:tcW w:w="824" w:type="pct"/>
                  <w:vAlign w:val="center"/>
                </w:tcPr>
                <w:p w14:paraId="2A5D1136" w14:textId="77777777" w:rsidR="00C34750" w:rsidRPr="002E01A2" w:rsidRDefault="00C34750" w:rsidP="00897121">
                  <w:pPr>
                    <w:jc w:val="center"/>
                    <w:rPr>
                      <w:rFonts w:eastAsiaTheme="minorEastAsia"/>
                      <w:szCs w:val="21"/>
                    </w:rPr>
                  </w:pPr>
                  <w:r w:rsidRPr="002E01A2">
                    <w:rPr>
                      <w:rFonts w:eastAsiaTheme="minorEastAsia"/>
                      <w:szCs w:val="21"/>
                    </w:rPr>
                    <w:t>10</w:t>
                  </w:r>
                </w:p>
              </w:tc>
              <w:tc>
                <w:tcPr>
                  <w:tcW w:w="740" w:type="pct"/>
                  <w:vMerge w:val="restart"/>
                  <w:vAlign w:val="center"/>
                </w:tcPr>
                <w:p w14:paraId="4F6A0CC6" w14:textId="77777777" w:rsidR="00C34750" w:rsidRPr="002E01A2" w:rsidRDefault="00C34750" w:rsidP="00897121">
                  <w:pPr>
                    <w:jc w:val="center"/>
                    <w:rPr>
                      <w:rFonts w:eastAsiaTheme="minorEastAsia"/>
                      <w:szCs w:val="21"/>
                    </w:rPr>
                  </w:pPr>
                  <w:r w:rsidRPr="002E01A2">
                    <w:rPr>
                      <w:rFonts w:eastAsiaTheme="minorEastAsia"/>
                      <w:szCs w:val="21"/>
                    </w:rPr>
                    <w:t>mg/m</w:t>
                  </w:r>
                  <w:r w:rsidRPr="002E01A2">
                    <w:rPr>
                      <w:rFonts w:eastAsiaTheme="minorEastAsia"/>
                      <w:szCs w:val="21"/>
                      <w:vertAlign w:val="superscript"/>
                    </w:rPr>
                    <w:t>3</w:t>
                  </w:r>
                </w:p>
              </w:tc>
              <w:tc>
                <w:tcPr>
                  <w:tcW w:w="1340" w:type="pct"/>
                  <w:vMerge/>
                  <w:vAlign w:val="center"/>
                </w:tcPr>
                <w:p w14:paraId="3278DEB3" w14:textId="77777777" w:rsidR="00C34750" w:rsidRPr="002E01A2" w:rsidRDefault="00C34750" w:rsidP="00897121">
                  <w:pPr>
                    <w:jc w:val="center"/>
                    <w:rPr>
                      <w:rFonts w:eastAsiaTheme="minorEastAsia"/>
                      <w:szCs w:val="21"/>
                    </w:rPr>
                  </w:pPr>
                </w:p>
              </w:tc>
            </w:tr>
            <w:tr w:rsidR="00B03723" w:rsidRPr="002E01A2" w14:paraId="3586AB97" w14:textId="77777777" w:rsidTr="002B1591">
              <w:trPr>
                <w:cantSplit/>
                <w:trHeight w:val="340"/>
                <w:jc w:val="center"/>
              </w:trPr>
              <w:tc>
                <w:tcPr>
                  <w:tcW w:w="824" w:type="pct"/>
                  <w:vMerge/>
                  <w:vAlign w:val="center"/>
                </w:tcPr>
                <w:p w14:paraId="57204C08" w14:textId="77777777" w:rsidR="00C34750" w:rsidRPr="002E01A2" w:rsidRDefault="00C34750" w:rsidP="00897121">
                  <w:pPr>
                    <w:jc w:val="center"/>
                    <w:rPr>
                      <w:rFonts w:eastAsiaTheme="minorEastAsia"/>
                      <w:szCs w:val="21"/>
                    </w:rPr>
                  </w:pPr>
                </w:p>
              </w:tc>
              <w:tc>
                <w:tcPr>
                  <w:tcW w:w="1272" w:type="pct"/>
                  <w:vAlign w:val="center"/>
                </w:tcPr>
                <w:p w14:paraId="0D11B423" w14:textId="77777777" w:rsidR="00C34750" w:rsidRPr="002E01A2" w:rsidRDefault="00C34750" w:rsidP="00897121">
                  <w:pPr>
                    <w:jc w:val="center"/>
                    <w:rPr>
                      <w:rFonts w:eastAsiaTheme="minorEastAsia"/>
                      <w:szCs w:val="21"/>
                    </w:rPr>
                  </w:pPr>
                  <w:r w:rsidRPr="002E01A2">
                    <w:rPr>
                      <w:rFonts w:eastAsiaTheme="minorEastAsia"/>
                      <w:szCs w:val="21"/>
                    </w:rPr>
                    <w:t>24</w:t>
                  </w:r>
                  <w:r w:rsidRPr="002E01A2">
                    <w:rPr>
                      <w:rFonts w:eastAsiaTheme="minorEastAsia"/>
                      <w:szCs w:val="21"/>
                    </w:rPr>
                    <w:t>小时平均</w:t>
                  </w:r>
                </w:p>
              </w:tc>
              <w:tc>
                <w:tcPr>
                  <w:tcW w:w="824" w:type="pct"/>
                  <w:vAlign w:val="center"/>
                </w:tcPr>
                <w:p w14:paraId="7B386566" w14:textId="77777777" w:rsidR="00C34750" w:rsidRPr="002E01A2" w:rsidRDefault="00C34750" w:rsidP="00897121">
                  <w:pPr>
                    <w:jc w:val="center"/>
                    <w:rPr>
                      <w:rFonts w:eastAsiaTheme="minorEastAsia"/>
                      <w:szCs w:val="21"/>
                    </w:rPr>
                  </w:pPr>
                  <w:r w:rsidRPr="002E01A2">
                    <w:rPr>
                      <w:rFonts w:eastAsiaTheme="minorEastAsia"/>
                      <w:szCs w:val="21"/>
                    </w:rPr>
                    <w:t>4</w:t>
                  </w:r>
                </w:p>
              </w:tc>
              <w:tc>
                <w:tcPr>
                  <w:tcW w:w="740" w:type="pct"/>
                  <w:vMerge/>
                  <w:vAlign w:val="center"/>
                </w:tcPr>
                <w:p w14:paraId="3D96ED38" w14:textId="77777777" w:rsidR="00C34750" w:rsidRPr="002E01A2" w:rsidRDefault="00C34750" w:rsidP="00897121">
                  <w:pPr>
                    <w:jc w:val="center"/>
                    <w:rPr>
                      <w:rFonts w:eastAsiaTheme="minorEastAsia"/>
                      <w:color w:val="FF0000"/>
                      <w:szCs w:val="21"/>
                    </w:rPr>
                  </w:pPr>
                </w:p>
              </w:tc>
              <w:tc>
                <w:tcPr>
                  <w:tcW w:w="1340" w:type="pct"/>
                  <w:vMerge/>
                  <w:vAlign w:val="center"/>
                </w:tcPr>
                <w:p w14:paraId="62175E39" w14:textId="77777777" w:rsidR="00C34750" w:rsidRPr="002E01A2" w:rsidRDefault="00C34750" w:rsidP="00897121">
                  <w:pPr>
                    <w:jc w:val="center"/>
                    <w:rPr>
                      <w:rFonts w:eastAsiaTheme="minorEastAsia"/>
                      <w:color w:val="FF0000"/>
                      <w:szCs w:val="21"/>
                    </w:rPr>
                  </w:pPr>
                </w:p>
              </w:tc>
            </w:tr>
          </w:tbl>
          <w:p w14:paraId="42BBA1FB" w14:textId="77777777" w:rsidR="007C017B" w:rsidRPr="002E01A2" w:rsidRDefault="003D04EB" w:rsidP="00A8132E">
            <w:pPr>
              <w:spacing w:line="500" w:lineRule="exact"/>
              <w:ind w:firstLineChars="200" w:firstLine="480"/>
              <w:rPr>
                <w:rFonts w:eastAsiaTheme="minorEastAsia"/>
                <w:bCs/>
                <w:sz w:val="24"/>
                <w:szCs w:val="24"/>
              </w:rPr>
            </w:pPr>
            <w:r w:rsidRPr="002E01A2">
              <w:rPr>
                <w:rFonts w:eastAsiaTheme="minorEastAsia"/>
                <w:bCs/>
                <w:sz w:val="24"/>
                <w:szCs w:val="24"/>
              </w:rPr>
              <w:t>2</w:t>
            </w:r>
            <w:r w:rsidRPr="002E01A2">
              <w:rPr>
                <w:rFonts w:eastAsiaTheme="minorEastAsia"/>
                <w:bCs/>
                <w:sz w:val="24"/>
                <w:szCs w:val="24"/>
              </w:rPr>
              <w:t>、地表水</w:t>
            </w:r>
          </w:p>
          <w:p w14:paraId="39FFF086" w14:textId="77777777" w:rsidR="0070698B" w:rsidRPr="002E01A2" w:rsidRDefault="0070698B" w:rsidP="0070698B">
            <w:pPr>
              <w:spacing w:line="500" w:lineRule="exact"/>
              <w:ind w:firstLineChars="196" w:firstLine="470"/>
              <w:rPr>
                <w:rFonts w:eastAsiaTheme="minorEastAsia"/>
                <w:bCs/>
                <w:sz w:val="24"/>
                <w:szCs w:val="24"/>
              </w:rPr>
            </w:pPr>
            <w:r w:rsidRPr="002E01A2">
              <w:rPr>
                <w:rFonts w:eastAsiaTheme="minorEastAsia"/>
                <w:bCs/>
                <w:sz w:val="24"/>
                <w:szCs w:val="24"/>
              </w:rPr>
              <w:t>区域地表水环境质量执行《地表水环境质量标准》（</w:t>
            </w:r>
            <w:r w:rsidRPr="002E01A2">
              <w:rPr>
                <w:rFonts w:eastAsiaTheme="minorEastAsia"/>
                <w:bCs/>
                <w:sz w:val="24"/>
                <w:szCs w:val="24"/>
              </w:rPr>
              <w:t>GB3838-2002</w:t>
            </w:r>
            <w:r w:rsidRPr="002E01A2">
              <w:rPr>
                <w:rFonts w:eastAsiaTheme="minorEastAsia"/>
                <w:bCs/>
                <w:sz w:val="24"/>
                <w:szCs w:val="24"/>
              </w:rPr>
              <w:t>）中</w:t>
            </w:r>
            <w:r w:rsidRPr="002E01A2">
              <w:rPr>
                <w:rFonts w:ascii="宋体" w:hAnsi="宋体" w:cs="宋体" w:hint="eastAsia"/>
                <w:bCs/>
                <w:sz w:val="24"/>
                <w:szCs w:val="24"/>
              </w:rPr>
              <w:t>Ⅲ</w:t>
            </w:r>
            <w:r w:rsidRPr="002E01A2">
              <w:rPr>
                <w:rFonts w:eastAsiaTheme="minorEastAsia"/>
                <w:bCs/>
                <w:sz w:val="24"/>
                <w:szCs w:val="24"/>
              </w:rPr>
              <w:t>类标准，</w:t>
            </w:r>
            <w:r w:rsidRPr="002E01A2">
              <w:rPr>
                <w:rFonts w:eastAsiaTheme="minorEastAsia"/>
                <w:bCs/>
                <w:sz w:val="24"/>
                <w:szCs w:val="24"/>
              </w:rPr>
              <w:t>SS</w:t>
            </w:r>
            <w:r w:rsidRPr="002E01A2">
              <w:rPr>
                <w:rFonts w:eastAsiaTheme="minorEastAsia"/>
                <w:bCs/>
                <w:sz w:val="24"/>
                <w:szCs w:val="24"/>
              </w:rPr>
              <w:t>参考水利部颁发的《地表水资源质量标准》（</w:t>
            </w:r>
            <w:r w:rsidRPr="002E01A2">
              <w:rPr>
                <w:rFonts w:eastAsiaTheme="minorEastAsia"/>
                <w:bCs/>
                <w:sz w:val="24"/>
                <w:szCs w:val="24"/>
              </w:rPr>
              <w:t>SL63-94</w:t>
            </w:r>
            <w:r w:rsidRPr="002E01A2">
              <w:rPr>
                <w:rFonts w:eastAsiaTheme="minorEastAsia"/>
                <w:bCs/>
                <w:sz w:val="24"/>
                <w:szCs w:val="24"/>
              </w:rPr>
              <w:t>），具体标准值见表</w:t>
            </w:r>
            <w:r w:rsidRPr="002E01A2">
              <w:rPr>
                <w:rFonts w:eastAsiaTheme="minorEastAsia"/>
                <w:bCs/>
                <w:sz w:val="24"/>
                <w:szCs w:val="24"/>
              </w:rPr>
              <w:t>4-2</w:t>
            </w:r>
            <w:r w:rsidRPr="002E01A2">
              <w:rPr>
                <w:rFonts w:eastAsiaTheme="minorEastAsia"/>
                <w:bCs/>
                <w:sz w:val="24"/>
                <w:szCs w:val="24"/>
              </w:rPr>
              <w:t>。</w:t>
            </w:r>
          </w:p>
          <w:p w14:paraId="2ABB0F76" w14:textId="77777777" w:rsidR="0070698B" w:rsidRPr="002E01A2" w:rsidRDefault="0070698B" w:rsidP="0070698B">
            <w:pPr>
              <w:spacing w:line="500" w:lineRule="exact"/>
              <w:ind w:firstLineChars="245" w:firstLine="590"/>
              <w:jc w:val="center"/>
              <w:rPr>
                <w:rFonts w:eastAsiaTheme="minorEastAsia"/>
                <w:bCs/>
                <w:sz w:val="24"/>
                <w:szCs w:val="24"/>
              </w:rPr>
            </w:pPr>
            <w:bookmarkStart w:id="5" w:name="OLE_LINK10"/>
            <w:bookmarkStart w:id="6" w:name="OLE_LINK11"/>
            <w:r w:rsidRPr="002E01A2">
              <w:rPr>
                <w:rFonts w:eastAsiaTheme="minorEastAsia"/>
                <w:b/>
                <w:sz w:val="24"/>
                <w:szCs w:val="24"/>
              </w:rPr>
              <w:t>表</w:t>
            </w:r>
            <w:bookmarkEnd w:id="5"/>
            <w:bookmarkEnd w:id="6"/>
            <w:r w:rsidRPr="002E01A2">
              <w:rPr>
                <w:rFonts w:eastAsiaTheme="minorEastAsia"/>
                <w:b/>
                <w:sz w:val="24"/>
                <w:szCs w:val="24"/>
              </w:rPr>
              <w:t xml:space="preserve">4-2  </w:t>
            </w:r>
            <w:r w:rsidRPr="002E01A2">
              <w:rPr>
                <w:rFonts w:eastAsiaTheme="minorEastAsia"/>
                <w:b/>
                <w:sz w:val="24"/>
                <w:szCs w:val="24"/>
              </w:rPr>
              <w:t>地表水环境质量标准</w:t>
            </w:r>
            <w:r w:rsidRPr="002E01A2">
              <w:rPr>
                <w:rFonts w:eastAsiaTheme="minorEastAsia"/>
                <w:b/>
                <w:sz w:val="24"/>
                <w:szCs w:val="24"/>
              </w:rPr>
              <w:t xml:space="preserve">   </w:t>
            </w:r>
            <w:r w:rsidRPr="002E01A2">
              <w:rPr>
                <w:rFonts w:eastAsiaTheme="minorEastAsia"/>
                <w:snapToGrid w:val="0"/>
                <w:sz w:val="24"/>
                <w:szCs w:val="24"/>
              </w:rPr>
              <w:t>单位：</w:t>
            </w:r>
            <w:r w:rsidRPr="002E01A2">
              <w:rPr>
                <w:rFonts w:eastAsiaTheme="minorEastAsia"/>
                <w:snapToGrid w:val="0"/>
                <w:sz w:val="24"/>
                <w:szCs w:val="24"/>
              </w:rPr>
              <w:t>mg/L</w:t>
            </w:r>
            <w:r w:rsidRPr="002E01A2">
              <w:rPr>
                <w:rFonts w:eastAsiaTheme="minorEastAsia"/>
                <w:snapToGrid w:val="0"/>
                <w:sz w:val="24"/>
                <w:szCs w:val="24"/>
              </w:rPr>
              <w:t>（</w:t>
            </w:r>
            <w:r w:rsidRPr="002E01A2">
              <w:rPr>
                <w:rFonts w:eastAsiaTheme="minorEastAsia"/>
                <w:snapToGrid w:val="0"/>
                <w:sz w:val="24"/>
                <w:szCs w:val="24"/>
              </w:rPr>
              <w:t>pH</w:t>
            </w:r>
            <w:r w:rsidRPr="002E01A2">
              <w:rPr>
                <w:rFonts w:eastAsiaTheme="minorEastAsia"/>
                <w:snapToGrid w:val="0"/>
                <w:sz w:val="24"/>
                <w:szCs w:val="24"/>
              </w:rPr>
              <w:t>无量纲）</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345"/>
              <w:gridCol w:w="3064"/>
              <w:gridCol w:w="3117"/>
            </w:tblGrid>
            <w:tr w:rsidR="0070698B" w:rsidRPr="002E01A2" w14:paraId="17BAD15D" w14:textId="77777777" w:rsidTr="0070698B">
              <w:trPr>
                <w:trHeight w:val="340"/>
                <w:jc w:val="center"/>
              </w:trPr>
              <w:tc>
                <w:tcPr>
                  <w:tcW w:w="1375" w:type="pct"/>
                  <w:vAlign w:val="center"/>
                </w:tcPr>
                <w:p w14:paraId="654CF6FC" w14:textId="77777777" w:rsidR="0070698B" w:rsidRPr="002E01A2" w:rsidRDefault="0070698B" w:rsidP="0070698B">
                  <w:pPr>
                    <w:ind w:right="-94"/>
                    <w:jc w:val="center"/>
                    <w:rPr>
                      <w:rFonts w:eastAsiaTheme="minorEastAsia"/>
                      <w:b/>
                      <w:bCs/>
                      <w:szCs w:val="21"/>
                    </w:rPr>
                  </w:pPr>
                  <w:r w:rsidRPr="002E01A2">
                    <w:rPr>
                      <w:rFonts w:eastAsiaTheme="minorEastAsia"/>
                      <w:b/>
                      <w:bCs/>
                      <w:szCs w:val="21"/>
                    </w:rPr>
                    <w:t>项目</w:t>
                  </w:r>
                </w:p>
              </w:tc>
              <w:tc>
                <w:tcPr>
                  <w:tcW w:w="1797" w:type="pct"/>
                  <w:vAlign w:val="center"/>
                </w:tcPr>
                <w:p w14:paraId="54AC0893" w14:textId="77777777" w:rsidR="0070698B" w:rsidRPr="002E01A2" w:rsidRDefault="0070698B" w:rsidP="0070698B">
                  <w:pPr>
                    <w:ind w:right="-94"/>
                    <w:jc w:val="center"/>
                    <w:rPr>
                      <w:rFonts w:eastAsiaTheme="minorEastAsia"/>
                      <w:b/>
                      <w:bCs/>
                      <w:szCs w:val="21"/>
                    </w:rPr>
                  </w:pPr>
                  <w:r w:rsidRPr="002E01A2">
                    <w:rPr>
                      <w:rFonts w:ascii="宋体" w:hAnsi="宋体" w:cs="宋体" w:hint="eastAsia"/>
                      <w:b/>
                    </w:rPr>
                    <w:t>Ⅲ</w:t>
                  </w:r>
                  <w:r w:rsidRPr="002E01A2">
                    <w:rPr>
                      <w:rFonts w:eastAsiaTheme="minorEastAsia"/>
                      <w:b/>
                      <w:bCs/>
                      <w:szCs w:val="21"/>
                    </w:rPr>
                    <w:t>类水质标准</w:t>
                  </w:r>
                </w:p>
              </w:tc>
              <w:tc>
                <w:tcPr>
                  <w:tcW w:w="1828" w:type="pct"/>
                  <w:vAlign w:val="center"/>
                </w:tcPr>
                <w:p w14:paraId="66D1BFE0" w14:textId="77777777" w:rsidR="0070698B" w:rsidRPr="002E01A2" w:rsidRDefault="0070698B" w:rsidP="0070698B">
                  <w:pPr>
                    <w:ind w:right="-94"/>
                    <w:jc w:val="center"/>
                    <w:rPr>
                      <w:rFonts w:eastAsiaTheme="minorEastAsia"/>
                      <w:b/>
                      <w:bCs/>
                      <w:szCs w:val="21"/>
                    </w:rPr>
                  </w:pPr>
                  <w:r w:rsidRPr="002E01A2">
                    <w:rPr>
                      <w:rFonts w:eastAsiaTheme="minorEastAsia"/>
                      <w:b/>
                      <w:bCs/>
                      <w:szCs w:val="21"/>
                    </w:rPr>
                    <w:t>标准来源</w:t>
                  </w:r>
                </w:p>
              </w:tc>
            </w:tr>
            <w:tr w:rsidR="0070698B" w:rsidRPr="002E01A2" w14:paraId="742CA5E2" w14:textId="77777777" w:rsidTr="0070698B">
              <w:trPr>
                <w:trHeight w:val="340"/>
                <w:jc w:val="center"/>
              </w:trPr>
              <w:tc>
                <w:tcPr>
                  <w:tcW w:w="1375" w:type="pct"/>
                  <w:vAlign w:val="center"/>
                </w:tcPr>
                <w:p w14:paraId="74FEA038" w14:textId="77777777" w:rsidR="0070698B" w:rsidRPr="002E01A2" w:rsidRDefault="0070698B" w:rsidP="0070698B">
                  <w:pPr>
                    <w:jc w:val="center"/>
                    <w:rPr>
                      <w:rFonts w:eastAsiaTheme="minorEastAsia"/>
                      <w:bCs/>
                      <w:szCs w:val="21"/>
                    </w:rPr>
                  </w:pPr>
                  <w:r w:rsidRPr="002E01A2">
                    <w:rPr>
                      <w:rFonts w:eastAsiaTheme="minorEastAsia"/>
                      <w:bCs/>
                      <w:szCs w:val="21"/>
                    </w:rPr>
                    <w:t>pH</w:t>
                  </w:r>
                </w:p>
              </w:tc>
              <w:tc>
                <w:tcPr>
                  <w:tcW w:w="1797" w:type="pct"/>
                  <w:vAlign w:val="center"/>
                </w:tcPr>
                <w:p w14:paraId="67557077" w14:textId="77777777" w:rsidR="0070698B" w:rsidRPr="002E01A2" w:rsidRDefault="0070698B" w:rsidP="0070698B">
                  <w:pPr>
                    <w:jc w:val="center"/>
                    <w:rPr>
                      <w:rFonts w:eastAsiaTheme="minorEastAsia"/>
                      <w:bCs/>
                      <w:szCs w:val="21"/>
                    </w:rPr>
                  </w:pPr>
                  <w:r w:rsidRPr="002E01A2">
                    <w:rPr>
                      <w:rFonts w:eastAsiaTheme="minorEastAsia"/>
                      <w:bCs/>
                      <w:szCs w:val="21"/>
                    </w:rPr>
                    <w:t>6</w:t>
                  </w:r>
                  <w:r w:rsidRPr="002E01A2">
                    <w:rPr>
                      <w:rFonts w:eastAsiaTheme="minorEastAsia"/>
                      <w:bCs/>
                      <w:szCs w:val="21"/>
                    </w:rPr>
                    <w:t>～</w:t>
                  </w:r>
                  <w:r w:rsidRPr="002E01A2">
                    <w:rPr>
                      <w:rFonts w:eastAsiaTheme="minorEastAsia"/>
                      <w:bCs/>
                      <w:szCs w:val="21"/>
                    </w:rPr>
                    <w:t>9</w:t>
                  </w:r>
                </w:p>
              </w:tc>
              <w:tc>
                <w:tcPr>
                  <w:tcW w:w="1828" w:type="pct"/>
                  <w:vMerge w:val="restart"/>
                  <w:vAlign w:val="center"/>
                </w:tcPr>
                <w:p w14:paraId="53C86344" w14:textId="77777777" w:rsidR="0070698B" w:rsidRPr="002E01A2" w:rsidRDefault="0070698B" w:rsidP="0070698B">
                  <w:pPr>
                    <w:ind w:right="-94"/>
                    <w:jc w:val="center"/>
                    <w:rPr>
                      <w:rFonts w:eastAsiaTheme="minorEastAsia"/>
                      <w:bCs/>
                      <w:szCs w:val="21"/>
                    </w:rPr>
                  </w:pPr>
                  <w:r w:rsidRPr="002E01A2">
                    <w:rPr>
                      <w:rFonts w:eastAsiaTheme="minorEastAsia"/>
                      <w:bCs/>
                      <w:szCs w:val="21"/>
                    </w:rPr>
                    <w:t>《地表水环境质量标准》</w:t>
                  </w:r>
                </w:p>
                <w:p w14:paraId="4994FFF8" w14:textId="77777777" w:rsidR="0070698B" w:rsidRPr="002E01A2" w:rsidRDefault="0070698B" w:rsidP="0070698B">
                  <w:pPr>
                    <w:ind w:right="-94"/>
                    <w:jc w:val="center"/>
                    <w:rPr>
                      <w:rFonts w:eastAsiaTheme="minorEastAsia"/>
                      <w:bCs/>
                      <w:szCs w:val="21"/>
                    </w:rPr>
                  </w:pPr>
                  <w:r w:rsidRPr="002E01A2">
                    <w:rPr>
                      <w:rFonts w:eastAsiaTheme="minorEastAsia"/>
                      <w:bCs/>
                      <w:szCs w:val="21"/>
                    </w:rPr>
                    <w:t>（</w:t>
                  </w:r>
                  <w:r w:rsidRPr="002E01A2">
                    <w:rPr>
                      <w:rFonts w:eastAsiaTheme="minorEastAsia"/>
                      <w:bCs/>
                      <w:szCs w:val="21"/>
                    </w:rPr>
                    <w:t>GB3838-2002</w:t>
                  </w:r>
                  <w:r w:rsidRPr="002E01A2">
                    <w:rPr>
                      <w:rFonts w:eastAsiaTheme="minorEastAsia"/>
                      <w:bCs/>
                      <w:szCs w:val="21"/>
                    </w:rPr>
                    <w:t>）</w:t>
                  </w:r>
                  <w:r w:rsidRPr="002E01A2">
                    <w:rPr>
                      <w:rFonts w:ascii="宋体" w:hAnsi="宋体" w:cs="宋体" w:hint="eastAsia"/>
                      <w:bCs/>
                      <w:szCs w:val="21"/>
                    </w:rPr>
                    <w:t>Ⅲ</w:t>
                  </w:r>
                  <w:r w:rsidRPr="002E01A2">
                    <w:rPr>
                      <w:rFonts w:eastAsiaTheme="minorEastAsia"/>
                      <w:bCs/>
                      <w:szCs w:val="21"/>
                    </w:rPr>
                    <w:t>类标准</w:t>
                  </w:r>
                </w:p>
              </w:tc>
            </w:tr>
            <w:tr w:rsidR="0070698B" w:rsidRPr="002E01A2" w14:paraId="5089D986" w14:textId="77777777" w:rsidTr="0070698B">
              <w:trPr>
                <w:trHeight w:val="340"/>
                <w:jc w:val="center"/>
              </w:trPr>
              <w:tc>
                <w:tcPr>
                  <w:tcW w:w="1375" w:type="pct"/>
                  <w:vAlign w:val="center"/>
                </w:tcPr>
                <w:p w14:paraId="6FE4B24E" w14:textId="77777777" w:rsidR="0070698B" w:rsidRPr="002E01A2" w:rsidRDefault="0070698B" w:rsidP="0070698B">
                  <w:pPr>
                    <w:jc w:val="center"/>
                    <w:rPr>
                      <w:rFonts w:eastAsiaTheme="minorEastAsia"/>
                      <w:bCs/>
                      <w:szCs w:val="21"/>
                    </w:rPr>
                  </w:pPr>
                  <w:r w:rsidRPr="002E01A2">
                    <w:rPr>
                      <w:rFonts w:eastAsiaTheme="minorEastAsia"/>
                      <w:bCs/>
                      <w:szCs w:val="21"/>
                    </w:rPr>
                    <w:t>COD</w:t>
                  </w:r>
                </w:p>
              </w:tc>
              <w:tc>
                <w:tcPr>
                  <w:tcW w:w="1797" w:type="pct"/>
                  <w:vAlign w:val="center"/>
                </w:tcPr>
                <w:p w14:paraId="3399470F" w14:textId="77777777" w:rsidR="0070698B" w:rsidRPr="002E01A2" w:rsidRDefault="0070698B" w:rsidP="0070698B">
                  <w:pPr>
                    <w:jc w:val="center"/>
                    <w:rPr>
                      <w:rFonts w:eastAsiaTheme="minorEastAsia"/>
                      <w:bCs/>
                      <w:szCs w:val="21"/>
                    </w:rPr>
                  </w:pPr>
                  <w:r w:rsidRPr="002E01A2">
                    <w:rPr>
                      <w:rFonts w:eastAsiaTheme="minorEastAsia"/>
                      <w:bCs/>
                      <w:szCs w:val="21"/>
                    </w:rPr>
                    <w:t>≤20</w:t>
                  </w:r>
                </w:p>
              </w:tc>
              <w:tc>
                <w:tcPr>
                  <w:tcW w:w="1828" w:type="pct"/>
                  <w:vMerge/>
                  <w:vAlign w:val="center"/>
                </w:tcPr>
                <w:p w14:paraId="1A47D382" w14:textId="77777777" w:rsidR="0070698B" w:rsidRPr="002E01A2" w:rsidRDefault="0070698B" w:rsidP="0070698B">
                  <w:pPr>
                    <w:ind w:right="-94"/>
                    <w:jc w:val="center"/>
                    <w:rPr>
                      <w:rFonts w:eastAsiaTheme="minorEastAsia"/>
                      <w:bCs/>
                      <w:szCs w:val="21"/>
                    </w:rPr>
                  </w:pPr>
                </w:p>
              </w:tc>
            </w:tr>
            <w:tr w:rsidR="0070698B" w:rsidRPr="002E01A2" w14:paraId="18621A79" w14:textId="77777777" w:rsidTr="0070698B">
              <w:trPr>
                <w:trHeight w:val="340"/>
                <w:jc w:val="center"/>
              </w:trPr>
              <w:tc>
                <w:tcPr>
                  <w:tcW w:w="1375" w:type="pct"/>
                  <w:vAlign w:val="center"/>
                </w:tcPr>
                <w:p w14:paraId="536AC577" w14:textId="77777777" w:rsidR="0070698B" w:rsidRPr="002E01A2" w:rsidRDefault="0070698B" w:rsidP="0070698B">
                  <w:pPr>
                    <w:jc w:val="center"/>
                    <w:rPr>
                      <w:rFonts w:eastAsiaTheme="minorEastAsia"/>
                      <w:bCs/>
                      <w:szCs w:val="21"/>
                      <w:vertAlign w:val="subscript"/>
                    </w:rPr>
                  </w:pPr>
                  <w:r w:rsidRPr="002E01A2">
                    <w:rPr>
                      <w:rFonts w:eastAsiaTheme="minorEastAsia"/>
                      <w:bCs/>
                      <w:szCs w:val="21"/>
                    </w:rPr>
                    <w:t>BOD</w:t>
                  </w:r>
                  <w:r w:rsidRPr="002E01A2">
                    <w:rPr>
                      <w:rFonts w:eastAsiaTheme="minorEastAsia"/>
                      <w:bCs/>
                      <w:szCs w:val="21"/>
                      <w:vertAlign w:val="subscript"/>
                    </w:rPr>
                    <w:t>5</w:t>
                  </w:r>
                </w:p>
              </w:tc>
              <w:tc>
                <w:tcPr>
                  <w:tcW w:w="1797" w:type="pct"/>
                  <w:vAlign w:val="center"/>
                </w:tcPr>
                <w:p w14:paraId="422653A0" w14:textId="77777777" w:rsidR="0070698B" w:rsidRPr="002E01A2" w:rsidRDefault="0070698B" w:rsidP="0070698B">
                  <w:pPr>
                    <w:jc w:val="center"/>
                    <w:rPr>
                      <w:rFonts w:eastAsiaTheme="minorEastAsia"/>
                      <w:bCs/>
                      <w:szCs w:val="21"/>
                    </w:rPr>
                  </w:pPr>
                  <w:r w:rsidRPr="002E01A2">
                    <w:rPr>
                      <w:rFonts w:eastAsiaTheme="minorEastAsia"/>
                      <w:bCs/>
                      <w:szCs w:val="21"/>
                    </w:rPr>
                    <w:t>≤4</w:t>
                  </w:r>
                </w:p>
              </w:tc>
              <w:tc>
                <w:tcPr>
                  <w:tcW w:w="1828" w:type="pct"/>
                  <w:vMerge/>
                  <w:vAlign w:val="center"/>
                </w:tcPr>
                <w:p w14:paraId="53630275" w14:textId="77777777" w:rsidR="0070698B" w:rsidRPr="002E01A2" w:rsidRDefault="0070698B" w:rsidP="0070698B">
                  <w:pPr>
                    <w:ind w:right="-94"/>
                    <w:jc w:val="center"/>
                    <w:rPr>
                      <w:rFonts w:eastAsiaTheme="minorEastAsia"/>
                      <w:bCs/>
                      <w:szCs w:val="21"/>
                    </w:rPr>
                  </w:pPr>
                </w:p>
              </w:tc>
            </w:tr>
            <w:tr w:rsidR="0070698B" w:rsidRPr="002E01A2" w14:paraId="531FD251" w14:textId="77777777" w:rsidTr="0070698B">
              <w:trPr>
                <w:trHeight w:val="340"/>
                <w:jc w:val="center"/>
              </w:trPr>
              <w:tc>
                <w:tcPr>
                  <w:tcW w:w="1375" w:type="pct"/>
                  <w:vAlign w:val="center"/>
                </w:tcPr>
                <w:p w14:paraId="069E50E1" w14:textId="77777777" w:rsidR="0070698B" w:rsidRPr="002E01A2" w:rsidRDefault="0070698B" w:rsidP="0070698B">
                  <w:pPr>
                    <w:jc w:val="center"/>
                    <w:rPr>
                      <w:rFonts w:eastAsiaTheme="minorEastAsia"/>
                      <w:bCs/>
                      <w:szCs w:val="21"/>
                    </w:rPr>
                  </w:pPr>
                  <w:r w:rsidRPr="002E01A2">
                    <w:rPr>
                      <w:rFonts w:eastAsiaTheme="minorEastAsia"/>
                      <w:bCs/>
                      <w:szCs w:val="21"/>
                    </w:rPr>
                    <w:t>NH</w:t>
                  </w:r>
                  <w:r w:rsidRPr="002E01A2">
                    <w:rPr>
                      <w:rFonts w:eastAsiaTheme="minorEastAsia"/>
                      <w:bCs/>
                      <w:szCs w:val="21"/>
                      <w:vertAlign w:val="subscript"/>
                    </w:rPr>
                    <w:t>3</w:t>
                  </w:r>
                  <w:r w:rsidRPr="002E01A2">
                    <w:rPr>
                      <w:rFonts w:eastAsiaTheme="minorEastAsia"/>
                      <w:bCs/>
                      <w:szCs w:val="21"/>
                    </w:rPr>
                    <w:t>-N</w:t>
                  </w:r>
                </w:p>
              </w:tc>
              <w:tc>
                <w:tcPr>
                  <w:tcW w:w="1797" w:type="pct"/>
                  <w:vAlign w:val="center"/>
                </w:tcPr>
                <w:p w14:paraId="02916EB4" w14:textId="77777777" w:rsidR="0070698B" w:rsidRPr="002E01A2" w:rsidRDefault="0070698B" w:rsidP="0070698B">
                  <w:pPr>
                    <w:jc w:val="center"/>
                    <w:rPr>
                      <w:rFonts w:eastAsiaTheme="minorEastAsia"/>
                      <w:bCs/>
                      <w:szCs w:val="21"/>
                    </w:rPr>
                  </w:pPr>
                  <w:r w:rsidRPr="002E01A2">
                    <w:rPr>
                      <w:rFonts w:eastAsiaTheme="minorEastAsia"/>
                      <w:bCs/>
                      <w:szCs w:val="21"/>
                    </w:rPr>
                    <w:t>≤1.0</w:t>
                  </w:r>
                </w:p>
              </w:tc>
              <w:tc>
                <w:tcPr>
                  <w:tcW w:w="1828" w:type="pct"/>
                  <w:vMerge/>
                  <w:vAlign w:val="center"/>
                </w:tcPr>
                <w:p w14:paraId="2050B441" w14:textId="77777777" w:rsidR="0070698B" w:rsidRPr="002E01A2" w:rsidRDefault="0070698B" w:rsidP="0070698B">
                  <w:pPr>
                    <w:ind w:right="-94"/>
                    <w:jc w:val="center"/>
                    <w:rPr>
                      <w:rFonts w:eastAsiaTheme="minorEastAsia"/>
                      <w:bCs/>
                      <w:szCs w:val="21"/>
                    </w:rPr>
                  </w:pPr>
                </w:p>
              </w:tc>
            </w:tr>
            <w:tr w:rsidR="0070698B" w:rsidRPr="002E01A2" w14:paraId="21B29513" w14:textId="77777777" w:rsidTr="0070698B">
              <w:trPr>
                <w:trHeight w:val="340"/>
                <w:jc w:val="center"/>
              </w:trPr>
              <w:tc>
                <w:tcPr>
                  <w:tcW w:w="1375" w:type="pct"/>
                  <w:vAlign w:val="center"/>
                </w:tcPr>
                <w:p w14:paraId="06D460D2" w14:textId="77777777" w:rsidR="0070698B" w:rsidRPr="002E01A2" w:rsidRDefault="0070698B" w:rsidP="0070698B">
                  <w:pPr>
                    <w:jc w:val="center"/>
                    <w:rPr>
                      <w:rFonts w:eastAsiaTheme="minorEastAsia"/>
                      <w:bCs/>
                      <w:szCs w:val="21"/>
                    </w:rPr>
                  </w:pPr>
                  <w:r w:rsidRPr="002E01A2">
                    <w:rPr>
                      <w:rFonts w:eastAsiaTheme="minorEastAsia"/>
                      <w:bCs/>
                      <w:szCs w:val="21"/>
                    </w:rPr>
                    <w:lastRenderedPageBreak/>
                    <w:t>TP</w:t>
                  </w:r>
                </w:p>
              </w:tc>
              <w:tc>
                <w:tcPr>
                  <w:tcW w:w="1797" w:type="pct"/>
                  <w:vAlign w:val="center"/>
                </w:tcPr>
                <w:p w14:paraId="1C930147" w14:textId="77777777" w:rsidR="0070698B" w:rsidRPr="002E01A2" w:rsidRDefault="0070698B" w:rsidP="0070698B">
                  <w:pPr>
                    <w:jc w:val="center"/>
                    <w:rPr>
                      <w:rFonts w:eastAsiaTheme="minorEastAsia"/>
                      <w:bCs/>
                      <w:szCs w:val="21"/>
                    </w:rPr>
                  </w:pPr>
                  <w:r w:rsidRPr="002E01A2">
                    <w:rPr>
                      <w:rFonts w:eastAsiaTheme="minorEastAsia"/>
                      <w:bCs/>
                      <w:szCs w:val="21"/>
                    </w:rPr>
                    <w:t>≤0.2</w:t>
                  </w:r>
                </w:p>
              </w:tc>
              <w:tc>
                <w:tcPr>
                  <w:tcW w:w="1828" w:type="pct"/>
                  <w:vMerge/>
                  <w:vAlign w:val="center"/>
                </w:tcPr>
                <w:p w14:paraId="4EA4C1FB" w14:textId="77777777" w:rsidR="0070698B" w:rsidRPr="002E01A2" w:rsidRDefault="0070698B" w:rsidP="0070698B">
                  <w:pPr>
                    <w:ind w:right="-94"/>
                    <w:jc w:val="center"/>
                    <w:rPr>
                      <w:rFonts w:eastAsiaTheme="minorEastAsia"/>
                      <w:bCs/>
                      <w:szCs w:val="21"/>
                    </w:rPr>
                  </w:pPr>
                </w:p>
              </w:tc>
            </w:tr>
            <w:tr w:rsidR="0070698B" w:rsidRPr="002E01A2" w14:paraId="6D3958C3" w14:textId="77777777" w:rsidTr="0070698B">
              <w:trPr>
                <w:trHeight w:val="340"/>
                <w:jc w:val="center"/>
              </w:trPr>
              <w:tc>
                <w:tcPr>
                  <w:tcW w:w="1375" w:type="pct"/>
                  <w:vAlign w:val="center"/>
                </w:tcPr>
                <w:p w14:paraId="5B0DBA0A" w14:textId="77777777" w:rsidR="0070698B" w:rsidRPr="002E01A2" w:rsidRDefault="0070698B" w:rsidP="0070698B">
                  <w:pPr>
                    <w:jc w:val="center"/>
                    <w:rPr>
                      <w:rFonts w:eastAsiaTheme="minorEastAsia"/>
                      <w:bCs/>
                      <w:szCs w:val="21"/>
                    </w:rPr>
                  </w:pPr>
                  <w:r w:rsidRPr="002E01A2">
                    <w:rPr>
                      <w:rFonts w:eastAsiaTheme="minorEastAsia"/>
                      <w:bCs/>
                      <w:szCs w:val="21"/>
                    </w:rPr>
                    <w:t>SS</w:t>
                  </w:r>
                </w:p>
              </w:tc>
              <w:tc>
                <w:tcPr>
                  <w:tcW w:w="1797" w:type="pct"/>
                  <w:vAlign w:val="center"/>
                </w:tcPr>
                <w:p w14:paraId="38A6FE0E" w14:textId="77777777" w:rsidR="0070698B" w:rsidRPr="002E01A2" w:rsidRDefault="0070698B" w:rsidP="0070698B">
                  <w:pPr>
                    <w:jc w:val="center"/>
                    <w:rPr>
                      <w:rFonts w:eastAsiaTheme="minorEastAsia"/>
                      <w:bCs/>
                      <w:szCs w:val="21"/>
                    </w:rPr>
                  </w:pPr>
                  <w:r w:rsidRPr="002E01A2">
                    <w:rPr>
                      <w:rFonts w:eastAsiaTheme="minorEastAsia"/>
                      <w:bCs/>
                      <w:szCs w:val="21"/>
                    </w:rPr>
                    <w:t>≤30</w:t>
                  </w:r>
                </w:p>
              </w:tc>
              <w:tc>
                <w:tcPr>
                  <w:tcW w:w="1828" w:type="pct"/>
                  <w:vAlign w:val="center"/>
                </w:tcPr>
                <w:p w14:paraId="796D328E" w14:textId="77777777" w:rsidR="0070698B" w:rsidRPr="002E01A2" w:rsidRDefault="0070698B" w:rsidP="0070698B">
                  <w:pPr>
                    <w:ind w:right="-94"/>
                    <w:jc w:val="center"/>
                    <w:rPr>
                      <w:rFonts w:eastAsiaTheme="minorEastAsia"/>
                      <w:bCs/>
                      <w:szCs w:val="21"/>
                    </w:rPr>
                  </w:pPr>
                  <w:r w:rsidRPr="002E01A2">
                    <w:rPr>
                      <w:rFonts w:eastAsiaTheme="minorEastAsia"/>
                      <w:bCs/>
                      <w:szCs w:val="21"/>
                    </w:rPr>
                    <w:t>参考水利部颁发的《地表水资源质量标准》（</w:t>
                  </w:r>
                  <w:r w:rsidRPr="002E01A2">
                    <w:rPr>
                      <w:rFonts w:eastAsiaTheme="minorEastAsia"/>
                      <w:bCs/>
                      <w:szCs w:val="21"/>
                    </w:rPr>
                    <w:t>SL63-94</w:t>
                  </w:r>
                  <w:r w:rsidRPr="002E01A2">
                    <w:rPr>
                      <w:rFonts w:eastAsiaTheme="minorEastAsia"/>
                      <w:bCs/>
                      <w:szCs w:val="21"/>
                    </w:rPr>
                    <w:t>）</w:t>
                  </w:r>
                </w:p>
              </w:tc>
            </w:tr>
          </w:tbl>
          <w:p w14:paraId="5730849D" w14:textId="77777777" w:rsidR="007C017B" w:rsidRPr="002E01A2" w:rsidRDefault="003D04EB" w:rsidP="00A8132E">
            <w:pPr>
              <w:spacing w:line="500" w:lineRule="exact"/>
              <w:ind w:firstLineChars="196" w:firstLine="470"/>
              <w:rPr>
                <w:rFonts w:eastAsiaTheme="minorEastAsia"/>
                <w:bCs/>
                <w:sz w:val="24"/>
                <w:szCs w:val="24"/>
              </w:rPr>
            </w:pPr>
            <w:r w:rsidRPr="002E01A2">
              <w:rPr>
                <w:rFonts w:eastAsiaTheme="minorEastAsia"/>
                <w:bCs/>
                <w:sz w:val="24"/>
                <w:szCs w:val="24"/>
              </w:rPr>
              <w:t>3</w:t>
            </w:r>
            <w:r w:rsidR="0014518E" w:rsidRPr="002E01A2">
              <w:rPr>
                <w:rFonts w:eastAsiaTheme="minorEastAsia"/>
                <w:bCs/>
                <w:sz w:val="24"/>
                <w:szCs w:val="24"/>
              </w:rPr>
              <w:t>、</w:t>
            </w:r>
            <w:r w:rsidRPr="002E01A2">
              <w:rPr>
                <w:rFonts w:eastAsiaTheme="minorEastAsia"/>
                <w:bCs/>
                <w:sz w:val="24"/>
                <w:szCs w:val="24"/>
              </w:rPr>
              <w:t>声</w:t>
            </w:r>
            <w:r w:rsidR="0014518E" w:rsidRPr="002E01A2">
              <w:rPr>
                <w:rFonts w:eastAsiaTheme="minorEastAsia"/>
                <w:bCs/>
                <w:sz w:val="24"/>
                <w:szCs w:val="24"/>
              </w:rPr>
              <w:t>环境</w:t>
            </w:r>
          </w:p>
          <w:p w14:paraId="7B5C564B" w14:textId="77777777" w:rsidR="007C017B" w:rsidRPr="002E01A2" w:rsidRDefault="007358B4" w:rsidP="008F7771">
            <w:pPr>
              <w:spacing w:line="500" w:lineRule="exact"/>
              <w:ind w:firstLineChars="196" w:firstLine="470"/>
              <w:rPr>
                <w:rFonts w:eastAsiaTheme="minorEastAsia"/>
                <w:bCs/>
                <w:sz w:val="24"/>
                <w:szCs w:val="24"/>
              </w:rPr>
            </w:pPr>
            <w:r w:rsidRPr="002E01A2">
              <w:rPr>
                <w:rFonts w:eastAsiaTheme="minorEastAsia"/>
                <w:bCs/>
                <w:sz w:val="24"/>
                <w:szCs w:val="24"/>
              </w:rPr>
              <w:t>本项目</w:t>
            </w:r>
            <w:r w:rsidR="00CF4700" w:rsidRPr="002E01A2">
              <w:rPr>
                <w:rFonts w:eastAsiaTheme="minorEastAsia"/>
                <w:bCs/>
                <w:sz w:val="24"/>
                <w:szCs w:val="24"/>
              </w:rPr>
              <w:t>位于声环境</w:t>
            </w:r>
            <w:r w:rsidR="00A77F8D" w:rsidRPr="002E01A2">
              <w:rPr>
                <w:rFonts w:eastAsiaTheme="minorEastAsia"/>
                <w:bCs/>
                <w:sz w:val="24"/>
                <w:szCs w:val="24"/>
              </w:rPr>
              <w:t>3</w:t>
            </w:r>
            <w:r w:rsidR="00A77F8D" w:rsidRPr="002E01A2">
              <w:rPr>
                <w:rFonts w:eastAsiaTheme="minorEastAsia"/>
                <w:bCs/>
                <w:sz w:val="24"/>
                <w:szCs w:val="24"/>
              </w:rPr>
              <w:t>类</w:t>
            </w:r>
            <w:r w:rsidR="00CF4700" w:rsidRPr="002E01A2">
              <w:rPr>
                <w:rFonts w:eastAsiaTheme="minorEastAsia"/>
                <w:bCs/>
                <w:sz w:val="24"/>
                <w:szCs w:val="24"/>
              </w:rPr>
              <w:t>区域内</w:t>
            </w:r>
            <w:r w:rsidRPr="002E01A2">
              <w:rPr>
                <w:rFonts w:eastAsiaTheme="minorEastAsia"/>
                <w:bCs/>
                <w:sz w:val="24"/>
                <w:szCs w:val="24"/>
              </w:rPr>
              <w:t>，</w:t>
            </w:r>
            <w:r w:rsidR="003D04EB" w:rsidRPr="002E01A2">
              <w:rPr>
                <w:rFonts w:eastAsiaTheme="minorEastAsia"/>
                <w:bCs/>
                <w:sz w:val="24"/>
                <w:szCs w:val="24"/>
              </w:rPr>
              <w:t>项目区域声环境执行《声环境质量标准》（</w:t>
            </w:r>
            <w:r w:rsidR="003D04EB" w:rsidRPr="002E01A2">
              <w:rPr>
                <w:rFonts w:eastAsiaTheme="minorEastAsia"/>
                <w:bCs/>
                <w:sz w:val="24"/>
                <w:szCs w:val="24"/>
              </w:rPr>
              <w:t>GB3096-2008</w:t>
            </w:r>
            <w:r w:rsidR="003D04EB" w:rsidRPr="002E01A2">
              <w:rPr>
                <w:rFonts w:eastAsiaTheme="minorEastAsia"/>
                <w:bCs/>
                <w:sz w:val="24"/>
                <w:szCs w:val="24"/>
              </w:rPr>
              <w:t>）中的</w:t>
            </w:r>
            <w:bookmarkStart w:id="7" w:name="OLE_LINK8"/>
            <w:bookmarkStart w:id="8" w:name="OLE_LINK9"/>
            <w:r w:rsidR="003D04EB" w:rsidRPr="002E01A2">
              <w:rPr>
                <w:rFonts w:eastAsiaTheme="minorEastAsia"/>
                <w:bCs/>
                <w:sz w:val="24"/>
                <w:szCs w:val="24"/>
              </w:rPr>
              <w:t>3</w:t>
            </w:r>
            <w:r w:rsidR="003D04EB" w:rsidRPr="002E01A2">
              <w:rPr>
                <w:rFonts w:eastAsiaTheme="minorEastAsia"/>
                <w:bCs/>
                <w:sz w:val="24"/>
                <w:szCs w:val="24"/>
              </w:rPr>
              <w:t>类</w:t>
            </w:r>
            <w:bookmarkEnd w:id="7"/>
            <w:bookmarkEnd w:id="8"/>
            <w:r w:rsidR="003D04EB" w:rsidRPr="002E01A2">
              <w:rPr>
                <w:rFonts w:eastAsiaTheme="minorEastAsia"/>
                <w:bCs/>
                <w:sz w:val="24"/>
                <w:szCs w:val="24"/>
              </w:rPr>
              <w:t>标准。</w:t>
            </w:r>
            <w:r w:rsidR="00A7277C" w:rsidRPr="002E01A2">
              <w:rPr>
                <w:rFonts w:eastAsiaTheme="minorEastAsia"/>
                <w:bCs/>
                <w:sz w:val="24"/>
                <w:szCs w:val="24"/>
              </w:rPr>
              <w:t>具体标准值见表</w:t>
            </w:r>
            <w:r w:rsidR="00A7277C" w:rsidRPr="002E01A2">
              <w:rPr>
                <w:rFonts w:eastAsiaTheme="minorEastAsia"/>
                <w:bCs/>
                <w:sz w:val="24"/>
                <w:szCs w:val="24"/>
              </w:rPr>
              <w:t>4-3</w:t>
            </w:r>
            <w:r w:rsidR="00A77F8D" w:rsidRPr="002E01A2">
              <w:rPr>
                <w:rFonts w:eastAsiaTheme="minorEastAsia"/>
                <w:bCs/>
                <w:sz w:val="24"/>
                <w:szCs w:val="24"/>
              </w:rPr>
              <w:t>。</w:t>
            </w:r>
          </w:p>
          <w:p w14:paraId="20678498" w14:textId="77777777" w:rsidR="007C017B" w:rsidRPr="002E01A2" w:rsidRDefault="003D04EB" w:rsidP="00A8132E">
            <w:pPr>
              <w:spacing w:line="500" w:lineRule="exact"/>
              <w:ind w:right="20"/>
              <w:jc w:val="center"/>
              <w:rPr>
                <w:rFonts w:eastAsiaTheme="minorEastAsia"/>
                <w:w w:val="98"/>
                <w:sz w:val="24"/>
                <w:szCs w:val="24"/>
              </w:rPr>
            </w:pPr>
            <w:r w:rsidRPr="002E01A2">
              <w:rPr>
                <w:rFonts w:eastAsiaTheme="minorEastAsia"/>
                <w:b/>
                <w:sz w:val="24"/>
                <w:szCs w:val="24"/>
                <w:lang w:val="zh-CN"/>
              </w:rPr>
              <w:t>表</w:t>
            </w:r>
            <w:r w:rsidR="00A8132E" w:rsidRPr="002E01A2">
              <w:rPr>
                <w:rFonts w:eastAsiaTheme="minorEastAsia"/>
                <w:b/>
                <w:sz w:val="24"/>
                <w:szCs w:val="24"/>
              </w:rPr>
              <w:t>4-3</w:t>
            </w:r>
            <w:r w:rsidRPr="002E01A2">
              <w:rPr>
                <w:rFonts w:eastAsiaTheme="minorEastAsia"/>
                <w:b/>
                <w:sz w:val="24"/>
                <w:szCs w:val="24"/>
                <w:lang w:val="zh-CN"/>
              </w:rPr>
              <w:t xml:space="preserve">  </w:t>
            </w:r>
            <w:r w:rsidRPr="002E01A2">
              <w:rPr>
                <w:rFonts w:eastAsiaTheme="minorEastAsia"/>
                <w:b/>
                <w:sz w:val="24"/>
                <w:szCs w:val="24"/>
                <w:lang w:val="zh-CN"/>
              </w:rPr>
              <w:t>声环境质量标准</w:t>
            </w:r>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044"/>
              <w:gridCol w:w="3242"/>
              <w:gridCol w:w="3240"/>
            </w:tblGrid>
            <w:tr w:rsidR="00B03723" w:rsidRPr="002E01A2" w14:paraId="75121F79" w14:textId="77777777" w:rsidTr="00A8132E">
              <w:trPr>
                <w:cantSplit/>
                <w:trHeight w:hRule="exact" w:val="340"/>
                <w:jc w:val="center"/>
              </w:trPr>
              <w:tc>
                <w:tcPr>
                  <w:tcW w:w="1199" w:type="pct"/>
                  <w:vMerge w:val="restart"/>
                  <w:vAlign w:val="center"/>
                </w:tcPr>
                <w:p w14:paraId="3E566CBF" w14:textId="77777777" w:rsidR="007C017B" w:rsidRPr="002E01A2" w:rsidRDefault="003D04EB">
                  <w:pPr>
                    <w:jc w:val="center"/>
                    <w:rPr>
                      <w:rFonts w:eastAsiaTheme="minorEastAsia"/>
                      <w:b/>
                      <w:szCs w:val="21"/>
                    </w:rPr>
                  </w:pPr>
                  <w:r w:rsidRPr="002E01A2">
                    <w:rPr>
                      <w:rFonts w:eastAsiaTheme="minorEastAsia"/>
                      <w:b/>
                      <w:szCs w:val="21"/>
                    </w:rPr>
                    <w:t>类别</w:t>
                  </w:r>
                </w:p>
              </w:tc>
              <w:tc>
                <w:tcPr>
                  <w:tcW w:w="3801" w:type="pct"/>
                  <w:gridSpan w:val="2"/>
                  <w:vAlign w:val="center"/>
                </w:tcPr>
                <w:p w14:paraId="1496B7B4" w14:textId="77777777" w:rsidR="007C017B" w:rsidRPr="002E01A2" w:rsidRDefault="003D04EB">
                  <w:pPr>
                    <w:jc w:val="center"/>
                    <w:rPr>
                      <w:rFonts w:eastAsiaTheme="minorEastAsia"/>
                      <w:b/>
                      <w:szCs w:val="21"/>
                    </w:rPr>
                  </w:pPr>
                  <w:r w:rsidRPr="002E01A2">
                    <w:rPr>
                      <w:rFonts w:eastAsiaTheme="minorEastAsia"/>
                      <w:b/>
                      <w:szCs w:val="21"/>
                    </w:rPr>
                    <w:t>标准值（</w:t>
                  </w:r>
                  <w:r w:rsidRPr="002E01A2">
                    <w:rPr>
                      <w:rFonts w:eastAsiaTheme="minorEastAsia"/>
                      <w:b/>
                      <w:szCs w:val="21"/>
                    </w:rPr>
                    <w:t>Leq</w:t>
                  </w:r>
                  <w:r w:rsidRPr="002E01A2">
                    <w:rPr>
                      <w:rFonts w:eastAsiaTheme="minorEastAsia"/>
                      <w:b/>
                      <w:szCs w:val="21"/>
                    </w:rPr>
                    <w:t>：</w:t>
                  </w:r>
                  <w:r w:rsidRPr="002E01A2">
                    <w:rPr>
                      <w:rFonts w:eastAsiaTheme="minorEastAsia"/>
                      <w:b/>
                      <w:szCs w:val="21"/>
                    </w:rPr>
                    <w:t>dB</w:t>
                  </w:r>
                  <w:r w:rsidRPr="002E01A2">
                    <w:rPr>
                      <w:rFonts w:eastAsiaTheme="minorEastAsia"/>
                      <w:b/>
                      <w:szCs w:val="21"/>
                    </w:rPr>
                    <w:t>（</w:t>
                  </w:r>
                  <w:r w:rsidRPr="002E01A2">
                    <w:rPr>
                      <w:rFonts w:eastAsiaTheme="minorEastAsia"/>
                      <w:b/>
                      <w:szCs w:val="21"/>
                    </w:rPr>
                    <w:t>A</w:t>
                  </w:r>
                  <w:r w:rsidRPr="002E01A2">
                    <w:rPr>
                      <w:rFonts w:eastAsiaTheme="minorEastAsia"/>
                      <w:b/>
                      <w:szCs w:val="21"/>
                    </w:rPr>
                    <w:t>））</w:t>
                  </w:r>
                </w:p>
              </w:tc>
            </w:tr>
            <w:tr w:rsidR="00B03723" w:rsidRPr="002E01A2" w14:paraId="331FC78B" w14:textId="77777777" w:rsidTr="00A8132E">
              <w:trPr>
                <w:cantSplit/>
                <w:trHeight w:hRule="exact" w:val="340"/>
                <w:jc w:val="center"/>
              </w:trPr>
              <w:tc>
                <w:tcPr>
                  <w:tcW w:w="1199" w:type="pct"/>
                  <w:vMerge/>
                  <w:vAlign w:val="center"/>
                </w:tcPr>
                <w:p w14:paraId="534E4FCE" w14:textId="77777777" w:rsidR="007C017B" w:rsidRPr="002E01A2" w:rsidRDefault="007C017B">
                  <w:pPr>
                    <w:jc w:val="center"/>
                    <w:rPr>
                      <w:rFonts w:eastAsiaTheme="minorEastAsia"/>
                      <w:szCs w:val="21"/>
                    </w:rPr>
                  </w:pPr>
                </w:p>
              </w:tc>
              <w:tc>
                <w:tcPr>
                  <w:tcW w:w="1901" w:type="pct"/>
                  <w:vAlign w:val="center"/>
                </w:tcPr>
                <w:p w14:paraId="7E586C92" w14:textId="77777777" w:rsidR="007C017B" w:rsidRPr="002E01A2" w:rsidRDefault="003D04EB">
                  <w:pPr>
                    <w:jc w:val="center"/>
                    <w:rPr>
                      <w:rFonts w:eastAsiaTheme="minorEastAsia"/>
                      <w:szCs w:val="21"/>
                    </w:rPr>
                  </w:pPr>
                  <w:r w:rsidRPr="002E01A2">
                    <w:rPr>
                      <w:rFonts w:eastAsiaTheme="minorEastAsia"/>
                      <w:szCs w:val="21"/>
                    </w:rPr>
                    <w:t>昼间</w:t>
                  </w:r>
                </w:p>
              </w:tc>
              <w:tc>
                <w:tcPr>
                  <w:tcW w:w="1901" w:type="pct"/>
                  <w:vAlign w:val="center"/>
                </w:tcPr>
                <w:p w14:paraId="214A1BF8" w14:textId="77777777" w:rsidR="007C017B" w:rsidRPr="002E01A2" w:rsidRDefault="003D04EB">
                  <w:pPr>
                    <w:jc w:val="center"/>
                    <w:rPr>
                      <w:rFonts w:eastAsiaTheme="minorEastAsia"/>
                      <w:szCs w:val="21"/>
                    </w:rPr>
                  </w:pPr>
                  <w:r w:rsidRPr="002E01A2">
                    <w:rPr>
                      <w:rFonts w:eastAsiaTheme="minorEastAsia"/>
                      <w:szCs w:val="21"/>
                    </w:rPr>
                    <w:t>夜间</w:t>
                  </w:r>
                </w:p>
              </w:tc>
            </w:tr>
            <w:tr w:rsidR="00B03723" w:rsidRPr="002E01A2" w14:paraId="790DCCBA" w14:textId="77777777" w:rsidTr="00A8132E">
              <w:trPr>
                <w:cantSplit/>
                <w:trHeight w:hRule="exact" w:val="340"/>
                <w:jc w:val="center"/>
              </w:trPr>
              <w:tc>
                <w:tcPr>
                  <w:tcW w:w="1199" w:type="pct"/>
                  <w:vAlign w:val="center"/>
                </w:tcPr>
                <w:p w14:paraId="65370027" w14:textId="77777777" w:rsidR="007C017B" w:rsidRPr="002E01A2" w:rsidRDefault="003D04EB">
                  <w:pPr>
                    <w:jc w:val="center"/>
                    <w:rPr>
                      <w:rFonts w:eastAsiaTheme="minorEastAsia"/>
                      <w:szCs w:val="21"/>
                    </w:rPr>
                  </w:pPr>
                  <w:r w:rsidRPr="002E01A2">
                    <w:rPr>
                      <w:rFonts w:eastAsiaTheme="minorEastAsia"/>
                      <w:szCs w:val="21"/>
                    </w:rPr>
                    <w:t>3</w:t>
                  </w:r>
                  <w:r w:rsidRPr="002E01A2">
                    <w:rPr>
                      <w:rFonts w:eastAsiaTheme="minorEastAsia"/>
                      <w:szCs w:val="21"/>
                    </w:rPr>
                    <w:t>类</w:t>
                  </w:r>
                </w:p>
              </w:tc>
              <w:tc>
                <w:tcPr>
                  <w:tcW w:w="1901" w:type="pct"/>
                  <w:vAlign w:val="center"/>
                </w:tcPr>
                <w:p w14:paraId="0A0DBE26" w14:textId="77777777" w:rsidR="007C017B" w:rsidRPr="002E01A2" w:rsidRDefault="003D04EB">
                  <w:pPr>
                    <w:jc w:val="center"/>
                    <w:rPr>
                      <w:rFonts w:eastAsiaTheme="minorEastAsia"/>
                      <w:szCs w:val="21"/>
                    </w:rPr>
                  </w:pPr>
                  <w:r w:rsidRPr="002E01A2">
                    <w:rPr>
                      <w:rFonts w:eastAsiaTheme="minorEastAsia"/>
                      <w:szCs w:val="21"/>
                    </w:rPr>
                    <w:t>65</w:t>
                  </w:r>
                </w:p>
              </w:tc>
              <w:tc>
                <w:tcPr>
                  <w:tcW w:w="1901" w:type="pct"/>
                  <w:vAlign w:val="center"/>
                </w:tcPr>
                <w:p w14:paraId="4C447372" w14:textId="77777777" w:rsidR="007C017B" w:rsidRPr="002E01A2" w:rsidRDefault="003D04EB">
                  <w:pPr>
                    <w:jc w:val="center"/>
                    <w:rPr>
                      <w:rFonts w:eastAsiaTheme="minorEastAsia"/>
                      <w:szCs w:val="21"/>
                    </w:rPr>
                  </w:pPr>
                  <w:r w:rsidRPr="002E01A2">
                    <w:rPr>
                      <w:rFonts w:eastAsiaTheme="minorEastAsia"/>
                      <w:szCs w:val="21"/>
                    </w:rPr>
                    <w:t>55</w:t>
                  </w:r>
                </w:p>
              </w:tc>
            </w:tr>
          </w:tbl>
          <w:p w14:paraId="24837137" w14:textId="77777777" w:rsidR="007C017B" w:rsidRPr="002E01A2" w:rsidRDefault="007C017B">
            <w:pPr>
              <w:spacing w:line="560" w:lineRule="exact"/>
              <w:rPr>
                <w:rFonts w:eastAsiaTheme="minorEastAsia"/>
                <w:color w:val="FF0000"/>
                <w:sz w:val="28"/>
              </w:rPr>
            </w:pPr>
          </w:p>
          <w:p w14:paraId="619B214C" w14:textId="77777777" w:rsidR="007257E4" w:rsidRPr="002E01A2" w:rsidRDefault="007257E4" w:rsidP="007257E4">
            <w:pPr>
              <w:pStyle w:val="Default"/>
              <w:rPr>
                <w:rFonts w:ascii="Times New Roman" w:eastAsiaTheme="minorEastAsia" w:cs="Times New Roman"/>
                <w:color w:val="FF0000"/>
              </w:rPr>
            </w:pPr>
          </w:p>
          <w:p w14:paraId="1759440B" w14:textId="77777777" w:rsidR="007257E4" w:rsidRPr="002E01A2" w:rsidRDefault="007257E4" w:rsidP="007257E4">
            <w:pPr>
              <w:pStyle w:val="Default"/>
              <w:rPr>
                <w:rFonts w:ascii="Times New Roman" w:eastAsiaTheme="minorEastAsia" w:cs="Times New Roman"/>
                <w:color w:val="FF0000"/>
              </w:rPr>
            </w:pPr>
          </w:p>
          <w:p w14:paraId="56940EE5" w14:textId="77777777" w:rsidR="007257E4" w:rsidRPr="002E01A2" w:rsidRDefault="007257E4" w:rsidP="007257E4">
            <w:pPr>
              <w:pStyle w:val="Default"/>
              <w:rPr>
                <w:rFonts w:ascii="Times New Roman" w:eastAsiaTheme="minorEastAsia" w:cs="Times New Roman"/>
                <w:color w:val="FF0000"/>
              </w:rPr>
            </w:pPr>
          </w:p>
          <w:p w14:paraId="090C4A2D" w14:textId="77777777" w:rsidR="007257E4" w:rsidRPr="002E01A2" w:rsidRDefault="007257E4" w:rsidP="007257E4">
            <w:pPr>
              <w:pStyle w:val="Default"/>
              <w:rPr>
                <w:rFonts w:ascii="Times New Roman" w:eastAsiaTheme="minorEastAsia" w:cs="Times New Roman"/>
                <w:color w:val="FF0000"/>
              </w:rPr>
            </w:pPr>
          </w:p>
          <w:p w14:paraId="378651CD" w14:textId="77777777" w:rsidR="007257E4" w:rsidRPr="002E01A2" w:rsidRDefault="007257E4" w:rsidP="007257E4">
            <w:pPr>
              <w:pStyle w:val="Default"/>
              <w:rPr>
                <w:rFonts w:ascii="Times New Roman" w:eastAsiaTheme="minorEastAsia" w:cs="Times New Roman"/>
                <w:color w:val="FF0000"/>
              </w:rPr>
            </w:pPr>
          </w:p>
          <w:p w14:paraId="36FCFAD1" w14:textId="77777777" w:rsidR="007257E4" w:rsidRPr="002E01A2" w:rsidRDefault="007257E4" w:rsidP="007257E4">
            <w:pPr>
              <w:pStyle w:val="Default"/>
              <w:rPr>
                <w:rFonts w:ascii="Times New Roman" w:eastAsiaTheme="minorEastAsia" w:cs="Times New Roman"/>
                <w:color w:val="FF0000"/>
              </w:rPr>
            </w:pPr>
          </w:p>
          <w:p w14:paraId="222EF97F" w14:textId="77777777" w:rsidR="007257E4" w:rsidRPr="002E01A2" w:rsidRDefault="007257E4" w:rsidP="007257E4">
            <w:pPr>
              <w:pStyle w:val="Default"/>
              <w:rPr>
                <w:rFonts w:ascii="Times New Roman" w:eastAsiaTheme="minorEastAsia" w:cs="Times New Roman"/>
                <w:color w:val="FF0000"/>
              </w:rPr>
            </w:pPr>
          </w:p>
          <w:p w14:paraId="7F26413E" w14:textId="77777777" w:rsidR="007257E4" w:rsidRPr="002E01A2" w:rsidRDefault="007257E4" w:rsidP="007257E4">
            <w:pPr>
              <w:pStyle w:val="Default"/>
              <w:rPr>
                <w:rFonts w:ascii="Times New Roman" w:eastAsiaTheme="minorEastAsia" w:cs="Times New Roman"/>
                <w:color w:val="FF0000"/>
              </w:rPr>
            </w:pPr>
          </w:p>
          <w:p w14:paraId="79A1EBFE" w14:textId="77777777" w:rsidR="007257E4" w:rsidRPr="002E01A2" w:rsidRDefault="007257E4" w:rsidP="007257E4">
            <w:pPr>
              <w:pStyle w:val="Default"/>
              <w:rPr>
                <w:rFonts w:ascii="Times New Roman" w:eastAsiaTheme="minorEastAsia" w:cs="Times New Roman"/>
                <w:color w:val="FF0000"/>
              </w:rPr>
            </w:pPr>
          </w:p>
          <w:p w14:paraId="53E774DF" w14:textId="77777777" w:rsidR="007257E4" w:rsidRPr="002E01A2" w:rsidRDefault="007257E4" w:rsidP="007257E4">
            <w:pPr>
              <w:pStyle w:val="Default"/>
              <w:rPr>
                <w:rFonts w:ascii="Times New Roman" w:eastAsiaTheme="minorEastAsia" w:cs="Times New Roman"/>
                <w:color w:val="FF0000"/>
              </w:rPr>
            </w:pPr>
          </w:p>
          <w:p w14:paraId="717B63C1" w14:textId="77777777" w:rsidR="007257E4" w:rsidRPr="002E01A2" w:rsidRDefault="007257E4" w:rsidP="007257E4">
            <w:pPr>
              <w:pStyle w:val="Default"/>
              <w:rPr>
                <w:rFonts w:ascii="Times New Roman" w:eastAsiaTheme="minorEastAsia" w:cs="Times New Roman"/>
                <w:color w:val="FF0000"/>
              </w:rPr>
            </w:pPr>
          </w:p>
          <w:p w14:paraId="25AECDAA" w14:textId="77777777" w:rsidR="007257E4" w:rsidRPr="002E01A2" w:rsidRDefault="007257E4" w:rsidP="007257E4">
            <w:pPr>
              <w:pStyle w:val="Default"/>
              <w:rPr>
                <w:rFonts w:ascii="Times New Roman" w:eastAsiaTheme="minorEastAsia" w:cs="Times New Roman"/>
                <w:color w:val="FF0000"/>
              </w:rPr>
            </w:pPr>
          </w:p>
          <w:p w14:paraId="3E14B1A0" w14:textId="77777777" w:rsidR="007257E4" w:rsidRPr="002E01A2" w:rsidRDefault="007257E4" w:rsidP="007257E4">
            <w:pPr>
              <w:pStyle w:val="Default"/>
              <w:rPr>
                <w:rFonts w:ascii="Times New Roman" w:eastAsiaTheme="minorEastAsia" w:cs="Times New Roman"/>
                <w:color w:val="FF0000"/>
              </w:rPr>
            </w:pPr>
          </w:p>
          <w:p w14:paraId="3AEF09D0" w14:textId="77777777" w:rsidR="007257E4" w:rsidRPr="002E01A2" w:rsidRDefault="007257E4" w:rsidP="007257E4">
            <w:pPr>
              <w:pStyle w:val="Default"/>
              <w:rPr>
                <w:rFonts w:ascii="Times New Roman" w:eastAsiaTheme="minorEastAsia" w:cs="Times New Roman"/>
                <w:color w:val="FF0000"/>
              </w:rPr>
            </w:pPr>
          </w:p>
          <w:p w14:paraId="7F583D5C" w14:textId="77777777" w:rsidR="007257E4" w:rsidRPr="002E01A2" w:rsidRDefault="007257E4" w:rsidP="007257E4">
            <w:pPr>
              <w:pStyle w:val="Default"/>
              <w:rPr>
                <w:rFonts w:ascii="Times New Roman" w:eastAsiaTheme="minorEastAsia" w:cs="Times New Roman"/>
                <w:color w:val="FF0000"/>
              </w:rPr>
            </w:pPr>
          </w:p>
          <w:p w14:paraId="7736F997" w14:textId="77777777" w:rsidR="007257E4" w:rsidRPr="002E01A2" w:rsidRDefault="007257E4" w:rsidP="007257E4">
            <w:pPr>
              <w:pStyle w:val="Default"/>
              <w:rPr>
                <w:rFonts w:ascii="Times New Roman" w:eastAsiaTheme="minorEastAsia" w:cs="Times New Roman"/>
                <w:color w:val="FF0000"/>
              </w:rPr>
            </w:pPr>
          </w:p>
          <w:p w14:paraId="131209C6" w14:textId="77777777" w:rsidR="007257E4" w:rsidRPr="002E01A2" w:rsidRDefault="007257E4" w:rsidP="007257E4">
            <w:pPr>
              <w:pStyle w:val="Default"/>
              <w:rPr>
                <w:rFonts w:ascii="Times New Roman" w:eastAsiaTheme="minorEastAsia" w:cs="Times New Roman"/>
                <w:color w:val="FF0000"/>
              </w:rPr>
            </w:pPr>
          </w:p>
          <w:p w14:paraId="360DA468" w14:textId="77777777" w:rsidR="007257E4" w:rsidRPr="002E01A2" w:rsidRDefault="007257E4" w:rsidP="007257E4">
            <w:pPr>
              <w:pStyle w:val="Default"/>
              <w:rPr>
                <w:rFonts w:ascii="Times New Roman" w:eastAsiaTheme="minorEastAsia" w:cs="Times New Roman"/>
                <w:color w:val="FF0000"/>
              </w:rPr>
            </w:pPr>
          </w:p>
          <w:p w14:paraId="07C3E746" w14:textId="77777777" w:rsidR="00426090" w:rsidRPr="002E01A2" w:rsidRDefault="00426090" w:rsidP="007257E4">
            <w:pPr>
              <w:pStyle w:val="Default"/>
              <w:rPr>
                <w:rFonts w:ascii="Times New Roman" w:eastAsiaTheme="minorEastAsia" w:cs="Times New Roman"/>
                <w:color w:val="FF0000"/>
              </w:rPr>
            </w:pPr>
          </w:p>
          <w:p w14:paraId="018C1DDC" w14:textId="77777777" w:rsidR="00426090" w:rsidRPr="002E01A2" w:rsidRDefault="00426090" w:rsidP="007257E4">
            <w:pPr>
              <w:pStyle w:val="Default"/>
              <w:rPr>
                <w:rFonts w:ascii="Times New Roman" w:eastAsiaTheme="minorEastAsia" w:cs="Times New Roman"/>
                <w:color w:val="FF0000"/>
              </w:rPr>
            </w:pPr>
          </w:p>
          <w:p w14:paraId="77622196" w14:textId="77777777" w:rsidR="00426090" w:rsidRPr="002E01A2" w:rsidRDefault="00426090" w:rsidP="007257E4">
            <w:pPr>
              <w:pStyle w:val="Default"/>
              <w:rPr>
                <w:rFonts w:ascii="Times New Roman" w:eastAsiaTheme="minorEastAsia" w:cs="Times New Roman"/>
                <w:color w:val="FF0000"/>
              </w:rPr>
            </w:pPr>
          </w:p>
          <w:p w14:paraId="4468FB74" w14:textId="77777777" w:rsidR="007257E4" w:rsidRPr="002E01A2" w:rsidRDefault="007257E4" w:rsidP="007257E4">
            <w:pPr>
              <w:pStyle w:val="Default"/>
              <w:rPr>
                <w:rFonts w:ascii="Times New Roman" w:eastAsiaTheme="minorEastAsia" w:cs="Times New Roman"/>
                <w:color w:val="FF0000"/>
              </w:rPr>
            </w:pPr>
          </w:p>
          <w:p w14:paraId="0A836A89" w14:textId="77777777" w:rsidR="007257E4" w:rsidRPr="002E01A2" w:rsidRDefault="007257E4" w:rsidP="007257E4">
            <w:pPr>
              <w:pStyle w:val="Default"/>
              <w:rPr>
                <w:rFonts w:ascii="Times New Roman" w:eastAsiaTheme="minorEastAsia" w:cs="Times New Roman"/>
                <w:color w:val="FF0000"/>
              </w:rPr>
            </w:pPr>
          </w:p>
          <w:p w14:paraId="3F9D5F9B" w14:textId="77777777" w:rsidR="007257E4" w:rsidRPr="002E01A2" w:rsidRDefault="007257E4" w:rsidP="007257E4">
            <w:pPr>
              <w:pStyle w:val="Default"/>
              <w:rPr>
                <w:rFonts w:ascii="Times New Roman" w:eastAsiaTheme="minorEastAsia" w:cs="Times New Roman"/>
                <w:color w:val="FF0000"/>
              </w:rPr>
            </w:pPr>
          </w:p>
          <w:p w14:paraId="6BD06A6D" w14:textId="77777777" w:rsidR="00913CA4" w:rsidRPr="002E01A2" w:rsidRDefault="00913CA4" w:rsidP="007257E4">
            <w:pPr>
              <w:pStyle w:val="Default"/>
              <w:rPr>
                <w:rFonts w:ascii="Times New Roman" w:eastAsiaTheme="minorEastAsia" w:cs="Times New Roman"/>
                <w:color w:val="FF0000"/>
              </w:rPr>
            </w:pPr>
          </w:p>
          <w:p w14:paraId="208CDA5E" w14:textId="77777777" w:rsidR="00852335" w:rsidRPr="002E01A2" w:rsidRDefault="00852335" w:rsidP="007257E4">
            <w:pPr>
              <w:pStyle w:val="Default"/>
              <w:rPr>
                <w:rFonts w:ascii="Times New Roman" w:eastAsiaTheme="minorEastAsia" w:cs="Times New Roman"/>
                <w:color w:val="FF0000"/>
              </w:rPr>
            </w:pPr>
          </w:p>
          <w:p w14:paraId="576C779A" w14:textId="77777777" w:rsidR="00852335" w:rsidRPr="002E01A2" w:rsidRDefault="00852335" w:rsidP="007257E4">
            <w:pPr>
              <w:pStyle w:val="Default"/>
              <w:rPr>
                <w:rFonts w:ascii="Times New Roman" w:eastAsiaTheme="minorEastAsia" w:cs="Times New Roman"/>
                <w:color w:val="FF0000"/>
              </w:rPr>
            </w:pPr>
          </w:p>
          <w:p w14:paraId="2C3D9031" w14:textId="77777777" w:rsidR="00F85FFE" w:rsidRPr="002E01A2" w:rsidRDefault="00F85FFE" w:rsidP="007257E4">
            <w:pPr>
              <w:pStyle w:val="Default"/>
              <w:rPr>
                <w:rFonts w:ascii="Times New Roman" w:eastAsiaTheme="minorEastAsia" w:cs="Times New Roman"/>
                <w:color w:val="FF0000"/>
              </w:rPr>
            </w:pPr>
          </w:p>
          <w:p w14:paraId="77354494" w14:textId="77777777" w:rsidR="00852335" w:rsidRPr="002E01A2" w:rsidRDefault="00852335" w:rsidP="007257E4">
            <w:pPr>
              <w:pStyle w:val="Default"/>
              <w:rPr>
                <w:rFonts w:ascii="Times New Roman" w:eastAsiaTheme="minorEastAsia" w:cs="Times New Roman"/>
                <w:color w:val="FF0000"/>
              </w:rPr>
            </w:pPr>
          </w:p>
          <w:p w14:paraId="5194E8B6" w14:textId="77777777" w:rsidR="00852335" w:rsidRPr="002E01A2" w:rsidRDefault="00852335" w:rsidP="007257E4">
            <w:pPr>
              <w:pStyle w:val="Default"/>
              <w:rPr>
                <w:rFonts w:ascii="Times New Roman" w:eastAsiaTheme="minorEastAsia" w:cs="Times New Roman"/>
                <w:color w:val="FF0000"/>
              </w:rPr>
            </w:pPr>
          </w:p>
          <w:p w14:paraId="58B06D33" w14:textId="77777777" w:rsidR="00852335" w:rsidRPr="002E01A2" w:rsidRDefault="00852335" w:rsidP="007257E4">
            <w:pPr>
              <w:pStyle w:val="Default"/>
              <w:rPr>
                <w:rFonts w:ascii="Times New Roman" w:eastAsiaTheme="minorEastAsia" w:cs="Times New Roman"/>
                <w:color w:val="FF0000"/>
              </w:rPr>
            </w:pPr>
          </w:p>
          <w:p w14:paraId="035A2AA1" w14:textId="77777777" w:rsidR="00852335" w:rsidRPr="002E01A2" w:rsidRDefault="00852335" w:rsidP="007257E4">
            <w:pPr>
              <w:pStyle w:val="Default"/>
              <w:rPr>
                <w:rFonts w:ascii="Times New Roman" w:eastAsiaTheme="minorEastAsia" w:cs="Times New Roman"/>
                <w:color w:val="FF0000"/>
              </w:rPr>
            </w:pPr>
          </w:p>
          <w:p w14:paraId="35220196" w14:textId="77777777" w:rsidR="00852335" w:rsidRPr="002E01A2" w:rsidRDefault="00852335" w:rsidP="007257E4">
            <w:pPr>
              <w:pStyle w:val="Default"/>
              <w:rPr>
                <w:rFonts w:ascii="Times New Roman" w:eastAsiaTheme="minorEastAsia" w:cs="Times New Roman"/>
                <w:color w:val="FF0000"/>
              </w:rPr>
            </w:pPr>
          </w:p>
          <w:p w14:paraId="1369895D" w14:textId="77777777" w:rsidR="007257E4" w:rsidRPr="002E01A2" w:rsidRDefault="007257E4" w:rsidP="007257E4">
            <w:pPr>
              <w:pStyle w:val="Default"/>
              <w:rPr>
                <w:rFonts w:ascii="Times New Roman" w:eastAsiaTheme="minorEastAsia" w:cs="Times New Roman"/>
                <w:color w:val="FF0000"/>
              </w:rPr>
            </w:pPr>
          </w:p>
          <w:p w14:paraId="2174067D" w14:textId="77777777" w:rsidR="007257E4" w:rsidRPr="002E01A2" w:rsidRDefault="007257E4" w:rsidP="007257E4">
            <w:pPr>
              <w:pStyle w:val="Default"/>
              <w:rPr>
                <w:rFonts w:ascii="Times New Roman" w:eastAsiaTheme="minorEastAsia" w:cs="Times New Roman"/>
                <w:color w:val="FF0000"/>
              </w:rPr>
            </w:pPr>
          </w:p>
        </w:tc>
      </w:tr>
      <w:tr w:rsidR="00B03723" w:rsidRPr="002E01A2" w14:paraId="1D79E12E" w14:textId="77777777" w:rsidTr="000D7194">
        <w:trPr>
          <w:trHeight w:val="1976"/>
          <w:jc w:val="center"/>
        </w:trPr>
        <w:tc>
          <w:tcPr>
            <w:tcW w:w="866" w:type="dxa"/>
            <w:vAlign w:val="center"/>
          </w:tcPr>
          <w:p w14:paraId="0ADB4F72" w14:textId="77777777" w:rsidR="007C017B" w:rsidRPr="002E01A2" w:rsidRDefault="003D04EB">
            <w:pPr>
              <w:spacing w:line="500" w:lineRule="exact"/>
              <w:jc w:val="center"/>
              <w:rPr>
                <w:rFonts w:eastAsiaTheme="minorEastAsia"/>
                <w:b/>
                <w:sz w:val="28"/>
              </w:rPr>
            </w:pPr>
            <w:r w:rsidRPr="002E01A2">
              <w:rPr>
                <w:rFonts w:eastAsiaTheme="minorEastAsia"/>
                <w:b/>
                <w:sz w:val="28"/>
              </w:rPr>
              <w:lastRenderedPageBreak/>
              <w:t>污</w:t>
            </w:r>
          </w:p>
          <w:p w14:paraId="1A837766" w14:textId="77777777" w:rsidR="007C017B" w:rsidRPr="002E01A2" w:rsidRDefault="003D04EB">
            <w:pPr>
              <w:spacing w:line="500" w:lineRule="exact"/>
              <w:jc w:val="center"/>
              <w:rPr>
                <w:rFonts w:eastAsiaTheme="minorEastAsia"/>
                <w:b/>
                <w:sz w:val="28"/>
              </w:rPr>
            </w:pPr>
            <w:r w:rsidRPr="002E01A2">
              <w:rPr>
                <w:rFonts w:eastAsiaTheme="minorEastAsia"/>
                <w:b/>
                <w:sz w:val="28"/>
              </w:rPr>
              <w:t>染</w:t>
            </w:r>
          </w:p>
          <w:p w14:paraId="40883343" w14:textId="77777777" w:rsidR="007C017B" w:rsidRPr="002E01A2" w:rsidRDefault="003D04EB">
            <w:pPr>
              <w:spacing w:line="500" w:lineRule="exact"/>
              <w:jc w:val="center"/>
              <w:rPr>
                <w:rFonts w:eastAsiaTheme="minorEastAsia"/>
                <w:b/>
                <w:sz w:val="28"/>
              </w:rPr>
            </w:pPr>
            <w:r w:rsidRPr="002E01A2">
              <w:rPr>
                <w:rFonts w:eastAsiaTheme="minorEastAsia"/>
                <w:b/>
                <w:sz w:val="28"/>
              </w:rPr>
              <w:t>物</w:t>
            </w:r>
          </w:p>
          <w:p w14:paraId="44235573" w14:textId="77777777" w:rsidR="007C017B" w:rsidRPr="002E01A2" w:rsidRDefault="003D04EB">
            <w:pPr>
              <w:spacing w:line="500" w:lineRule="exact"/>
              <w:jc w:val="center"/>
              <w:rPr>
                <w:rFonts w:eastAsiaTheme="minorEastAsia"/>
                <w:b/>
                <w:sz w:val="28"/>
              </w:rPr>
            </w:pPr>
            <w:r w:rsidRPr="002E01A2">
              <w:rPr>
                <w:rFonts w:eastAsiaTheme="minorEastAsia"/>
                <w:b/>
                <w:sz w:val="28"/>
              </w:rPr>
              <w:t>排</w:t>
            </w:r>
          </w:p>
          <w:p w14:paraId="1A91FAE4" w14:textId="77777777" w:rsidR="007C017B" w:rsidRPr="002E01A2" w:rsidRDefault="003D04EB">
            <w:pPr>
              <w:spacing w:line="500" w:lineRule="exact"/>
              <w:jc w:val="center"/>
              <w:rPr>
                <w:rFonts w:eastAsiaTheme="minorEastAsia"/>
                <w:b/>
                <w:sz w:val="28"/>
              </w:rPr>
            </w:pPr>
            <w:r w:rsidRPr="002E01A2">
              <w:rPr>
                <w:rFonts w:eastAsiaTheme="minorEastAsia"/>
                <w:b/>
                <w:sz w:val="28"/>
              </w:rPr>
              <w:t>放</w:t>
            </w:r>
          </w:p>
          <w:p w14:paraId="6D52B5B2" w14:textId="77777777" w:rsidR="00463951" w:rsidRPr="002E01A2" w:rsidRDefault="003D04EB" w:rsidP="00463951">
            <w:pPr>
              <w:spacing w:line="500" w:lineRule="exact"/>
              <w:jc w:val="center"/>
              <w:rPr>
                <w:rFonts w:eastAsiaTheme="minorEastAsia"/>
                <w:b/>
                <w:sz w:val="28"/>
              </w:rPr>
            </w:pPr>
            <w:r w:rsidRPr="002E01A2">
              <w:rPr>
                <w:rFonts w:eastAsiaTheme="minorEastAsia"/>
                <w:b/>
                <w:sz w:val="28"/>
              </w:rPr>
              <w:t>标</w:t>
            </w:r>
          </w:p>
          <w:p w14:paraId="191168B3" w14:textId="77777777" w:rsidR="007C017B" w:rsidRPr="002E01A2" w:rsidRDefault="003D04EB" w:rsidP="00463951">
            <w:pPr>
              <w:spacing w:line="500" w:lineRule="exact"/>
              <w:jc w:val="center"/>
              <w:rPr>
                <w:rFonts w:eastAsiaTheme="minorEastAsia"/>
                <w:color w:val="FF0000"/>
                <w:sz w:val="24"/>
                <w:szCs w:val="24"/>
              </w:rPr>
            </w:pPr>
            <w:r w:rsidRPr="002E01A2">
              <w:rPr>
                <w:rFonts w:eastAsiaTheme="minorEastAsia"/>
                <w:b/>
                <w:sz w:val="28"/>
              </w:rPr>
              <w:t>准</w:t>
            </w:r>
          </w:p>
        </w:tc>
        <w:tc>
          <w:tcPr>
            <w:tcW w:w="8772" w:type="dxa"/>
            <w:vAlign w:val="center"/>
          </w:tcPr>
          <w:p w14:paraId="5AD5CBFC" w14:textId="77777777" w:rsidR="00F85FFE" w:rsidRPr="002E01A2" w:rsidRDefault="00F85FFE" w:rsidP="00C34750">
            <w:pPr>
              <w:spacing w:line="500" w:lineRule="exact"/>
              <w:ind w:firstLineChars="200" w:firstLine="480"/>
              <w:rPr>
                <w:rFonts w:eastAsiaTheme="minorEastAsia"/>
                <w:sz w:val="24"/>
                <w:szCs w:val="24"/>
              </w:rPr>
            </w:pPr>
          </w:p>
          <w:p w14:paraId="56FF6514" w14:textId="77777777" w:rsidR="00F85FFE" w:rsidRPr="002E01A2" w:rsidRDefault="00F85FFE" w:rsidP="00C34750">
            <w:pPr>
              <w:spacing w:line="500" w:lineRule="exact"/>
              <w:ind w:firstLineChars="200" w:firstLine="480"/>
              <w:rPr>
                <w:rFonts w:eastAsiaTheme="minorEastAsia"/>
                <w:sz w:val="24"/>
                <w:szCs w:val="24"/>
              </w:rPr>
            </w:pPr>
          </w:p>
          <w:p w14:paraId="1ED584A3" w14:textId="77777777" w:rsidR="00F85FFE" w:rsidRPr="002E01A2" w:rsidRDefault="00F85FFE" w:rsidP="00C34750">
            <w:pPr>
              <w:spacing w:line="500" w:lineRule="exact"/>
              <w:ind w:firstLineChars="200" w:firstLine="480"/>
              <w:rPr>
                <w:rFonts w:eastAsiaTheme="minorEastAsia"/>
                <w:sz w:val="24"/>
                <w:szCs w:val="24"/>
              </w:rPr>
            </w:pPr>
          </w:p>
          <w:p w14:paraId="004E28ED" w14:textId="77777777" w:rsidR="00F85FFE" w:rsidRPr="002E01A2" w:rsidRDefault="00F85FFE" w:rsidP="00C34750">
            <w:pPr>
              <w:spacing w:line="500" w:lineRule="exact"/>
              <w:ind w:firstLineChars="200" w:firstLine="480"/>
              <w:rPr>
                <w:rFonts w:eastAsiaTheme="minorEastAsia"/>
                <w:sz w:val="24"/>
                <w:szCs w:val="24"/>
              </w:rPr>
            </w:pPr>
          </w:p>
          <w:p w14:paraId="4BEA5865" w14:textId="77777777" w:rsidR="00C34750" w:rsidRPr="002E01A2" w:rsidRDefault="00C34750" w:rsidP="00C34750">
            <w:pPr>
              <w:spacing w:line="500" w:lineRule="exact"/>
              <w:ind w:firstLineChars="200" w:firstLine="480"/>
              <w:rPr>
                <w:rFonts w:eastAsiaTheme="minorEastAsia"/>
                <w:sz w:val="24"/>
                <w:szCs w:val="24"/>
              </w:rPr>
            </w:pPr>
            <w:r w:rsidRPr="002E01A2">
              <w:rPr>
                <w:rFonts w:eastAsiaTheme="minorEastAsia"/>
                <w:sz w:val="24"/>
                <w:szCs w:val="24"/>
              </w:rPr>
              <w:t>1</w:t>
            </w:r>
            <w:r w:rsidRPr="002E01A2">
              <w:rPr>
                <w:rFonts w:eastAsiaTheme="minorEastAsia"/>
                <w:sz w:val="24"/>
                <w:szCs w:val="24"/>
              </w:rPr>
              <w:t>、废气</w:t>
            </w:r>
          </w:p>
          <w:p w14:paraId="16AD8221" w14:textId="194B680B" w:rsidR="00C42A05" w:rsidRPr="002E01A2" w:rsidRDefault="00C42A05" w:rsidP="00C42A05">
            <w:pPr>
              <w:spacing w:line="500" w:lineRule="exact"/>
              <w:ind w:firstLineChars="200" w:firstLine="480"/>
              <w:rPr>
                <w:rFonts w:eastAsiaTheme="minorEastAsia"/>
                <w:sz w:val="24"/>
                <w:szCs w:val="24"/>
              </w:rPr>
            </w:pPr>
            <w:r w:rsidRPr="002E01A2">
              <w:rPr>
                <w:rFonts w:eastAsiaTheme="minorEastAsia"/>
                <w:sz w:val="24"/>
              </w:rPr>
              <w:t>本项目抛丸粉尘中的颗粒物排放执行《大气污染物综合排放标准》（</w:t>
            </w:r>
            <w:r w:rsidRPr="002E01A2">
              <w:rPr>
                <w:rFonts w:eastAsiaTheme="minorEastAsia"/>
                <w:sz w:val="24"/>
              </w:rPr>
              <w:t>GB16297-1996</w:t>
            </w:r>
            <w:r w:rsidRPr="002E01A2">
              <w:rPr>
                <w:rFonts w:eastAsiaTheme="minorEastAsia"/>
                <w:sz w:val="24"/>
              </w:rPr>
              <w:t>）表</w:t>
            </w:r>
            <w:r w:rsidRPr="002E01A2">
              <w:rPr>
                <w:rFonts w:eastAsiaTheme="minorEastAsia"/>
                <w:sz w:val="24"/>
              </w:rPr>
              <w:t>2</w:t>
            </w:r>
            <w:r w:rsidRPr="002E01A2">
              <w:rPr>
                <w:rFonts w:eastAsiaTheme="minorEastAsia"/>
                <w:sz w:val="24"/>
              </w:rPr>
              <w:t>中二级标准</w:t>
            </w:r>
            <w:r w:rsidR="00651509" w:rsidRPr="002E01A2">
              <w:rPr>
                <w:rFonts w:eastAsiaTheme="minorEastAsia"/>
                <w:sz w:val="24"/>
              </w:rPr>
              <w:t>，</w:t>
            </w:r>
            <w:r w:rsidRPr="002E01A2">
              <w:rPr>
                <w:rFonts w:eastAsiaTheme="minorEastAsia"/>
                <w:sz w:val="24"/>
              </w:rPr>
              <w:t>具体标准值见表</w:t>
            </w:r>
            <w:r w:rsidRPr="002E01A2">
              <w:rPr>
                <w:rFonts w:eastAsiaTheme="minorEastAsia"/>
                <w:sz w:val="24"/>
              </w:rPr>
              <w:t>4-4</w:t>
            </w:r>
            <w:r w:rsidRPr="002E01A2">
              <w:rPr>
                <w:rFonts w:eastAsiaTheme="minorEastAsia"/>
                <w:sz w:val="24"/>
              </w:rPr>
              <w:t>。</w:t>
            </w:r>
          </w:p>
          <w:p w14:paraId="41748638" w14:textId="25DA2DCD" w:rsidR="00C42A05" w:rsidRPr="002E01A2" w:rsidRDefault="00C42A05" w:rsidP="00C42A05">
            <w:pPr>
              <w:pStyle w:val="21"/>
              <w:ind w:firstLineChars="200" w:firstLine="482"/>
              <w:jc w:val="center"/>
              <w:rPr>
                <w:rFonts w:eastAsiaTheme="minorEastAsia"/>
                <w:b/>
                <w:sz w:val="24"/>
              </w:rPr>
            </w:pPr>
            <w:r w:rsidRPr="002E01A2">
              <w:rPr>
                <w:rFonts w:eastAsiaTheme="minorEastAsia"/>
                <w:b/>
                <w:sz w:val="24"/>
              </w:rPr>
              <w:t>表</w:t>
            </w:r>
            <w:r w:rsidRPr="002E01A2">
              <w:rPr>
                <w:rFonts w:eastAsiaTheme="minorEastAsia"/>
                <w:b/>
                <w:sz w:val="24"/>
              </w:rPr>
              <w:t>4-</w:t>
            </w:r>
            <w:r w:rsidR="006229F4" w:rsidRPr="002E01A2">
              <w:rPr>
                <w:rFonts w:eastAsiaTheme="minorEastAsia"/>
                <w:b/>
                <w:sz w:val="24"/>
              </w:rPr>
              <w:t>4</w:t>
            </w:r>
            <w:r w:rsidRPr="002E01A2">
              <w:rPr>
                <w:rFonts w:eastAsiaTheme="minorEastAsia"/>
                <w:b/>
                <w:sz w:val="24"/>
              </w:rPr>
              <w:t xml:space="preserve">  </w:t>
            </w:r>
            <w:r w:rsidRPr="002E01A2">
              <w:rPr>
                <w:rFonts w:eastAsiaTheme="minorEastAsia"/>
                <w:b/>
                <w:sz w:val="24"/>
              </w:rPr>
              <w:t>大气污染物排放标准</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10"/>
              <w:gridCol w:w="846"/>
              <w:gridCol w:w="900"/>
              <w:gridCol w:w="948"/>
              <w:gridCol w:w="1374"/>
              <w:gridCol w:w="1299"/>
              <w:gridCol w:w="2149"/>
            </w:tblGrid>
            <w:tr w:rsidR="00B03723" w:rsidRPr="002E01A2" w14:paraId="682F1B33" w14:textId="77777777" w:rsidTr="00120191">
              <w:trPr>
                <w:cantSplit/>
                <w:trHeight w:val="340"/>
                <w:jc w:val="center"/>
              </w:trPr>
              <w:tc>
                <w:tcPr>
                  <w:tcW w:w="592" w:type="pct"/>
                  <w:vMerge w:val="restart"/>
                  <w:vAlign w:val="center"/>
                </w:tcPr>
                <w:p w14:paraId="2E4DED3C" w14:textId="77777777" w:rsidR="00C42A05" w:rsidRPr="002E01A2" w:rsidRDefault="00C42A05" w:rsidP="00C42A05">
                  <w:pPr>
                    <w:jc w:val="center"/>
                    <w:rPr>
                      <w:rFonts w:eastAsiaTheme="minorEastAsia"/>
                      <w:b/>
                      <w:szCs w:val="21"/>
                    </w:rPr>
                  </w:pPr>
                  <w:r w:rsidRPr="002E01A2">
                    <w:rPr>
                      <w:rFonts w:eastAsiaTheme="minorEastAsia"/>
                      <w:b/>
                      <w:szCs w:val="21"/>
                    </w:rPr>
                    <w:t>污染物</w:t>
                  </w:r>
                </w:p>
              </w:tc>
              <w:tc>
                <w:tcPr>
                  <w:tcW w:w="496" w:type="pct"/>
                  <w:vMerge w:val="restart"/>
                  <w:vAlign w:val="center"/>
                </w:tcPr>
                <w:p w14:paraId="7E92D6EF" w14:textId="77777777" w:rsidR="00C42A05" w:rsidRPr="002E01A2" w:rsidRDefault="00C42A05" w:rsidP="00C42A05">
                  <w:pPr>
                    <w:jc w:val="center"/>
                    <w:rPr>
                      <w:rFonts w:eastAsiaTheme="minorEastAsia"/>
                      <w:b/>
                      <w:szCs w:val="21"/>
                    </w:rPr>
                  </w:pPr>
                  <w:r w:rsidRPr="002E01A2">
                    <w:rPr>
                      <w:rFonts w:eastAsiaTheme="minorEastAsia"/>
                      <w:b/>
                      <w:szCs w:val="21"/>
                    </w:rPr>
                    <w:t>最高允许排放浓度</w:t>
                  </w:r>
                  <w:r w:rsidRPr="002E01A2">
                    <w:rPr>
                      <w:rFonts w:eastAsiaTheme="minorEastAsia"/>
                      <w:b/>
                      <w:szCs w:val="21"/>
                    </w:rPr>
                    <w:t>(mg/m</w:t>
                  </w:r>
                  <w:r w:rsidRPr="002E01A2">
                    <w:rPr>
                      <w:rFonts w:eastAsiaTheme="minorEastAsia"/>
                      <w:b/>
                      <w:szCs w:val="21"/>
                      <w:vertAlign w:val="superscript"/>
                    </w:rPr>
                    <w:t>3</w:t>
                  </w:r>
                  <w:r w:rsidRPr="002E01A2">
                    <w:rPr>
                      <w:rFonts w:eastAsiaTheme="minorEastAsia"/>
                      <w:b/>
                      <w:szCs w:val="21"/>
                    </w:rPr>
                    <w:t>)</w:t>
                  </w:r>
                </w:p>
              </w:tc>
              <w:tc>
                <w:tcPr>
                  <w:tcW w:w="1084" w:type="pct"/>
                  <w:gridSpan w:val="2"/>
                  <w:vAlign w:val="center"/>
                </w:tcPr>
                <w:p w14:paraId="624C7B3E" w14:textId="77777777" w:rsidR="00C42A05" w:rsidRPr="002E01A2" w:rsidRDefault="00C42A05" w:rsidP="00C42A05">
                  <w:pPr>
                    <w:jc w:val="center"/>
                    <w:rPr>
                      <w:rFonts w:eastAsiaTheme="minorEastAsia"/>
                      <w:b/>
                      <w:szCs w:val="21"/>
                    </w:rPr>
                  </w:pPr>
                  <w:r w:rsidRPr="002E01A2">
                    <w:rPr>
                      <w:rFonts w:eastAsiaTheme="minorEastAsia"/>
                      <w:b/>
                      <w:szCs w:val="21"/>
                    </w:rPr>
                    <w:t>最高允许排放速率</w:t>
                  </w:r>
                  <w:r w:rsidRPr="002E01A2">
                    <w:rPr>
                      <w:rFonts w:eastAsiaTheme="minorEastAsia"/>
                      <w:b/>
                      <w:szCs w:val="21"/>
                    </w:rPr>
                    <w:t>(kg/h)</w:t>
                  </w:r>
                </w:p>
              </w:tc>
              <w:tc>
                <w:tcPr>
                  <w:tcW w:w="1568" w:type="pct"/>
                  <w:gridSpan w:val="2"/>
                  <w:vAlign w:val="center"/>
                </w:tcPr>
                <w:p w14:paraId="2B20F36F" w14:textId="77777777" w:rsidR="00C42A05" w:rsidRPr="002E01A2" w:rsidRDefault="00C42A05" w:rsidP="00C42A05">
                  <w:pPr>
                    <w:jc w:val="center"/>
                    <w:rPr>
                      <w:rFonts w:eastAsiaTheme="minorEastAsia"/>
                      <w:b/>
                      <w:szCs w:val="21"/>
                    </w:rPr>
                  </w:pPr>
                  <w:r w:rsidRPr="002E01A2">
                    <w:rPr>
                      <w:rFonts w:eastAsiaTheme="minorEastAsia"/>
                      <w:b/>
                      <w:szCs w:val="21"/>
                    </w:rPr>
                    <w:t>无组织排放</w:t>
                  </w:r>
                </w:p>
                <w:p w14:paraId="2A27B11B" w14:textId="77777777" w:rsidR="00C42A05" w:rsidRPr="002E01A2" w:rsidRDefault="00C42A05" w:rsidP="00C42A05">
                  <w:pPr>
                    <w:jc w:val="center"/>
                    <w:rPr>
                      <w:rFonts w:eastAsiaTheme="minorEastAsia"/>
                      <w:b/>
                      <w:szCs w:val="21"/>
                    </w:rPr>
                  </w:pPr>
                  <w:r w:rsidRPr="002E01A2">
                    <w:rPr>
                      <w:rFonts w:eastAsiaTheme="minorEastAsia"/>
                      <w:b/>
                      <w:szCs w:val="21"/>
                    </w:rPr>
                    <w:t>监控浓度限值</w:t>
                  </w:r>
                </w:p>
              </w:tc>
              <w:tc>
                <w:tcPr>
                  <w:tcW w:w="1260" w:type="pct"/>
                  <w:vMerge w:val="restart"/>
                  <w:vAlign w:val="center"/>
                </w:tcPr>
                <w:p w14:paraId="4FC23319" w14:textId="77777777" w:rsidR="00C42A05" w:rsidRPr="002E01A2" w:rsidRDefault="00C42A05" w:rsidP="00C42A05">
                  <w:pPr>
                    <w:jc w:val="center"/>
                    <w:rPr>
                      <w:rFonts w:eastAsiaTheme="minorEastAsia"/>
                      <w:b/>
                      <w:szCs w:val="21"/>
                    </w:rPr>
                  </w:pPr>
                  <w:r w:rsidRPr="002E01A2">
                    <w:rPr>
                      <w:rFonts w:eastAsiaTheme="minorEastAsia"/>
                      <w:b/>
                      <w:szCs w:val="21"/>
                    </w:rPr>
                    <w:t>标准来源</w:t>
                  </w:r>
                </w:p>
              </w:tc>
            </w:tr>
            <w:tr w:rsidR="00B03723" w:rsidRPr="002E01A2" w14:paraId="7598F065" w14:textId="77777777" w:rsidTr="00120191">
              <w:trPr>
                <w:cantSplit/>
                <w:trHeight w:val="340"/>
                <w:jc w:val="center"/>
              </w:trPr>
              <w:tc>
                <w:tcPr>
                  <w:tcW w:w="592" w:type="pct"/>
                  <w:vMerge/>
                  <w:vAlign w:val="center"/>
                </w:tcPr>
                <w:p w14:paraId="72335A8D" w14:textId="77777777" w:rsidR="00C42A05" w:rsidRPr="002E01A2" w:rsidRDefault="00C42A05" w:rsidP="00C42A05">
                  <w:pPr>
                    <w:jc w:val="center"/>
                    <w:rPr>
                      <w:rFonts w:eastAsiaTheme="minorEastAsia"/>
                      <w:szCs w:val="21"/>
                    </w:rPr>
                  </w:pPr>
                </w:p>
              </w:tc>
              <w:tc>
                <w:tcPr>
                  <w:tcW w:w="496" w:type="pct"/>
                  <w:vMerge/>
                  <w:vAlign w:val="center"/>
                </w:tcPr>
                <w:p w14:paraId="3725CA0F" w14:textId="77777777" w:rsidR="00C42A05" w:rsidRPr="002E01A2" w:rsidRDefault="00C42A05" w:rsidP="00C42A05">
                  <w:pPr>
                    <w:jc w:val="center"/>
                    <w:rPr>
                      <w:rFonts w:eastAsiaTheme="minorEastAsia"/>
                      <w:szCs w:val="21"/>
                    </w:rPr>
                  </w:pPr>
                </w:p>
              </w:tc>
              <w:tc>
                <w:tcPr>
                  <w:tcW w:w="528" w:type="pct"/>
                  <w:vAlign w:val="center"/>
                </w:tcPr>
                <w:p w14:paraId="3FC57E96" w14:textId="77777777" w:rsidR="00C42A05" w:rsidRPr="002E01A2" w:rsidRDefault="00C42A05" w:rsidP="00C42A05">
                  <w:pPr>
                    <w:jc w:val="center"/>
                    <w:rPr>
                      <w:rFonts w:eastAsiaTheme="minorEastAsia"/>
                      <w:b/>
                      <w:szCs w:val="21"/>
                    </w:rPr>
                  </w:pPr>
                  <w:r w:rsidRPr="002E01A2">
                    <w:rPr>
                      <w:rFonts w:eastAsiaTheme="minorEastAsia"/>
                      <w:b/>
                      <w:szCs w:val="21"/>
                    </w:rPr>
                    <w:t>排气筒</w:t>
                  </w:r>
                  <w:r w:rsidRPr="002E01A2">
                    <w:rPr>
                      <w:rFonts w:eastAsiaTheme="minorEastAsia"/>
                      <w:b/>
                      <w:szCs w:val="21"/>
                    </w:rPr>
                    <w:t>(m)</w:t>
                  </w:r>
                </w:p>
              </w:tc>
              <w:tc>
                <w:tcPr>
                  <w:tcW w:w="556" w:type="pct"/>
                  <w:vAlign w:val="center"/>
                </w:tcPr>
                <w:p w14:paraId="169611DE" w14:textId="77777777" w:rsidR="00C42A05" w:rsidRPr="002E01A2" w:rsidRDefault="00C42A05" w:rsidP="00C42A05">
                  <w:pPr>
                    <w:jc w:val="center"/>
                    <w:rPr>
                      <w:rFonts w:eastAsiaTheme="minorEastAsia"/>
                      <w:b/>
                      <w:szCs w:val="21"/>
                    </w:rPr>
                  </w:pPr>
                  <w:r w:rsidRPr="002E01A2">
                    <w:rPr>
                      <w:rFonts w:eastAsiaTheme="minorEastAsia"/>
                      <w:b/>
                      <w:szCs w:val="21"/>
                    </w:rPr>
                    <w:t>二级</w:t>
                  </w:r>
                </w:p>
              </w:tc>
              <w:tc>
                <w:tcPr>
                  <w:tcW w:w="806" w:type="pct"/>
                  <w:vAlign w:val="center"/>
                </w:tcPr>
                <w:p w14:paraId="16382F2B" w14:textId="77777777" w:rsidR="00C42A05" w:rsidRPr="002E01A2" w:rsidRDefault="00C42A05" w:rsidP="00C42A05">
                  <w:pPr>
                    <w:jc w:val="center"/>
                    <w:rPr>
                      <w:rFonts w:eastAsiaTheme="minorEastAsia"/>
                      <w:b/>
                      <w:szCs w:val="21"/>
                    </w:rPr>
                  </w:pPr>
                  <w:r w:rsidRPr="002E01A2">
                    <w:rPr>
                      <w:rFonts w:eastAsiaTheme="minorEastAsia"/>
                      <w:b/>
                      <w:szCs w:val="21"/>
                    </w:rPr>
                    <w:t>监控点</w:t>
                  </w:r>
                </w:p>
              </w:tc>
              <w:tc>
                <w:tcPr>
                  <w:tcW w:w="762" w:type="pct"/>
                  <w:vAlign w:val="center"/>
                </w:tcPr>
                <w:p w14:paraId="04763CF9" w14:textId="77777777" w:rsidR="00C42A05" w:rsidRPr="002E01A2" w:rsidRDefault="00C42A05" w:rsidP="00C42A05">
                  <w:pPr>
                    <w:jc w:val="center"/>
                    <w:rPr>
                      <w:rFonts w:eastAsiaTheme="minorEastAsia"/>
                      <w:b/>
                      <w:szCs w:val="21"/>
                    </w:rPr>
                  </w:pPr>
                  <w:r w:rsidRPr="002E01A2">
                    <w:rPr>
                      <w:rFonts w:eastAsiaTheme="minorEastAsia"/>
                      <w:b/>
                      <w:szCs w:val="21"/>
                    </w:rPr>
                    <w:t>浓度</w:t>
                  </w:r>
                  <w:r w:rsidRPr="002E01A2">
                    <w:rPr>
                      <w:rFonts w:eastAsiaTheme="minorEastAsia"/>
                      <w:b/>
                      <w:szCs w:val="21"/>
                    </w:rPr>
                    <w:t>(mg/m</w:t>
                  </w:r>
                  <w:r w:rsidRPr="002E01A2">
                    <w:rPr>
                      <w:rFonts w:eastAsiaTheme="minorEastAsia"/>
                      <w:b/>
                      <w:szCs w:val="21"/>
                      <w:vertAlign w:val="superscript"/>
                    </w:rPr>
                    <w:t>3</w:t>
                  </w:r>
                  <w:r w:rsidRPr="002E01A2">
                    <w:rPr>
                      <w:rFonts w:eastAsiaTheme="minorEastAsia"/>
                      <w:b/>
                      <w:szCs w:val="21"/>
                    </w:rPr>
                    <w:t>)</w:t>
                  </w:r>
                </w:p>
              </w:tc>
              <w:tc>
                <w:tcPr>
                  <w:tcW w:w="1260" w:type="pct"/>
                  <w:vMerge/>
                  <w:vAlign w:val="center"/>
                </w:tcPr>
                <w:p w14:paraId="470DC059" w14:textId="77777777" w:rsidR="00C42A05" w:rsidRPr="002E01A2" w:rsidRDefault="00C42A05" w:rsidP="00C42A05">
                  <w:pPr>
                    <w:jc w:val="center"/>
                    <w:rPr>
                      <w:rFonts w:eastAsiaTheme="minorEastAsia"/>
                      <w:szCs w:val="21"/>
                    </w:rPr>
                  </w:pPr>
                </w:p>
              </w:tc>
            </w:tr>
            <w:tr w:rsidR="00B03723" w:rsidRPr="002E01A2" w14:paraId="055661A6" w14:textId="77777777" w:rsidTr="00120191">
              <w:trPr>
                <w:cantSplit/>
                <w:trHeight w:val="340"/>
                <w:jc w:val="center"/>
              </w:trPr>
              <w:tc>
                <w:tcPr>
                  <w:tcW w:w="592" w:type="pct"/>
                  <w:vAlign w:val="center"/>
                </w:tcPr>
                <w:p w14:paraId="074B3946" w14:textId="77777777" w:rsidR="00C42A05" w:rsidRPr="002E01A2" w:rsidRDefault="00C42A05" w:rsidP="00C42A05">
                  <w:pPr>
                    <w:jc w:val="center"/>
                    <w:rPr>
                      <w:rFonts w:eastAsiaTheme="minorEastAsia"/>
                      <w:szCs w:val="21"/>
                    </w:rPr>
                  </w:pPr>
                  <w:r w:rsidRPr="002E01A2">
                    <w:rPr>
                      <w:rFonts w:eastAsiaTheme="minorEastAsia"/>
                      <w:szCs w:val="21"/>
                    </w:rPr>
                    <w:t>颗粒物</w:t>
                  </w:r>
                </w:p>
              </w:tc>
              <w:tc>
                <w:tcPr>
                  <w:tcW w:w="496" w:type="pct"/>
                  <w:vAlign w:val="center"/>
                </w:tcPr>
                <w:p w14:paraId="6BE0D92A" w14:textId="77777777" w:rsidR="00C42A05" w:rsidRPr="002E01A2" w:rsidRDefault="00C42A05" w:rsidP="00C42A05">
                  <w:pPr>
                    <w:jc w:val="center"/>
                    <w:rPr>
                      <w:rFonts w:eastAsiaTheme="minorEastAsia"/>
                      <w:szCs w:val="21"/>
                    </w:rPr>
                  </w:pPr>
                  <w:r w:rsidRPr="002E01A2">
                    <w:rPr>
                      <w:rFonts w:eastAsiaTheme="minorEastAsia"/>
                      <w:szCs w:val="21"/>
                    </w:rPr>
                    <w:t>120</w:t>
                  </w:r>
                </w:p>
              </w:tc>
              <w:tc>
                <w:tcPr>
                  <w:tcW w:w="528" w:type="pct"/>
                  <w:vAlign w:val="center"/>
                </w:tcPr>
                <w:p w14:paraId="2BF81CF1" w14:textId="77777777" w:rsidR="00C42A05" w:rsidRPr="002E01A2" w:rsidRDefault="00C42A05" w:rsidP="00C42A05">
                  <w:pPr>
                    <w:jc w:val="center"/>
                    <w:rPr>
                      <w:rFonts w:eastAsiaTheme="minorEastAsia"/>
                      <w:szCs w:val="21"/>
                    </w:rPr>
                  </w:pPr>
                  <w:r w:rsidRPr="002E01A2">
                    <w:rPr>
                      <w:rFonts w:eastAsiaTheme="minorEastAsia"/>
                      <w:szCs w:val="21"/>
                    </w:rPr>
                    <w:t>15</w:t>
                  </w:r>
                </w:p>
              </w:tc>
              <w:tc>
                <w:tcPr>
                  <w:tcW w:w="556" w:type="pct"/>
                  <w:vAlign w:val="center"/>
                </w:tcPr>
                <w:p w14:paraId="687B069D" w14:textId="77777777" w:rsidR="00C42A05" w:rsidRPr="002E01A2" w:rsidRDefault="00C42A05" w:rsidP="00C42A05">
                  <w:pPr>
                    <w:jc w:val="center"/>
                    <w:rPr>
                      <w:rFonts w:eastAsiaTheme="minorEastAsia"/>
                      <w:szCs w:val="21"/>
                    </w:rPr>
                  </w:pPr>
                  <w:r w:rsidRPr="002E01A2">
                    <w:rPr>
                      <w:rFonts w:eastAsiaTheme="minorEastAsia"/>
                      <w:szCs w:val="21"/>
                    </w:rPr>
                    <w:t>3.5</w:t>
                  </w:r>
                </w:p>
              </w:tc>
              <w:tc>
                <w:tcPr>
                  <w:tcW w:w="806" w:type="pct"/>
                  <w:vAlign w:val="center"/>
                </w:tcPr>
                <w:p w14:paraId="52B9B6A9" w14:textId="77777777" w:rsidR="00C42A05" w:rsidRPr="002E01A2" w:rsidRDefault="00C42A05" w:rsidP="00C42A05">
                  <w:pPr>
                    <w:jc w:val="center"/>
                    <w:rPr>
                      <w:rFonts w:eastAsiaTheme="minorEastAsia"/>
                      <w:szCs w:val="21"/>
                    </w:rPr>
                  </w:pPr>
                  <w:r w:rsidRPr="002E01A2">
                    <w:rPr>
                      <w:rFonts w:eastAsiaTheme="minorEastAsia"/>
                      <w:szCs w:val="21"/>
                    </w:rPr>
                    <w:t>/</w:t>
                  </w:r>
                </w:p>
              </w:tc>
              <w:tc>
                <w:tcPr>
                  <w:tcW w:w="762" w:type="pct"/>
                  <w:vAlign w:val="center"/>
                </w:tcPr>
                <w:p w14:paraId="39A15460" w14:textId="77777777" w:rsidR="00C42A05" w:rsidRPr="002E01A2" w:rsidRDefault="00C42A05" w:rsidP="00C42A05">
                  <w:pPr>
                    <w:jc w:val="center"/>
                    <w:rPr>
                      <w:rFonts w:eastAsiaTheme="minorEastAsia"/>
                      <w:szCs w:val="21"/>
                    </w:rPr>
                  </w:pPr>
                  <w:r w:rsidRPr="002E01A2">
                    <w:rPr>
                      <w:rFonts w:eastAsiaTheme="minorEastAsia"/>
                      <w:szCs w:val="21"/>
                    </w:rPr>
                    <w:t>1.0</w:t>
                  </w:r>
                </w:p>
              </w:tc>
              <w:tc>
                <w:tcPr>
                  <w:tcW w:w="1260" w:type="pct"/>
                  <w:vAlign w:val="center"/>
                </w:tcPr>
                <w:p w14:paraId="7D2EBEB0" w14:textId="77777777" w:rsidR="00C42A05" w:rsidRPr="002E01A2" w:rsidRDefault="00C42A05" w:rsidP="00C42A05">
                  <w:pPr>
                    <w:jc w:val="center"/>
                    <w:rPr>
                      <w:rFonts w:eastAsiaTheme="minorEastAsia"/>
                      <w:szCs w:val="21"/>
                    </w:rPr>
                  </w:pPr>
                  <w:r w:rsidRPr="002E01A2">
                    <w:rPr>
                      <w:rFonts w:eastAsiaTheme="minorEastAsia"/>
                      <w:kern w:val="0"/>
                      <w:szCs w:val="21"/>
                    </w:rPr>
                    <w:t>《大气污染物综合排放标准》</w:t>
                  </w:r>
                  <w:r w:rsidRPr="002E01A2">
                    <w:rPr>
                      <w:rFonts w:eastAsiaTheme="minorEastAsia"/>
                      <w:kern w:val="0"/>
                      <w:szCs w:val="21"/>
                    </w:rPr>
                    <w:t>(GB16297-1996)</w:t>
                  </w:r>
                </w:p>
              </w:tc>
            </w:tr>
          </w:tbl>
          <w:p w14:paraId="33601245" w14:textId="77777777" w:rsidR="0014518E" w:rsidRPr="002E01A2" w:rsidRDefault="00C34750" w:rsidP="00A7277C">
            <w:pPr>
              <w:spacing w:line="500" w:lineRule="exact"/>
              <w:ind w:firstLineChars="200" w:firstLine="480"/>
              <w:jc w:val="left"/>
              <w:rPr>
                <w:rFonts w:eastAsiaTheme="minorEastAsia"/>
                <w:sz w:val="24"/>
                <w:szCs w:val="24"/>
              </w:rPr>
            </w:pPr>
            <w:r w:rsidRPr="002E01A2">
              <w:rPr>
                <w:rFonts w:eastAsiaTheme="minorEastAsia"/>
                <w:sz w:val="24"/>
                <w:szCs w:val="24"/>
              </w:rPr>
              <w:t>2</w:t>
            </w:r>
            <w:r w:rsidR="003D04EB" w:rsidRPr="002E01A2">
              <w:rPr>
                <w:rFonts w:eastAsiaTheme="minorEastAsia"/>
                <w:sz w:val="24"/>
                <w:szCs w:val="24"/>
              </w:rPr>
              <w:t>、</w:t>
            </w:r>
            <w:bookmarkStart w:id="9" w:name="OLE_LINK1"/>
            <w:r w:rsidR="0014518E" w:rsidRPr="002E01A2">
              <w:rPr>
                <w:rFonts w:eastAsiaTheme="minorEastAsia"/>
                <w:sz w:val="24"/>
                <w:szCs w:val="24"/>
              </w:rPr>
              <w:t>废水</w:t>
            </w:r>
          </w:p>
          <w:p w14:paraId="54462AB8" w14:textId="0DFD260F" w:rsidR="00C27CC1" w:rsidRPr="002E01A2" w:rsidRDefault="00C27CC1" w:rsidP="00C27CC1">
            <w:pPr>
              <w:spacing w:line="500" w:lineRule="exact"/>
              <w:ind w:firstLineChars="200" w:firstLine="480"/>
              <w:rPr>
                <w:rFonts w:eastAsiaTheme="minorEastAsia"/>
                <w:sz w:val="24"/>
              </w:rPr>
            </w:pPr>
            <w:r w:rsidRPr="002E01A2">
              <w:rPr>
                <w:rFonts w:eastAsiaTheme="minorEastAsia"/>
                <w:sz w:val="24"/>
              </w:rPr>
              <w:t>本次</w:t>
            </w:r>
            <w:r w:rsidR="00D27EBC" w:rsidRPr="002E01A2">
              <w:rPr>
                <w:rFonts w:eastAsiaTheme="minorEastAsia"/>
                <w:sz w:val="24"/>
              </w:rPr>
              <w:t>改建项目</w:t>
            </w:r>
            <w:r w:rsidRPr="002E01A2">
              <w:rPr>
                <w:rFonts w:eastAsiaTheme="minorEastAsia"/>
                <w:sz w:val="24"/>
              </w:rPr>
              <w:t>不新增废水。</w:t>
            </w:r>
          </w:p>
          <w:p w14:paraId="49D3ABE4" w14:textId="77777777" w:rsidR="0014518E" w:rsidRPr="002E01A2" w:rsidRDefault="00C34750" w:rsidP="00A7277C">
            <w:pPr>
              <w:spacing w:line="500" w:lineRule="exact"/>
              <w:ind w:firstLineChars="200" w:firstLine="480"/>
              <w:jc w:val="left"/>
              <w:rPr>
                <w:rFonts w:eastAsiaTheme="minorEastAsia"/>
                <w:sz w:val="24"/>
                <w:szCs w:val="24"/>
              </w:rPr>
            </w:pPr>
            <w:r w:rsidRPr="002E01A2">
              <w:rPr>
                <w:rFonts w:eastAsiaTheme="minorEastAsia"/>
                <w:sz w:val="24"/>
                <w:szCs w:val="24"/>
              </w:rPr>
              <w:t>3</w:t>
            </w:r>
            <w:r w:rsidR="00591D5E" w:rsidRPr="002E01A2">
              <w:rPr>
                <w:rFonts w:eastAsiaTheme="minorEastAsia"/>
                <w:sz w:val="24"/>
                <w:szCs w:val="24"/>
              </w:rPr>
              <w:t>、</w:t>
            </w:r>
            <w:r w:rsidR="0014518E" w:rsidRPr="002E01A2">
              <w:rPr>
                <w:rFonts w:eastAsiaTheme="minorEastAsia"/>
                <w:sz w:val="24"/>
                <w:szCs w:val="24"/>
              </w:rPr>
              <w:t>噪声</w:t>
            </w:r>
          </w:p>
          <w:p w14:paraId="5876320D" w14:textId="2FF0D96F" w:rsidR="00591D5E" w:rsidRPr="002E01A2" w:rsidRDefault="00591D5E" w:rsidP="00A7277C">
            <w:pPr>
              <w:spacing w:line="500" w:lineRule="exact"/>
              <w:ind w:firstLineChars="200" w:firstLine="480"/>
              <w:jc w:val="left"/>
              <w:rPr>
                <w:rFonts w:eastAsiaTheme="minorEastAsia"/>
                <w:sz w:val="24"/>
                <w:szCs w:val="24"/>
              </w:rPr>
            </w:pPr>
            <w:r w:rsidRPr="002E01A2">
              <w:rPr>
                <w:rFonts w:eastAsiaTheme="minorEastAsia"/>
                <w:sz w:val="24"/>
                <w:szCs w:val="24"/>
              </w:rPr>
              <w:t>厂界噪声排放执行</w:t>
            </w:r>
            <w:bookmarkStart w:id="10" w:name="OLE_LINK14"/>
            <w:bookmarkStart w:id="11" w:name="OLE_LINK15"/>
            <w:r w:rsidRPr="002E01A2">
              <w:rPr>
                <w:rFonts w:eastAsiaTheme="minorEastAsia"/>
                <w:sz w:val="24"/>
                <w:szCs w:val="24"/>
              </w:rPr>
              <w:t>《工业企业厂界环境噪声排放标准》</w:t>
            </w:r>
            <w:bookmarkEnd w:id="10"/>
            <w:bookmarkEnd w:id="11"/>
            <w:r w:rsidRPr="002E01A2">
              <w:rPr>
                <w:rFonts w:eastAsiaTheme="minorEastAsia"/>
                <w:sz w:val="24"/>
                <w:szCs w:val="24"/>
              </w:rPr>
              <w:t>（</w:t>
            </w:r>
            <w:r w:rsidRPr="002E01A2">
              <w:rPr>
                <w:rFonts w:eastAsiaTheme="minorEastAsia"/>
                <w:sz w:val="24"/>
                <w:szCs w:val="24"/>
              </w:rPr>
              <w:t>GB12348-2008</w:t>
            </w:r>
            <w:r w:rsidRPr="002E01A2">
              <w:rPr>
                <w:rFonts w:eastAsiaTheme="minorEastAsia"/>
                <w:sz w:val="24"/>
                <w:szCs w:val="24"/>
              </w:rPr>
              <w:t>）中</w:t>
            </w:r>
            <w:r w:rsidRPr="002E01A2">
              <w:rPr>
                <w:rFonts w:eastAsiaTheme="minorEastAsia"/>
                <w:sz w:val="24"/>
                <w:szCs w:val="24"/>
              </w:rPr>
              <w:t>3</w:t>
            </w:r>
            <w:r w:rsidRPr="002E01A2">
              <w:rPr>
                <w:rFonts w:eastAsiaTheme="minorEastAsia"/>
                <w:sz w:val="24"/>
                <w:szCs w:val="24"/>
              </w:rPr>
              <w:t>类标准。</w:t>
            </w:r>
            <w:r w:rsidR="00A7277C" w:rsidRPr="002E01A2">
              <w:rPr>
                <w:rFonts w:eastAsiaTheme="minorEastAsia"/>
                <w:sz w:val="24"/>
                <w:szCs w:val="24"/>
              </w:rPr>
              <w:t>具体</w:t>
            </w:r>
            <w:r w:rsidR="00A7277C" w:rsidRPr="002E01A2">
              <w:rPr>
                <w:rFonts w:eastAsiaTheme="minorEastAsia"/>
                <w:bCs/>
                <w:sz w:val="24"/>
                <w:szCs w:val="24"/>
              </w:rPr>
              <w:t>标准值见表</w:t>
            </w:r>
            <w:r w:rsidR="00A7277C" w:rsidRPr="002E01A2">
              <w:rPr>
                <w:rFonts w:eastAsiaTheme="minorEastAsia"/>
                <w:bCs/>
                <w:sz w:val="24"/>
                <w:szCs w:val="24"/>
              </w:rPr>
              <w:t>4-</w:t>
            </w:r>
            <w:r w:rsidR="002E01A2" w:rsidRPr="002E01A2">
              <w:rPr>
                <w:rFonts w:eastAsiaTheme="minorEastAsia"/>
                <w:sz w:val="24"/>
                <w:szCs w:val="24"/>
              </w:rPr>
              <w:t>5</w:t>
            </w:r>
            <w:r w:rsidRPr="002E01A2">
              <w:rPr>
                <w:rFonts w:eastAsiaTheme="minorEastAsia"/>
                <w:sz w:val="24"/>
                <w:szCs w:val="24"/>
              </w:rPr>
              <w:t>。</w:t>
            </w:r>
          </w:p>
          <w:p w14:paraId="496B0FF6" w14:textId="7E398D74" w:rsidR="00591D5E" w:rsidRPr="002E01A2" w:rsidRDefault="00591D5E" w:rsidP="00A7277C">
            <w:pPr>
              <w:spacing w:line="500" w:lineRule="exact"/>
              <w:ind w:leftChars="78" w:left="164" w:firstLineChars="50" w:firstLine="120"/>
              <w:jc w:val="center"/>
              <w:rPr>
                <w:rFonts w:eastAsiaTheme="minorEastAsia"/>
                <w:b/>
                <w:sz w:val="24"/>
                <w:szCs w:val="24"/>
              </w:rPr>
            </w:pPr>
            <w:r w:rsidRPr="002E01A2">
              <w:rPr>
                <w:rFonts w:eastAsiaTheme="minorEastAsia"/>
                <w:b/>
                <w:sz w:val="24"/>
                <w:szCs w:val="24"/>
              </w:rPr>
              <w:t>表</w:t>
            </w:r>
            <w:r w:rsidR="00A7277C" w:rsidRPr="002E01A2">
              <w:rPr>
                <w:rFonts w:eastAsiaTheme="minorEastAsia"/>
                <w:b/>
                <w:sz w:val="24"/>
                <w:szCs w:val="24"/>
              </w:rPr>
              <w:t>4-</w:t>
            </w:r>
            <w:r w:rsidR="002E01A2">
              <w:rPr>
                <w:rFonts w:eastAsiaTheme="minorEastAsia"/>
                <w:b/>
                <w:sz w:val="24"/>
                <w:szCs w:val="24"/>
              </w:rPr>
              <w:t>5</w:t>
            </w:r>
            <w:r w:rsidRPr="002E01A2">
              <w:rPr>
                <w:rFonts w:eastAsiaTheme="minorEastAsia"/>
                <w:b/>
                <w:sz w:val="24"/>
                <w:szCs w:val="24"/>
              </w:rPr>
              <w:t xml:space="preserve">  </w:t>
            </w:r>
            <w:r w:rsidRPr="002E01A2">
              <w:rPr>
                <w:rFonts w:eastAsiaTheme="minorEastAsia"/>
                <w:b/>
                <w:sz w:val="24"/>
                <w:szCs w:val="24"/>
              </w:rPr>
              <w:t>工业企业厂界环境噪声排放标准</w:t>
            </w:r>
            <w:r w:rsidRPr="002E01A2">
              <w:rPr>
                <w:rFonts w:eastAsiaTheme="minorEastAsia"/>
                <w:b/>
                <w:sz w:val="24"/>
                <w:szCs w:val="24"/>
              </w:rPr>
              <w:t xml:space="preserve">  </w:t>
            </w:r>
            <w:r w:rsidR="00A7277C" w:rsidRPr="002E01A2">
              <w:rPr>
                <w:rFonts w:eastAsiaTheme="minorEastAsia"/>
                <w:b/>
                <w:sz w:val="24"/>
                <w:szCs w:val="24"/>
              </w:rPr>
              <w:t xml:space="preserve">  </w:t>
            </w:r>
            <w:r w:rsidRPr="002E01A2">
              <w:rPr>
                <w:rFonts w:eastAsiaTheme="minorEastAsia"/>
                <w:sz w:val="24"/>
                <w:szCs w:val="24"/>
              </w:rPr>
              <w:t>单位：</w:t>
            </w:r>
            <w:r w:rsidRPr="002E01A2">
              <w:rPr>
                <w:rFonts w:eastAsiaTheme="minorEastAsia"/>
                <w:sz w:val="24"/>
                <w:szCs w:val="24"/>
              </w:rPr>
              <w:t>dB</w:t>
            </w:r>
            <w:r w:rsidRPr="002E01A2">
              <w:rPr>
                <w:rFonts w:eastAsiaTheme="minorEastAsia"/>
                <w:sz w:val="24"/>
                <w:szCs w:val="24"/>
              </w:rPr>
              <w:t>（</w:t>
            </w:r>
            <w:r w:rsidRPr="002E01A2">
              <w:rPr>
                <w:rFonts w:eastAsiaTheme="minorEastAsia"/>
                <w:sz w:val="24"/>
                <w:szCs w:val="24"/>
              </w:rPr>
              <w:t>A</w:t>
            </w:r>
            <w:r w:rsidRPr="002E01A2">
              <w:rPr>
                <w:rFonts w:eastAsiaTheme="minorEastAsia"/>
                <w:sz w:val="24"/>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400"/>
              <w:gridCol w:w="2212"/>
              <w:gridCol w:w="2914"/>
            </w:tblGrid>
            <w:tr w:rsidR="00B03723" w:rsidRPr="002E01A2" w14:paraId="7AD8BC59" w14:textId="77777777" w:rsidTr="00775526">
              <w:trPr>
                <w:trHeight w:val="340"/>
                <w:jc w:val="center"/>
              </w:trPr>
              <w:tc>
                <w:tcPr>
                  <w:tcW w:w="1994" w:type="pct"/>
                  <w:vAlign w:val="center"/>
                </w:tcPr>
                <w:p w14:paraId="2B503825" w14:textId="77777777" w:rsidR="00591D5E" w:rsidRPr="002E01A2" w:rsidRDefault="00591D5E" w:rsidP="005856BB">
                  <w:pPr>
                    <w:snapToGrid w:val="0"/>
                    <w:jc w:val="center"/>
                    <w:rPr>
                      <w:rFonts w:eastAsiaTheme="minorEastAsia"/>
                      <w:b/>
                      <w:szCs w:val="21"/>
                    </w:rPr>
                  </w:pPr>
                  <w:r w:rsidRPr="002E01A2">
                    <w:rPr>
                      <w:rFonts w:eastAsiaTheme="minorEastAsia"/>
                      <w:b/>
                      <w:szCs w:val="21"/>
                    </w:rPr>
                    <w:t>噪声类别</w:t>
                  </w:r>
                </w:p>
              </w:tc>
              <w:tc>
                <w:tcPr>
                  <w:tcW w:w="1297" w:type="pct"/>
                  <w:vAlign w:val="center"/>
                </w:tcPr>
                <w:p w14:paraId="3F86ACDF" w14:textId="77777777" w:rsidR="00591D5E" w:rsidRPr="002E01A2" w:rsidRDefault="00591D5E" w:rsidP="005856BB">
                  <w:pPr>
                    <w:snapToGrid w:val="0"/>
                    <w:jc w:val="center"/>
                    <w:rPr>
                      <w:rFonts w:eastAsiaTheme="minorEastAsia"/>
                      <w:b/>
                      <w:szCs w:val="21"/>
                    </w:rPr>
                  </w:pPr>
                  <w:r w:rsidRPr="002E01A2">
                    <w:rPr>
                      <w:rFonts w:eastAsiaTheme="minorEastAsia"/>
                      <w:b/>
                      <w:szCs w:val="21"/>
                    </w:rPr>
                    <w:t>昼间</w:t>
                  </w:r>
                </w:p>
              </w:tc>
              <w:tc>
                <w:tcPr>
                  <w:tcW w:w="1709" w:type="pct"/>
                  <w:vAlign w:val="center"/>
                </w:tcPr>
                <w:p w14:paraId="2CA2C127" w14:textId="77777777" w:rsidR="00591D5E" w:rsidRPr="002E01A2" w:rsidRDefault="00591D5E" w:rsidP="005856BB">
                  <w:pPr>
                    <w:snapToGrid w:val="0"/>
                    <w:jc w:val="center"/>
                    <w:rPr>
                      <w:rFonts w:eastAsiaTheme="minorEastAsia"/>
                      <w:b/>
                      <w:szCs w:val="21"/>
                    </w:rPr>
                  </w:pPr>
                  <w:r w:rsidRPr="002E01A2">
                    <w:rPr>
                      <w:rFonts w:eastAsiaTheme="minorEastAsia"/>
                      <w:b/>
                      <w:szCs w:val="21"/>
                    </w:rPr>
                    <w:t>夜间</w:t>
                  </w:r>
                </w:p>
              </w:tc>
            </w:tr>
            <w:tr w:rsidR="00B03723" w:rsidRPr="002E01A2" w14:paraId="33B40C58" w14:textId="77777777" w:rsidTr="00775526">
              <w:trPr>
                <w:trHeight w:val="340"/>
                <w:jc w:val="center"/>
              </w:trPr>
              <w:tc>
                <w:tcPr>
                  <w:tcW w:w="1994" w:type="pct"/>
                  <w:vAlign w:val="center"/>
                </w:tcPr>
                <w:p w14:paraId="67BE9199" w14:textId="77777777" w:rsidR="00591D5E" w:rsidRPr="002E01A2" w:rsidRDefault="00775526" w:rsidP="005856BB">
                  <w:pPr>
                    <w:snapToGrid w:val="0"/>
                    <w:jc w:val="center"/>
                    <w:rPr>
                      <w:rFonts w:eastAsiaTheme="minorEastAsia"/>
                      <w:szCs w:val="21"/>
                    </w:rPr>
                  </w:pPr>
                  <w:r w:rsidRPr="002E01A2">
                    <w:rPr>
                      <w:rFonts w:eastAsiaTheme="minorEastAsia"/>
                      <w:szCs w:val="21"/>
                    </w:rPr>
                    <w:t>《工业企业厂界环境噪声排放标准》</w:t>
                  </w:r>
                  <w:r w:rsidR="00591D5E" w:rsidRPr="002E01A2">
                    <w:rPr>
                      <w:rFonts w:eastAsiaTheme="minorEastAsia"/>
                      <w:szCs w:val="21"/>
                    </w:rPr>
                    <w:t>（</w:t>
                  </w:r>
                  <w:r w:rsidR="00591D5E" w:rsidRPr="002E01A2">
                    <w:rPr>
                      <w:rFonts w:eastAsiaTheme="minorEastAsia"/>
                      <w:szCs w:val="21"/>
                    </w:rPr>
                    <w:t>GB12348-2008</w:t>
                  </w:r>
                  <w:r w:rsidR="00591D5E" w:rsidRPr="002E01A2">
                    <w:rPr>
                      <w:rFonts w:eastAsiaTheme="minorEastAsia"/>
                      <w:szCs w:val="21"/>
                    </w:rPr>
                    <w:t>）</w:t>
                  </w:r>
                  <w:r w:rsidR="00591D5E" w:rsidRPr="002E01A2">
                    <w:rPr>
                      <w:rFonts w:eastAsiaTheme="minorEastAsia"/>
                      <w:szCs w:val="21"/>
                    </w:rPr>
                    <w:t>3</w:t>
                  </w:r>
                  <w:r w:rsidR="00591D5E" w:rsidRPr="002E01A2">
                    <w:rPr>
                      <w:rFonts w:eastAsiaTheme="minorEastAsia"/>
                      <w:szCs w:val="21"/>
                    </w:rPr>
                    <w:t>类区</w:t>
                  </w:r>
                </w:p>
              </w:tc>
              <w:tc>
                <w:tcPr>
                  <w:tcW w:w="1297" w:type="pct"/>
                  <w:vAlign w:val="center"/>
                </w:tcPr>
                <w:p w14:paraId="14E490BF" w14:textId="77777777" w:rsidR="00591D5E" w:rsidRPr="002E01A2" w:rsidRDefault="00591D5E" w:rsidP="005856BB">
                  <w:pPr>
                    <w:snapToGrid w:val="0"/>
                    <w:jc w:val="center"/>
                    <w:rPr>
                      <w:rFonts w:eastAsiaTheme="minorEastAsia"/>
                      <w:szCs w:val="21"/>
                    </w:rPr>
                  </w:pPr>
                  <w:r w:rsidRPr="002E01A2">
                    <w:rPr>
                      <w:rFonts w:eastAsiaTheme="minorEastAsia"/>
                      <w:szCs w:val="21"/>
                    </w:rPr>
                    <w:t>65</w:t>
                  </w:r>
                </w:p>
              </w:tc>
              <w:tc>
                <w:tcPr>
                  <w:tcW w:w="1709" w:type="pct"/>
                  <w:vAlign w:val="center"/>
                </w:tcPr>
                <w:p w14:paraId="1F91B406" w14:textId="77777777" w:rsidR="00591D5E" w:rsidRPr="002E01A2" w:rsidRDefault="00591D5E" w:rsidP="005856BB">
                  <w:pPr>
                    <w:snapToGrid w:val="0"/>
                    <w:jc w:val="center"/>
                    <w:rPr>
                      <w:rFonts w:eastAsiaTheme="minorEastAsia"/>
                      <w:szCs w:val="21"/>
                    </w:rPr>
                  </w:pPr>
                  <w:r w:rsidRPr="002E01A2">
                    <w:rPr>
                      <w:rFonts w:eastAsiaTheme="minorEastAsia"/>
                      <w:szCs w:val="21"/>
                    </w:rPr>
                    <w:t>55</w:t>
                  </w:r>
                </w:p>
              </w:tc>
            </w:tr>
          </w:tbl>
          <w:p w14:paraId="1D4A4E5C" w14:textId="77777777" w:rsidR="0014518E" w:rsidRPr="002E01A2" w:rsidRDefault="00C34750" w:rsidP="00A7277C">
            <w:pPr>
              <w:spacing w:line="500" w:lineRule="exact"/>
              <w:ind w:firstLineChars="200" w:firstLine="480"/>
              <w:rPr>
                <w:rFonts w:eastAsiaTheme="minorEastAsia"/>
                <w:sz w:val="24"/>
              </w:rPr>
            </w:pPr>
            <w:r w:rsidRPr="002E01A2">
              <w:rPr>
                <w:rFonts w:eastAsiaTheme="minorEastAsia"/>
                <w:sz w:val="24"/>
              </w:rPr>
              <w:t>4</w:t>
            </w:r>
            <w:r w:rsidR="00965009" w:rsidRPr="002E01A2">
              <w:rPr>
                <w:rFonts w:eastAsiaTheme="minorEastAsia"/>
                <w:sz w:val="24"/>
              </w:rPr>
              <w:t>、</w:t>
            </w:r>
            <w:r w:rsidR="0014518E" w:rsidRPr="002E01A2">
              <w:rPr>
                <w:rFonts w:eastAsiaTheme="minorEastAsia"/>
                <w:sz w:val="24"/>
              </w:rPr>
              <w:t>固体废物</w:t>
            </w:r>
          </w:p>
          <w:bookmarkEnd w:id="9"/>
          <w:p w14:paraId="557F1C79" w14:textId="17B9459C" w:rsidR="008E0833" w:rsidRPr="002E01A2" w:rsidRDefault="008E0833" w:rsidP="008E0833">
            <w:pPr>
              <w:pStyle w:val="4"/>
              <w:spacing w:line="500" w:lineRule="exact"/>
              <w:ind w:firstLine="480"/>
              <w:rPr>
                <w:rFonts w:eastAsiaTheme="minorEastAsia"/>
                <w:sz w:val="24"/>
              </w:rPr>
            </w:pPr>
            <w:r w:rsidRPr="002E01A2">
              <w:rPr>
                <w:rFonts w:eastAsiaTheme="minorEastAsia"/>
                <w:sz w:val="24"/>
                <w:szCs w:val="24"/>
              </w:rPr>
              <w:t>一般固废处理处置执行《一般工业固体废物贮存、处置场污染控制标准》（</w:t>
            </w:r>
            <w:r w:rsidRPr="002E01A2">
              <w:rPr>
                <w:rFonts w:eastAsiaTheme="minorEastAsia"/>
                <w:sz w:val="24"/>
                <w:szCs w:val="24"/>
              </w:rPr>
              <w:t>GB18599-2001</w:t>
            </w:r>
            <w:r w:rsidRPr="002E01A2">
              <w:rPr>
                <w:rFonts w:eastAsiaTheme="minorEastAsia"/>
                <w:sz w:val="24"/>
                <w:szCs w:val="24"/>
              </w:rPr>
              <w:t>）及其修改单（</w:t>
            </w:r>
            <w:r w:rsidRPr="002E01A2">
              <w:rPr>
                <w:rFonts w:eastAsiaTheme="minorEastAsia"/>
                <w:sz w:val="24"/>
                <w:szCs w:val="24"/>
              </w:rPr>
              <w:t>2013</w:t>
            </w:r>
            <w:r w:rsidRPr="002E01A2">
              <w:rPr>
                <w:rFonts w:eastAsiaTheme="minorEastAsia"/>
                <w:sz w:val="24"/>
                <w:szCs w:val="24"/>
              </w:rPr>
              <w:t>）要求。</w:t>
            </w:r>
            <w:r w:rsidRPr="002E01A2">
              <w:rPr>
                <w:rFonts w:eastAsiaTheme="minorEastAsia"/>
                <w:sz w:val="24"/>
              </w:rPr>
              <w:t>危险废物暂存执行《危险废物贮存污染控制标准》（</w:t>
            </w:r>
            <w:r w:rsidRPr="002E01A2">
              <w:rPr>
                <w:rFonts w:eastAsiaTheme="minorEastAsia"/>
                <w:sz w:val="24"/>
              </w:rPr>
              <w:t>GB18597-2001</w:t>
            </w:r>
            <w:r w:rsidRPr="002E01A2">
              <w:rPr>
                <w:rFonts w:eastAsiaTheme="minorEastAsia"/>
                <w:sz w:val="24"/>
              </w:rPr>
              <w:t>）及</w:t>
            </w:r>
            <w:r w:rsidRPr="002E01A2">
              <w:rPr>
                <w:rFonts w:eastAsiaTheme="minorEastAsia"/>
                <w:sz w:val="24"/>
              </w:rPr>
              <w:t>2013</w:t>
            </w:r>
            <w:r w:rsidRPr="002E01A2">
              <w:rPr>
                <w:rFonts w:eastAsiaTheme="minorEastAsia"/>
                <w:sz w:val="24"/>
              </w:rPr>
              <w:t>年修改单中的规定。</w:t>
            </w:r>
          </w:p>
          <w:p w14:paraId="5184B90E" w14:textId="77777777" w:rsidR="00F85FFE" w:rsidRPr="002E01A2" w:rsidRDefault="00F85FFE" w:rsidP="008E0833">
            <w:pPr>
              <w:pStyle w:val="4"/>
              <w:spacing w:line="500" w:lineRule="exact"/>
              <w:ind w:firstLine="480"/>
              <w:rPr>
                <w:rFonts w:eastAsiaTheme="minorEastAsia"/>
                <w:sz w:val="24"/>
              </w:rPr>
            </w:pPr>
          </w:p>
          <w:p w14:paraId="6BBC2753" w14:textId="77777777" w:rsidR="00F85FFE" w:rsidRPr="002E01A2" w:rsidRDefault="00F85FFE" w:rsidP="008E0833">
            <w:pPr>
              <w:pStyle w:val="4"/>
              <w:spacing w:line="500" w:lineRule="exact"/>
              <w:ind w:firstLine="480"/>
              <w:rPr>
                <w:rFonts w:eastAsiaTheme="minorEastAsia"/>
                <w:sz w:val="24"/>
              </w:rPr>
            </w:pPr>
          </w:p>
          <w:p w14:paraId="74A39993" w14:textId="77777777" w:rsidR="007C017B" w:rsidRPr="002E01A2" w:rsidRDefault="007C017B" w:rsidP="00341DE2">
            <w:pPr>
              <w:pStyle w:val="4"/>
              <w:spacing w:line="500" w:lineRule="exact"/>
              <w:ind w:firstLineChars="0" w:firstLine="0"/>
              <w:rPr>
                <w:rFonts w:eastAsiaTheme="minorEastAsia"/>
                <w:color w:val="FF0000"/>
                <w:sz w:val="24"/>
                <w:szCs w:val="24"/>
              </w:rPr>
            </w:pPr>
          </w:p>
          <w:p w14:paraId="77678E94" w14:textId="77777777" w:rsidR="00F85FFE" w:rsidRPr="002E01A2" w:rsidRDefault="00F85FFE" w:rsidP="00341DE2">
            <w:pPr>
              <w:pStyle w:val="4"/>
              <w:spacing w:line="500" w:lineRule="exact"/>
              <w:ind w:firstLineChars="0" w:firstLine="0"/>
              <w:rPr>
                <w:rFonts w:eastAsiaTheme="minorEastAsia"/>
                <w:color w:val="FF0000"/>
                <w:sz w:val="24"/>
                <w:szCs w:val="24"/>
              </w:rPr>
            </w:pPr>
          </w:p>
          <w:p w14:paraId="6EC1D79F" w14:textId="77777777" w:rsidR="00852335" w:rsidRPr="002E01A2" w:rsidRDefault="00852335" w:rsidP="00341DE2">
            <w:pPr>
              <w:pStyle w:val="4"/>
              <w:spacing w:line="500" w:lineRule="exact"/>
              <w:ind w:firstLineChars="0" w:firstLine="0"/>
              <w:rPr>
                <w:rFonts w:eastAsiaTheme="minorEastAsia"/>
                <w:color w:val="FF0000"/>
                <w:sz w:val="24"/>
                <w:szCs w:val="24"/>
              </w:rPr>
            </w:pPr>
          </w:p>
        </w:tc>
      </w:tr>
      <w:tr w:rsidR="00B03723" w:rsidRPr="002E01A2" w14:paraId="2A2A0CEA" w14:textId="77777777" w:rsidTr="00C05437">
        <w:trPr>
          <w:trHeight w:val="7080"/>
          <w:jc w:val="center"/>
        </w:trPr>
        <w:tc>
          <w:tcPr>
            <w:tcW w:w="866" w:type="dxa"/>
            <w:vAlign w:val="center"/>
          </w:tcPr>
          <w:p w14:paraId="67C06345" w14:textId="77777777" w:rsidR="007C017B" w:rsidRPr="002E01A2" w:rsidRDefault="003D04EB">
            <w:pPr>
              <w:spacing w:line="440" w:lineRule="exact"/>
              <w:jc w:val="center"/>
              <w:rPr>
                <w:rFonts w:eastAsiaTheme="minorEastAsia"/>
                <w:b/>
                <w:sz w:val="28"/>
              </w:rPr>
            </w:pPr>
            <w:r w:rsidRPr="002E01A2">
              <w:rPr>
                <w:rFonts w:eastAsiaTheme="minorEastAsia"/>
                <w:b/>
                <w:sz w:val="28"/>
              </w:rPr>
              <w:lastRenderedPageBreak/>
              <w:t>总</w:t>
            </w:r>
          </w:p>
          <w:p w14:paraId="5AAD4BCB" w14:textId="77777777" w:rsidR="007C017B" w:rsidRPr="002E01A2" w:rsidRDefault="003D04EB">
            <w:pPr>
              <w:spacing w:line="440" w:lineRule="exact"/>
              <w:jc w:val="center"/>
              <w:rPr>
                <w:rFonts w:eastAsiaTheme="minorEastAsia"/>
                <w:b/>
                <w:sz w:val="28"/>
              </w:rPr>
            </w:pPr>
            <w:r w:rsidRPr="002E01A2">
              <w:rPr>
                <w:rFonts w:eastAsiaTheme="minorEastAsia"/>
                <w:b/>
                <w:sz w:val="28"/>
              </w:rPr>
              <w:t>量</w:t>
            </w:r>
          </w:p>
          <w:p w14:paraId="4541A302" w14:textId="77777777" w:rsidR="007C017B" w:rsidRPr="002E01A2" w:rsidRDefault="003D04EB">
            <w:pPr>
              <w:spacing w:line="440" w:lineRule="exact"/>
              <w:jc w:val="center"/>
              <w:rPr>
                <w:rFonts w:eastAsiaTheme="minorEastAsia"/>
                <w:b/>
                <w:sz w:val="28"/>
              </w:rPr>
            </w:pPr>
            <w:r w:rsidRPr="002E01A2">
              <w:rPr>
                <w:rFonts w:eastAsiaTheme="minorEastAsia"/>
                <w:b/>
                <w:sz w:val="28"/>
              </w:rPr>
              <w:t>控</w:t>
            </w:r>
          </w:p>
          <w:p w14:paraId="02174BA9" w14:textId="77777777" w:rsidR="007C017B" w:rsidRPr="002E01A2" w:rsidRDefault="003D04EB">
            <w:pPr>
              <w:spacing w:line="440" w:lineRule="exact"/>
              <w:jc w:val="center"/>
              <w:rPr>
                <w:rFonts w:eastAsiaTheme="minorEastAsia"/>
                <w:b/>
                <w:sz w:val="28"/>
              </w:rPr>
            </w:pPr>
            <w:r w:rsidRPr="002E01A2">
              <w:rPr>
                <w:rFonts w:eastAsiaTheme="minorEastAsia"/>
                <w:b/>
                <w:sz w:val="28"/>
              </w:rPr>
              <w:t>制</w:t>
            </w:r>
          </w:p>
          <w:p w14:paraId="52BE5441" w14:textId="77777777" w:rsidR="007C017B" w:rsidRPr="002E01A2" w:rsidRDefault="003D04EB">
            <w:pPr>
              <w:spacing w:line="440" w:lineRule="exact"/>
              <w:jc w:val="center"/>
              <w:rPr>
                <w:rFonts w:eastAsiaTheme="minorEastAsia"/>
                <w:b/>
                <w:sz w:val="28"/>
              </w:rPr>
            </w:pPr>
            <w:r w:rsidRPr="002E01A2">
              <w:rPr>
                <w:rFonts w:eastAsiaTheme="minorEastAsia"/>
                <w:b/>
                <w:sz w:val="28"/>
              </w:rPr>
              <w:t>指</w:t>
            </w:r>
          </w:p>
          <w:p w14:paraId="6AB334DA" w14:textId="77777777" w:rsidR="007C017B" w:rsidRPr="002E01A2" w:rsidRDefault="003D04EB">
            <w:pPr>
              <w:spacing w:line="440" w:lineRule="exact"/>
              <w:jc w:val="center"/>
              <w:rPr>
                <w:rFonts w:eastAsiaTheme="minorEastAsia"/>
                <w:color w:val="FF0000"/>
                <w:sz w:val="28"/>
              </w:rPr>
            </w:pPr>
            <w:r w:rsidRPr="002E01A2">
              <w:rPr>
                <w:rFonts w:eastAsiaTheme="minorEastAsia"/>
                <w:b/>
                <w:sz w:val="28"/>
              </w:rPr>
              <w:t>标</w:t>
            </w:r>
          </w:p>
        </w:tc>
        <w:tc>
          <w:tcPr>
            <w:tcW w:w="8772" w:type="dxa"/>
            <w:vAlign w:val="center"/>
          </w:tcPr>
          <w:p w14:paraId="77FF8DF9" w14:textId="77777777" w:rsidR="000D7194" w:rsidRPr="002E01A2" w:rsidRDefault="000D7194" w:rsidP="009D1D8A">
            <w:pPr>
              <w:pStyle w:val="Default"/>
              <w:rPr>
                <w:rFonts w:ascii="Times New Roman" w:eastAsiaTheme="minorEastAsia" w:cs="Times New Roman"/>
                <w:color w:val="FF0000"/>
              </w:rPr>
            </w:pPr>
          </w:p>
          <w:p w14:paraId="21F67030" w14:textId="77777777" w:rsidR="007C017B" w:rsidRPr="002E01A2" w:rsidRDefault="007C017B">
            <w:pPr>
              <w:spacing w:line="480" w:lineRule="exact"/>
              <w:rPr>
                <w:rFonts w:eastAsiaTheme="minorEastAsia"/>
                <w:color w:val="FF0000"/>
                <w:sz w:val="24"/>
              </w:rPr>
            </w:pPr>
          </w:p>
          <w:p w14:paraId="07AEAB78" w14:textId="77777777" w:rsidR="007257E4" w:rsidRPr="002E01A2" w:rsidRDefault="007257E4" w:rsidP="007257E4">
            <w:pPr>
              <w:pStyle w:val="Default"/>
              <w:rPr>
                <w:rFonts w:ascii="Times New Roman" w:eastAsiaTheme="minorEastAsia" w:cs="Times New Roman"/>
                <w:color w:val="FF0000"/>
              </w:rPr>
            </w:pPr>
          </w:p>
          <w:p w14:paraId="3214A60D" w14:textId="77777777" w:rsidR="007257E4" w:rsidRPr="002E01A2" w:rsidRDefault="007257E4" w:rsidP="007257E4">
            <w:pPr>
              <w:pStyle w:val="Default"/>
              <w:rPr>
                <w:rFonts w:ascii="Times New Roman" w:eastAsiaTheme="minorEastAsia" w:cs="Times New Roman"/>
                <w:color w:val="FF0000"/>
              </w:rPr>
            </w:pPr>
          </w:p>
          <w:p w14:paraId="5D331863" w14:textId="77777777" w:rsidR="007257E4" w:rsidRPr="002E01A2" w:rsidRDefault="007257E4" w:rsidP="007257E4">
            <w:pPr>
              <w:pStyle w:val="Default"/>
              <w:rPr>
                <w:rFonts w:ascii="Times New Roman" w:eastAsiaTheme="minorEastAsia" w:cs="Times New Roman"/>
                <w:color w:val="FF0000"/>
              </w:rPr>
            </w:pPr>
          </w:p>
          <w:p w14:paraId="0C3B7BBD" w14:textId="77777777" w:rsidR="007257E4" w:rsidRPr="002E01A2" w:rsidRDefault="007257E4" w:rsidP="007257E4">
            <w:pPr>
              <w:pStyle w:val="Default"/>
              <w:rPr>
                <w:rFonts w:ascii="Times New Roman" w:eastAsiaTheme="minorEastAsia" w:cs="Times New Roman"/>
                <w:color w:val="FF0000"/>
              </w:rPr>
            </w:pPr>
          </w:p>
          <w:p w14:paraId="1583CF5A" w14:textId="77777777" w:rsidR="007257E4" w:rsidRPr="002E01A2" w:rsidRDefault="007257E4" w:rsidP="007257E4">
            <w:pPr>
              <w:pStyle w:val="Default"/>
              <w:rPr>
                <w:rFonts w:ascii="Times New Roman" w:eastAsiaTheme="minorEastAsia" w:cs="Times New Roman"/>
                <w:color w:val="FF0000"/>
              </w:rPr>
            </w:pPr>
          </w:p>
          <w:p w14:paraId="7CB661D2" w14:textId="77777777" w:rsidR="007257E4" w:rsidRPr="002E01A2" w:rsidRDefault="007257E4" w:rsidP="007257E4">
            <w:pPr>
              <w:pStyle w:val="Default"/>
              <w:rPr>
                <w:rFonts w:ascii="Times New Roman" w:eastAsiaTheme="minorEastAsia" w:cs="Times New Roman"/>
                <w:color w:val="FF0000"/>
              </w:rPr>
            </w:pPr>
          </w:p>
          <w:p w14:paraId="42A0DD66" w14:textId="77777777" w:rsidR="00852335" w:rsidRPr="002E01A2" w:rsidRDefault="00852335" w:rsidP="007257E4">
            <w:pPr>
              <w:pStyle w:val="Default"/>
              <w:rPr>
                <w:rFonts w:ascii="Times New Roman" w:eastAsiaTheme="minorEastAsia" w:cs="Times New Roman"/>
                <w:color w:val="FF0000"/>
              </w:rPr>
            </w:pPr>
          </w:p>
          <w:p w14:paraId="20848890" w14:textId="77777777" w:rsidR="007257E4" w:rsidRPr="002E01A2" w:rsidRDefault="007257E4" w:rsidP="007257E4">
            <w:pPr>
              <w:pStyle w:val="Default"/>
              <w:rPr>
                <w:rFonts w:ascii="Times New Roman" w:eastAsiaTheme="minorEastAsia" w:cs="Times New Roman"/>
                <w:color w:val="FF0000"/>
              </w:rPr>
            </w:pPr>
          </w:p>
          <w:p w14:paraId="2E806A59" w14:textId="77777777" w:rsidR="00852335" w:rsidRPr="002E01A2" w:rsidRDefault="00852335" w:rsidP="007257E4">
            <w:pPr>
              <w:pStyle w:val="Default"/>
              <w:rPr>
                <w:rFonts w:ascii="Times New Roman" w:eastAsiaTheme="minorEastAsia" w:cs="Times New Roman"/>
                <w:color w:val="FF0000"/>
              </w:rPr>
            </w:pPr>
          </w:p>
          <w:p w14:paraId="0F7CA9DB" w14:textId="77777777" w:rsidR="00852335" w:rsidRPr="002E01A2" w:rsidRDefault="00852335" w:rsidP="007257E4">
            <w:pPr>
              <w:pStyle w:val="Default"/>
              <w:rPr>
                <w:rFonts w:ascii="Times New Roman" w:eastAsiaTheme="minorEastAsia" w:cs="Times New Roman"/>
                <w:color w:val="FF0000"/>
              </w:rPr>
            </w:pPr>
          </w:p>
          <w:p w14:paraId="7BD3A2FB" w14:textId="77777777" w:rsidR="007257E4" w:rsidRPr="002E01A2" w:rsidRDefault="007257E4" w:rsidP="007257E4">
            <w:pPr>
              <w:pStyle w:val="Default"/>
              <w:rPr>
                <w:rFonts w:ascii="Times New Roman" w:eastAsiaTheme="minorEastAsia" w:cs="Times New Roman"/>
                <w:color w:val="FF0000"/>
              </w:rPr>
            </w:pPr>
          </w:p>
          <w:p w14:paraId="063A961E" w14:textId="77777777" w:rsidR="003B1C37" w:rsidRPr="002E01A2" w:rsidRDefault="003B1C37" w:rsidP="003B1C37">
            <w:pPr>
              <w:pStyle w:val="Default"/>
              <w:rPr>
                <w:rFonts w:ascii="Times New Roman" w:eastAsiaTheme="minorEastAsia" w:cs="Times New Roman"/>
                <w:color w:val="FF0000"/>
              </w:rPr>
            </w:pPr>
          </w:p>
          <w:p w14:paraId="109DA49D" w14:textId="77777777" w:rsidR="0014518E" w:rsidRPr="002E01A2" w:rsidRDefault="0014518E" w:rsidP="00A7277C">
            <w:pPr>
              <w:widowControl/>
              <w:adjustRightInd w:val="0"/>
              <w:snapToGrid w:val="0"/>
              <w:spacing w:line="500" w:lineRule="exact"/>
              <w:ind w:firstLineChars="200" w:firstLine="480"/>
              <w:rPr>
                <w:rFonts w:eastAsiaTheme="minorEastAsia"/>
                <w:sz w:val="24"/>
                <w:szCs w:val="24"/>
              </w:rPr>
            </w:pPr>
            <w:r w:rsidRPr="002E01A2">
              <w:rPr>
                <w:rFonts w:eastAsiaTheme="minorEastAsia"/>
                <w:sz w:val="24"/>
                <w:szCs w:val="24"/>
              </w:rPr>
              <w:t>污染物总量控制是我国</w:t>
            </w:r>
            <w:r w:rsidRPr="002E01A2">
              <w:rPr>
                <w:rFonts w:eastAsiaTheme="minorEastAsia"/>
                <w:sz w:val="24"/>
                <w:szCs w:val="24"/>
              </w:rPr>
              <w:t>“</w:t>
            </w:r>
            <w:r w:rsidRPr="002E01A2">
              <w:rPr>
                <w:rFonts w:eastAsiaTheme="minorEastAsia"/>
                <w:sz w:val="24"/>
                <w:szCs w:val="24"/>
              </w:rPr>
              <w:t>九五</w:t>
            </w:r>
            <w:r w:rsidRPr="002E01A2">
              <w:rPr>
                <w:rFonts w:eastAsiaTheme="minorEastAsia"/>
                <w:sz w:val="24"/>
                <w:szCs w:val="24"/>
              </w:rPr>
              <w:t>”</w:t>
            </w:r>
            <w:r w:rsidRPr="002E01A2">
              <w:rPr>
                <w:rFonts w:eastAsiaTheme="minorEastAsia"/>
                <w:sz w:val="24"/>
                <w:szCs w:val="24"/>
              </w:rPr>
              <w:t>期间重点推行的环境管理政策，实践证明它是现阶段我国改善环境质量的一套行之有效的管理手段。</w:t>
            </w:r>
          </w:p>
          <w:p w14:paraId="0AC0D8DB" w14:textId="77777777" w:rsidR="007C017B" w:rsidRPr="002E01A2" w:rsidRDefault="0014518E" w:rsidP="00A7277C">
            <w:pPr>
              <w:pStyle w:val="a8"/>
              <w:spacing w:line="500" w:lineRule="exact"/>
              <w:ind w:firstLine="480"/>
              <w:rPr>
                <w:rFonts w:ascii="Times New Roman" w:eastAsiaTheme="minorEastAsia" w:hAnsi="Times New Roman"/>
                <w:color w:val="FF0000"/>
                <w:sz w:val="24"/>
                <w:szCs w:val="24"/>
              </w:rPr>
            </w:pPr>
            <w:r w:rsidRPr="002E01A2">
              <w:rPr>
                <w:rFonts w:ascii="Times New Roman" w:eastAsiaTheme="minorEastAsia" w:hAnsi="Times New Roman"/>
                <w:sz w:val="24"/>
                <w:szCs w:val="24"/>
              </w:rPr>
              <w:t>根据《国务院关于印发</w:t>
            </w:r>
            <w:r w:rsidRPr="002E01A2">
              <w:rPr>
                <w:rFonts w:ascii="Times New Roman" w:eastAsiaTheme="minorEastAsia" w:hAnsi="Times New Roman"/>
                <w:sz w:val="24"/>
                <w:szCs w:val="24"/>
              </w:rPr>
              <w:t>&lt;“</w:t>
            </w:r>
            <w:r w:rsidRPr="002E01A2">
              <w:rPr>
                <w:rFonts w:ascii="Times New Roman" w:eastAsiaTheme="minorEastAsia" w:hAnsi="Times New Roman"/>
                <w:sz w:val="24"/>
                <w:szCs w:val="24"/>
              </w:rPr>
              <w:t>十三五</w:t>
            </w:r>
            <w:r w:rsidRPr="002E01A2">
              <w:rPr>
                <w:rFonts w:ascii="Times New Roman" w:eastAsiaTheme="minorEastAsia" w:hAnsi="Times New Roman"/>
                <w:sz w:val="24"/>
                <w:szCs w:val="24"/>
              </w:rPr>
              <w:t>”</w:t>
            </w:r>
            <w:r w:rsidRPr="002E01A2">
              <w:rPr>
                <w:rFonts w:ascii="Times New Roman" w:eastAsiaTheme="minorEastAsia" w:hAnsi="Times New Roman"/>
                <w:sz w:val="24"/>
                <w:szCs w:val="24"/>
              </w:rPr>
              <w:t>节能减排综合性工作方案</w:t>
            </w:r>
            <w:r w:rsidRPr="002E01A2">
              <w:rPr>
                <w:rFonts w:ascii="Times New Roman" w:eastAsiaTheme="minorEastAsia" w:hAnsi="Times New Roman"/>
                <w:sz w:val="24"/>
                <w:szCs w:val="24"/>
              </w:rPr>
              <w:t>&gt;</w:t>
            </w:r>
            <w:r w:rsidRPr="002E01A2">
              <w:rPr>
                <w:rFonts w:ascii="Times New Roman" w:eastAsiaTheme="minorEastAsia" w:hAnsi="Times New Roman"/>
                <w:sz w:val="24"/>
                <w:szCs w:val="24"/>
              </w:rPr>
              <w:t>的通知》（国发</w:t>
            </w:r>
            <w:r w:rsidRPr="002E01A2">
              <w:rPr>
                <w:rFonts w:ascii="Times New Roman" w:eastAsiaTheme="minorEastAsia" w:hAnsi="Times New Roman"/>
                <w:sz w:val="24"/>
                <w:szCs w:val="24"/>
              </w:rPr>
              <w:t>[2013]37</w:t>
            </w:r>
            <w:r w:rsidRPr="002E01A2">
              <w:rPr>
                <w:rFonts w:ascii="Times New Roman" w:eastAsiaTheme="minorEastAsia" w:hAnsi="Times New Roman"/>
                <w:sz w:val="24"/>
                <w:szCs w:val="24"/>
              </w:rPr>
              <w:t>号），</w:t>
            </w:r>
            <w:r w:rsidRPr="002E01A2">
              <w:rPr>
                <w:rFonts w:ascii="Times New Roman" w:eastAsiaTheme="minorEastAsia" w:hAnsi="Times New Roman"/>
                <w:kern w:val="0"/>
                <w:sz w:val="24"/>
                <w:szCs w:val="24"/>
              </w:rPr>
              <w:t>目前国家对化学需氧量</w:t>
            </w:r>
            <w:r w:rsidRPr="002E01A2">
              <w:rPr>
                <w:rFonts w:ascii="Times New Roman" w:eastAsiaTheme="minorEastAsia" w:hAnsi="Times New Roman"/>
                <w:kern w:val="0"/>
                <w:sz w:val="24"/>
                <w:szCs w:val="24"/>
              </w:rPr>
              <w:t>COD</w:t>
            </w:r>
            <w:r w:rsidR="008A28D3" w:rsidRPr="002E01A2">
              <w:rPr>
                <w:rFonts w:ascii="Times New Roman" w:eastAsiaTheme="minorEastAsia" w:hAnsi="Times New Roman"/>
                <w:kern w:val="0"/>
                <w:sz w:val="24"/>
                <w:szCs w:val="24"/>
              </w:rPr>
              <w:t>（化学需氧量）</w:t>
            </w:r>
            <w:r w:rsidRPr="002E01A2">
              <w:rPr>
                <w:rFonts w:ascii="Times New Roman" w:eastAsiaTheme="minorEastAsia" w:hAnsi="Times New Roman"/>
                <w:kern w:val="0"/>
                <w:sz w:val="24"/>
                <w:szCs w:val="24"/>
              </w:rPr>
              <w:t>、</w:t>
            </w:r>
            <w:r w:rsidRPr="002E01A2">
              <w:rPr>
                <w:rFonts w:ascii="Times New Roman" w:eastAsiaTheme="minorEastAsia" w:hAnsi="Times New Roman"/>
                <w:kern w:val="0"/>
                <w:sz w:val="24"/>
                <w:szCs w:val="24"/>
              </w:rPr>
              <w:t>NH</w:t>
            </w:r>
            <w:r w:rsidRPr="002E01A2">
              <w:rPr>
                <w:rFonts w:ascii="Times New Roman" w:eastAsiaTheme="minorEastAsia" w:hAnsi="Times New Roman"/>
                <w:kern w:val="0"/>
                <w:sz w:val="24"/>
                <w:szCs w:val="24"/>
                <w:vertAlign w:val="subscript"/>
              </w:rPr>
              <w:t>3</w:t>
            </w:r>
            <w:r w:rsidRPr="002E01A2">
              <w:rPr>
                <w:rFonts w:ascii="Times New Roman" w:eastAsiaTheme="minorEastAsia" w:hAnsi="Times New Roman"/>
                <w:kern w:val="0"/>
                <w:sz w:val="24"/>
                <w:szCs w:val="24"/>
              </w:rPr>
              <w:t>-N</w:t>
            </w:r>
            <w:r w:rsidR="00673F50" w:rsidRPr="002E01A2">
              <w:rPr>
                <w:rFonts w:ascii="Times New Roman" w:eastAsiaTheme="minorEastAsia" w:hAnsi="Times New Roman"/>
                <w:kern w:val="0"/>
                <w:sz w:val="24"/>
                <w:szCs w:val="24"/>
              </w:rPr>
              <w:t>（氨氮）</w:t>
            </w:r>
            <w:r w:rsidRPr="002E01A2">
              <w:rPr>
                <w:rFonts w:ascii="Times New Roman" w:eastAsiaTheme="minorEastAsia" w:hAnsi="Times New Roman"/>
                <w:kern w:val="0"/>
                <w:sz w:val="24"/>
                <w:szCs w:val="24"/>
              </w:rPr>
              <w:t>、</w:t>
            </w:r>
            <w:r w:rsidRPr="002E01A2">
              <w:rPr>
                <w:rFonts w:ascii="Times New Roman" w:eastAsiaTheme="minorEastAsia" w:hAnsi="Times New Roman"/>
                <w:kern w:val="0"/>
                <w:sz w:val="24"/>
                <w:szCs w:val="24"/>
              </w:rPr>
              <w:t>SO</w:t>
            </w:r>
            <w:r w:rsidRPr="002E01A2">
              <w:rPr>
                <w:rFonts w:ascii="Times New Roman" w:eastAsiaTheme="minorEastAsia" w:hAnsi="Times New Roman"/>
                <w:kern w:val="0"/>
                <w:sz w:val="24"/>
                <w:szCs w:val="24"/>
                <w:vertAlign w:val="subscript"/>
              </w:rPr>
              <w:t>2</w:t>
            </w:r>
            <w:r w:rsidR="00673F50" w:rsidRPr="002E01A2">
              <w:rPr>
                <w:rFonts w:ascii="Times New Roman" w:eastAsiaTheme="minorEastAsia" w:hAnsi="Times New Roman"/>
                <w:kern w:val="0"/>
                <w:sz w:val="24"/>
                <w:szCs w:val="24"/>
              </w:rPr>
              <w:t>（二氧化硫）</w:t>
            </w:r>
            <w:r w:rsidRPr="002E01A2">
              <w:rPr>
                <w:rFonts w:ascii="Times New Roman" w:eastAsiaTheme="minorEastAsia" w:hAnsi="Times New Roman"/>
                <w:kern w:val="0"/>
                <w:sz w:val="24"/>
                <w:szCs w:val="24"/>
              </w:rPr>
              <w:t>、</w:t>
            </w:r>
            <w:r w:rsidRPr="002E01A2">
              <w:rPr>
                <w:rFonts w:ascii="Times New Roman" w:eastAsiaTheme="minorEastAsia" w:hAnsi="Times New Roman"/>
                <w:kern w:val="0"/>
                <w:sz w:val="24"/>
                <w:szCs w:val="24"/>
              </w:rPr>
              <w:t>NOx</w:t>
            </w:r>
            <w:r w:rsidR="00673F50" w:rsidRPr="002E01A2">
              <w:rPr>
                <w:rFonts w:ascii="Times New Roman" w:eastAsiaTheme="minorEastAsia" w:hAnsi="Times New Roman"/>
                <w:kern w:val="0"/>
                <w:sz w:val="24"/>
                <w:szCs w:val="24"/>
              </w:rPr>
              <w:t>（氮氧化物）</w:t>
            </w:r>
            <w:r w:rsidRPr="002E01A2">
              <w:rPr>
                <w:rFonts w:ascii="Times New Roman" w:eastAsiaTheme="minorEastAsia" w:hAnsi="Times New Roman"/>
                <w:kern w:val="0"/>
                <w:sz w:val="24"/>
                <w:szCs w:val="24"/>
              </w:rPr>
              <w:t>、烟粉尘、</w:t>
            </w:r>
            <w:r w:rsidRPr="002E01A2">
              <w:rPr>
                <w:rFonts w:ascii="Times New Roman" w:eastAsiaTheme="minorEastAsia" w:hAnsi="Times New Roman"/>
                <w:kern w:val="0"/>
                <w:sz w:val="24"/>
                <w:szCs w:val="24"/>
              </w:rPr>
              <w:t>VOCs</w:t>
            </w:r>
            <w:r w:rsidR="008A28D3" w:rsidRPr="002E01A2">
              <w:rPr>
                <w:rFonts w:ascii="Times New Roman" w:eastAsiaTheme="minorEastAsia" w:hAnsi="Times New Roman"/>
                <w:kern w:val="0"/>
                <w:sz w:val="24"/>
                <w:szCs w:val="24"/>
              </w:rPr>
              <w:t>（挥发性有机物）</w:t>
            </w:r>
            <w:r w:rsidRPr="002E01A2">
              <w:rPr>
                <w:rFonts w:ascii="Times New Roman" w:eastAsiaTheme="minorEastAsia" w:hAnsi="Times New Roman"/>
                <w:kern w:val="0"/>
                <w:sz w:val="24"/>
                <w:szCs w:val="24"/>
              </w:rPr>
              <w:t>等六种主要污染物纳入排放总量控制计划管理。</w:t>
            </w:r>
          </w:p>
          <w:p w14:paraId="586C49A1" w14:textId="29EBEDE9" w:rsidR="00C42A05" w:rsidRPr="002E01A2" w:rsidRDefault="00C42A05" w:rsidP="00C42A05">
            <w:pPr>
              <w:spacing w:line="500" w:lineRule="exact"/>
              <w:ind w:firstLine="480"/>
              <w:rPr>
                <w:rFonts w:eastAsiaTheme="minorEastAsia"/>
                <w:sz w:val="24"/>
                <w:szCs w:val="24"/>
              </w:rPr>
            </w:pPr>
            <w:r w:rsidRPr="002E01A2">
              <w:rPr>
                <w:rFonts w:eastAsiaTheme="minorEastAsia"/>
                <w:sz w:val="24"/>
                <w:szCs w:val="24"/>
              </w:rPr>
              <w:t>本项目总量控制因子为</w:t>
            </w:r>
            <w:r w:rsidRPr="002E01A2">
              <w:rPr>
                <w:rFonts w:eastAsiaTheme="minorEastAsia"/>
                <w:bCs/>
                <w:sz w:val="24"/>
                <w:szCs w:val="24"/>
              </w:rPr>
              <w:t>颗粒物</w:t>
            </w:r>
            <w:r w:rsidRPr="002E01A2">
              <w:rPr>
                <w:rFonts w:eastAsiaTheme="minorEastAsia"/>
                <w:sz w:val="24"/>
                <w:szCs w:val="24"/>
              </w:rPr>
              <w:t>。</w:t>
            </w:r>
          </w:p>
          <w:p w14:paraId="30B7BE5D" w14:textId="3FFE9310" w:rsidR="008A0AEA" w:rsidRPr="002E01A2" w:rsidRDefault="008A0AEA" w:rsidP="008A0AEA">
            <w:pPr>
              <w:spacing w:line="500" w:lineRule="exact"/>
              <w:ind w:firstLineChars="400" w:firstLine="964"/>
              <w:jc w:val="center"/>
              <w:rPr>
                <w:rFonts w:eastAsiaTheme="minorEastAsia"/>
                <w:b/>
                <w:sz w:val="24"/>
                <w:szCs w:val="21"/>
              </w:rPr>
            </w:pPr>
            <w:r w:rsidRPr="002E01A2">
              <w:rPr>
                <w:rFonts w:eastAsiaTheme="minorEastAsia"/>
                <w:b/>
                <w:sz w:val="24"/>
                <w:szCs w:val="22"/>
              </w:rPr>
              <w:t xml:space="preserve">   </w:t>
            </w:r>
            <w:r w:rsidRPr="002E01A2">
              <w:rPr>
                <w:rFonts w:eastAsiaTheme="minorEastAsia"/>
                <w:b/>
                <w:sz w:val="24"/>
                <w:szCs w:val="22"/>
              </w:rPr>
              <w:t>表</w:t>
            </w:r>
            <w:r w:rsidRPr="002E01A2">
              <w:rPr>
                <w:rFonts w:eastAsiaTheme="minorEastAsia"/>
                <w:b/>
                <w:sz w:val="24"/>
                <w:szCs w:val="22"/>
              </w:rPr>
              <w:t>4-</w:t>
            </w:r>
            <w:r w:rsidR="002E01A2">
              <w:rPr>
                <w:rFonts w:eastAsiaTheme="minorEastAsia"/>
                <w:b/>
                <w:sz w:val="24"/>
                <w:szCs w:val="22"/>
              </w:rPr>
              <w:t>6</w:t>
            </w:r>
            <w:r w:rsidRPr="002E01A2">
              <w:rPr>
                <w:rFonts w:eastAsiaTheme="minorEastAsia"/>
                <w:b/>
                <w:sz w:val="24"/>
                <w:szCs w:val="22"/>
              </w:rPr>
              <w:t xml:space="preserve">  </w:t>
            </w:r>
            <w:r w:rsidR="003E7E65" w:rsidRPr="002E01A2">
              <w:rPr>
                <w:rFonts w:eastAsiaTheme="minorEastAsia"/>
                <w:b/>
                <w:sz w:val="24"/>
                <w:szCs w:val="22"/>
              </w:rPr>
              <w:t>改建</w:t>
            </w:r>
            <w:r w:rsidRPr="002E01A2">
              <w:rPr>
                <w:rFonts w:eastAsiaTheme="minorEastAsia"/>
                <w:b/>
                <w:sz w:val="24"/>
                <w:szCs w:val="22"/>
              </w:rPr>
              <w:t>前后总量控制指标情况</w:t>
            </w:r>
            <w:r w:rsidRPr="002E01A2">
              <w:rPr>
                <w:rFonts w:eastAsiaTheme="minorEastAsia"/>
                <w:b/>
                <w:sz w:val="24"/>
                <w:szCs w:val="22"/>
              </w:rPr>
              <w:t xml:space="preserve">       </w:t>
            </w:r>
            <w:r w:rsidRPr="002E01A2">
              <w:rPr>
                <w:rFonts w:eastAsiaTheme="minorEastAsia"/>
                <w:b/>
                <w:sz w:val="24"/>
                <w:szCs w:val="22"/>
              </w:rPr>
              <w:t>单位：</w:t>
            </w:r>
            <w:r w:rsidRPr="002E01A2">
              <w:rPr>
                <w:rFonts w:eastAsiaTheme="minorEastAsia"/>
                <w:b/>
                <w:sz w:val="24"/>
                <w:szCs w:val="21"/>
              </w:rPr>
              <w:t>t/a</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531"/>
              <w:gridCol w:w="885"/>
              <w:gridCol w:w="851"/>
              <w:gridCol w:w="1056"/>
              <w:gridCol w:w="996"/>
              <w:gridCol w:w="996"/>
              <w:gridCol w:w="1229"/>
              <w:gridCol w:w="899"/>
              <w:gridCol w:w="1083"/>
            </w:tblGrid>
            <w:tr w:rsidR="00F85FFE" w:rsidRPr="002E01A2" w14:paraId="5E0A53A4" w14:textId="77777777" w:rsidTr="00F85FFE">
              <w:trPr>
                <w:trHeight w:val="842"/>
                <w:jc w:val="center"/>
              </w:trPr>
              <w:tc>
                <w:tcPr>
                  <w:tcW w:w="311" w:type="pct"/>
                  <w:vAlign w:val="center"/>
                </w:tcPr>
                <w:p w14:paraId="140ECA4F" w14:textId="77777777" w:rsidR="008A0AEA" w:rsidRPr="002E01A2" w:rsidRDefault="008A0AEA" w:rsidP="008A0AEA">
                  <w:pPr>
                    <w:adjustRightInd w:val="0"/>
                    <w:snapToGrid w:val="0"/>
                    <w:jc w:val="center"/>
                    <w:rPr>
                      <w:rFonts w:eastAsiaTheme="minorEastAsia"/>
                      <w:b/>
                      <w:bCs/>
                      <w:kern w:val="0"/>
                      <w:szCs w:val="21"/>
                    </w:rPr>
                  </w:pPr>
                  <w:r w:rsidRPr="002E01A2">
                    <w:rPr>
                      <w:rFonts w:eastAsiaTheme="minorEastAsia"/>
                      <w:b/>
                      <w:bCs/>
                      <w:kern w:val="0"/>
                      <w:szCs w:val="21"/>
                    </w:rPr>
                    <w:t>种类</w:t>
                  </w:r>
                </w:p>
              </w:tc>
              <w:tc>
                <w:tcPr>
                  <w:tcW w:w="1018" w:type="pct"/>
                  <w:gridSpan w:val="2"/>
                  <w:vAlign w:val="center"/>
                </w:tcPr>
                <w:p w14:paraId="1673E7FB" w14:textId="77777777" w:rsidR="008A0AEA" w:rsidRPr="002E01A2" w:rsidRDefault="008A0AEA" w:rsidP="008A0AEA">
                  <w:pPr>
                    <w:adjustRightInd w:val="0"/>
                    <w:snapToGrid w:val="0"/>
                    <w:jc w:val="center"/>
                    <w:rPr>
                      <w:rFonts w:eastAsiaTheme="minorEastAsia"/>
                      <w:b/>
                      <w:bCs/>
                      <w:kern w:val="0"/>
                      <w:szCs w:val="21"/>
                    </w:rPr>
                  </w:pPr>
                  <w:r w:rsidRPr="002E01A2">
                    <w:rPr>
                      <w:rFonts w:eastAsiaTheme="minorEastAsia"/>
                      <w:b/>
                      <w:bCs/>
                      <w:kern w:val="0"/>
                      <w:szCs w:val="21"/>
                    </w:rPr>
                    <w:t>污染物名称</w:t>
                  </w:r>
                </w:p>
              </w:tc>
              <w:tc>
                <w:tcPr>
                  <w:tcW w:w="619" w:type="pct"/>
                  <w:vAlign w:val="center"/>
                </w:tcPr>
                <w:p w14:paraId="77975342" w14:textId="77777777" w:rsidR="008A0AEA" w:rsidRPr="002E01A2" w:rsidRDefault="008A0AEA" w:rsidP="008A0AEA">
                  <w:pPr>
                    <w:adjustRightInd w:val="0"/>
                    <w:snapToGrid w:val="0"/>
                    <w:jc w:val="center"/>
                    <w:rPr>
                      <w:rFonts w:eastAsiaTheme="minorEastAsia"/>
                      <w:b/>
                      <w:bCs/>
                      <w:kern w:val="0"/>
                      <w:szCs w:val="21"/>
                    </w:rPr>
                  </w:pPr>
                  <w:r w:rsidRPr="002E01A2">
                    <w:rPr>
                      <w:rFonts w:eastAsiaTheme="minorEastAsia"/>
                      <w:b/>
                      <w:bCs/>
                      <w:kern w:val="0"/>
                      <w:szCs w:val="21"/>
                    </w:rPr>
                    <w:t>现有项目排放量</w:t>
                  </w:r>
                </w:p>
              </w:tc>
              <w:tc>
                <w:tcPr>
                  <w:tcW w:w="584" w:type="pct"/>
                </w:tcPr>
                <w:p w14:paraId="03620B55" w14:textId="77777777" w:rsidR="008A0AEA" w:rsidRPr="002E01A2" w:rsidRDefault="008A0AEA" w:rsidP="008A0AEA">
                  <w:pPr>
                    <w:widowControl/>
                    <w:jc w:val="center"/>
                    <w:rPr>
                      <w:rFonts w:eastAsiaTheme="minorEastAsia"/>
                      <w:b/>
                      <w:bCs/>
                      <w:kern w:val="0"/>
                      <w:szCs w:val="21"/>
                    </w:rPr>
                  </w:pPr>
                  <w:r w:rsidRPr="002E01A2">
                    <w:rPr>
                      <w:rFonts w:eastAsiaTheme="minorEastAsia"/>
                      <w:b/>
                      <w:bCs/>
                      <w:kern w:val="0"/>
                      <w:szCs w:val="21"/>
                    </w:rPr>
                    <w:t>已批拟建排放量</w:t>
                  </w:r>
                </w:p>
              </w:tc>
              <w:tc>
                <w:tcPr>
                  <w:tcW w:w="584" w:type="pct"/>
                  <w:vAlign w:val="center"/>
                </w:tcPr>
                <w:p w14:paraId="63597532" w14:textId="6A90C562" w:rsidR="008A0AEA" w:rsidRPr="002E01A2" w:rsidRDefault="00DE5412" w:rsidP="008A0AEA">
                  <w:pPr>
                    <w:widowControl/>
                    <w:jc w:val="center"/>
                    <w:rPr>
                      <w:rFonts w:eastAsiaTheme="minorEastAsia"/>
                      <w:b/>
                      <w:bCs/>
                      <w:kern w:val="0"/>
                      <w:szCs w:val="21"/>
                    </w:rPr>
                  </w:pPr>
                  <w:r w:rsidRPr="002E01A2">
                    <w:rPr>
                      <w:rFonts w:eastAsiaTheme="minorEastAsia"/>
                      <w:b/>
                      <w:bCs/>
                      <w:kern w:val="0"/>
                      <w:szCs w:val="21"/>
                    </w:rPr>
                    <w:t>改</w:t>
                  </w:r>
                  <w:r w:rsidR="008A0AEA" w:rsidRPr="002E01A2">
                    <w:rPr>
                      <w:rFonts w:eastAsiaTheme="minorEastAsia"/>
                      <w:b/>
                      <w:bCs/>
                      <w:kern w:val="0"/>
                      <w:szCs w:val="21"/>
                    </w:rPr>
                    <w:t>建项目排放量</w:t>
                  </w:r>
                </w:p>
              </w:tc>
              <w:tc>
                <w:tcPr>
                  <w:tcW w:w="721" w:type="pct"/>
                  <w:vAlign w:val="center"/>
                </w:tcPr>
                <w:p w14:paraId="79F1FDA4" w14:textId="77777777" w:rsidR="008A0AEA" w:rsidRPr="002E01A2" w:rsidRDefault="008A0AEA" w:rsidP="008A0AEA">
                  <w:pPr>
                    <w:adjustRightInd w:val="0"/>
                    <w:snapToGrid w:val="0"/>
                    <w:jc w:val="center"/>
                    <w:rPr>
                      <w:rFonts w:eastAsiaTheme="minorEastAsia"/>
                      <w:b/>
                      <w:bCs/>
                      <w:kern w:val="0"/>
                      <w:szCs w:val="21"/>
                    </w:rPr>
                  </w:pPr>
                  <w:r w:rsidRPr="002E01A2">
                    <w:rPr>
                      <w:rFonts w:eastAsiaTheme="minorEastAsia"/>
                      <w:b/>
                      <w:bCs/>
                      <w:kern w:val="0"/>
                      <w:szCs w:val="21"/>
                    </w:rPr>
                    <w:t>“</w:t>
                  </w:r>
                  <w:r w:rsidRPr="002E01A2">
                    <w:rPr>
                      <w:rFonts w:eastAsiaTheme="minorEastAsia"/>
                      <w:b/>
                      <w:bCs/>
                      <w:kern w:val="0"/>
                      <w:szCs w:val="21"/>
                    </w:rPr>
                    <w:t>以新带老</w:t>
                  </w:r>
                  <w:r w:rsidRPr="002E01A2">
                    <w:rPr>
                      <w:rFonts w:eastAsiaTheme="minorEastAsia"/>
                      <w:b/>
                      <w:bCs/>
                      <w:kern w:val="0"/>
                      <w:szCs w:val="21"/>
                    </w:rPr>
                    <w:t>”</w:t>
                  </w:r>
                  <w:r w:rsidRPr="002E01A2">
                    <w:rPr>
                      <w:rFonts w:eastAsiaTheme="minorEastAsia"/>
                      <w:b/>
                      <w:bCs/>
                      <w:kern w:val="0"/>
                      <w:szCs w:val="21"/>
                    </w:rPr>
                    <w:t>削减量</w:t>
                  </w:r>
                </w:p>
              </w:tc>
              <w:tc>
                <w:tcPr>
                  <w:tcW w:w="527" w:type="pct"/>
                  <w:vAlign w:val="center"/>
                </w:tcPr>
                <w:p w14:paraId="539C6DCB" w14:textId="77777777" w:rsidR="008A0AEA" w:rsidRPr="002E01A2" w:rsidRDefault="008A0AEA" w:rsidP="008A0AEA">
                  <w:pPr>
                    <w:adjustRightInd w:val="0"/>
                    <w:snapToGrid w:val="0"/>
                    <w:jc w:val="center"/>
                    <w:rPr>
                      <w:rFonts w:eastAsiaTheme="minorEastAsia"/>
                      <w:b/>
                      <w:bCs/>
                      <w:kern w:val="0"/>
                      <w:szCs w:val="21"/>
                    </w:rPr>
                  </w:pPr>
                  <w:r w:rsidRPr="002E01A2">
                    <w:rPr>
                      <w:rFonts w:eastAsiaTheme="minorEastAsia"/>
                      <w:b/>
                      <w:bCs/>
                      <w:kern w:val="0"/>
                      <w:szCs w:val="21"/>
                    </w:rPr>
                    <w:t>增减量</w:t>
                  </w:r>
                </w:p>
              </w:tc>
              <w:tc>
                <w:tcPr>
                  <w:tcW w:w="635" w:type="pct"/>
                  <w:vAlign w:val="center"/>
                </w:tcPr>
                <w:p w14:paraId="332CF045" w14:textId="4D69A4FB" w:rsidR="008A0AEA" w:rsidRPr="002E01A2" w:rsidRDefault="00F85FFE" w:rsidP="008A0AEA">
                  <w:pPr>
                    <w:adjustRightInd w:val="0"/>
                    <w:snapToGrid w:val="0"/>
                    <w:jc w:val="center"/>
                    <w:rPr>
                      <w:rFonts w:eastAsiaTheme="minorEastAsia"/>
                      <w:b/>
                      <w:bCs/>
                      <w:kern w:val="0"/>
                      <w:szCs w:val="21"/>
                    </w:rPr>
                  </w:pPr>
                  <w:r w:rsidRPr="002E01A2">
                    <w:rPr>
                      <w:rFonts w:eastAsiaTheme="minorEastAsia"/>
                      <w:b/>
                      <w:bCs/>
                      <w:kern w:val="0"/>
                      <w:szCs w:val="21"/>
                    </w:rPr>
                    <w:t>改建</w:t>
                  </w:r>
                  <w:r w:rsidR="008A0AEA" w:rsidRPr="002E01A2">
                    <w:rPr>
                      <w:rFonts w:eastAsiaTheme="minorEastAsia"/>
                      <w:b/>
                      <w:bCs/>
                      <w:kern w:val="0"/>
                      <w:szCs w:val="21"/>
                    </w:rPr>
                    <w:t>后全厂排放量</w:t>
                  </w:r>
                </w:p>
              </w:tc>
            </w:tr>
            <w:tr w:rsidR="00F85FFE" w:rsidRPr="002E01A2" w14:paraId="0B3857EF" w14:textId="77777777" w:rsidTr="00F85FFE">
              <w:trPr>
                <w:trHeight w:val="397"/>
                <w:jc w:val="center"/>
              </w:trPr>
              <w:tc>
                <w:tcPr>
                  <w:tcW w:w="311" w:type="pct"/>
                  <w:vMerge w:val="restart"/>
                  <w:vAlign w:val="center"/>
                </w:tcPr>
                <w:p w14:paraId="4D37ACD8" w14:textId="77777777" w:rsidR="008A0AEA" w:rsidRPr="002E01A2" w:rsidRDefault="008A0AEA" w:rsidP="008A0AEA">
                  <w:pPr>
                    <w:adjustRightInd w:val="0"/>
                    <w:snapToGrid w:val="0"/>
                    <w:jc w:val="center"/>
                    <w:rPr>
                      <w:rFonts w:eastAsiaTheme="minorEastAsia"/>
                      <w:bCs/>
                      <w:kern w:val="0"/>
                      <w:szCs w:val="21"/>
                    </w:rPr>
                  </w:pPr>
                  <w:r w:rsidRPr="002E01A2">
                    <w:rPr>
                      <w:rFonts w:eastAsiaTheme="minorEastAsia"/>
                      <w:bCs/>
                      <w:kern w:val="0"/>
                      <w:szCs w:val="21"/>
                    </w:rPr>
                    <w:t>废气</w:t>
                  </w:r>
                </w:p>
              </w:tc>
              <w:tc>
                <w:tcPr>
                  <w:tcW w:w="519" w:type="pct"/>
                  <w:tcBorders>
                    <w:right w:val="single" w:sz="4" w:space="0" w:color="auto"/>
                  </w:tcBorders>
                  <w:vAlign w:val="center"/>
                </w:tcPr>
                <w:p w14:paraId="6BEEB461" w14:textId="77777777" w:rsidR="008A0AEA" w:rsidRPr="002E01A2" w:rsidRDefault="008A0AEA" w:rsidP="008A0AEA">
                  <w:pPr>
                    <w:adjustRightInd w:val="0"/>
                    <w:snapToGrid w:val="0"/>
                    <w:jc w:val="center"/>
                    <w:rPr>
                      <w:rFonts w:eastAsiaTheme="minorEastAsia"/>
                      <w:bCs/>
                      <w:kern w:val="0"/>
                      <w:szCs w:val="21"/>
                    </w:rPr>
                  </w:pPr>
                  <w:r w:rsidRPr="002E01A2">
                    <w:rPr>
                      <w:rFonts w:eastAsiaTheme="minorEastAsia"/>
                      <w:bCs/>
                      <w:kern w:val="0"/>
                      <w:szCs w:val="21"/>
                    </w:rPr>
                    <w:t>有组织</w:t>
                  </w:r>
                </w:p>
              </w:tc>
              <w:tc>
                <w:tcPr>
                  <w:tcW w:w="499" w:type="pct"/>
                  <w:tcBorders>
                    <w:left w:val="single" w:sz="4" w:space="0" w:color="auto"/>
                  </w:tcBorders>
                  <w:vAlign w:val="center"/>
                </w:tcPr>
                <w:p w14:paraId="3F8AEC3E" w14:textId="77777777" w:rsidR="008A0AEA" w:rsidRPr="002E01A2" w:rsidRDefault="008A0AEA" w:rsidP="008A0AEA">
                  <w:pPr>
                    <w:adjustRightInd w:val="0"/>
                    <w:snapToGrid w:val="0"/>
                    <w:jc w:val="center"/>
                    <w:rPr>
                      <w:rFonts w:eastAsiaTheme="minorEastAsia"/>
                      <w:kern w:val="0"/>
                      <w:szCs w:val="21"/>
                    </w:rPr>
                  </w:pPr>
                  <w:r w:rsidRPr="002E01A2">
                    <w:rPr>
                      <w:rFonts w:eastAsiaTheme="minorEastAsia"/>
                      <w:kern w:val="0"/>
                      <w:szCs w:val="21"/>
                    </w:rPr>
                    <w:t>颗粒物</w:t>
                  </w:r>
                </w:p>
              </w:tc>
              <w:tc>
                <w:tcPr>
                  <w:tcW w:w="619" w:type="pct"/>
                  <w:vAlign w:val="center"/>
                </w:tcPr>
                <w:p w14:paraId="4F95DBDE" w14:textId="22F07263" w:rsidR="008A0AEA" w:rsidRPr="002E01A2" w:rsidRDefault="00DE5412" w:rsidP="008A0AEA">
                  <w:pPr>
                    <w:adjustRightInd w:val="0"/>
                    <w:snapToGrid w:val="0"/>
                    <w:jc w:val="center"/>
                    <w:rPr>
                      <w:rFonts w:eastAsiaTheme="minorEastAsia"/>
                      <w:szCs w:val="21"/>
                    </w:rPr>
                  </w:pPr>
                  <w:r w:rsidRPr="002E01A2">
                    <w:rPr>
                      <w:rFonts w:eastAsiaTheme="minorEastAsia"/>
                      <w:szCs w:val="21"/>
                    </w:rPr>
                    <w:t>0</w:t>
                  </w:r>
                </w:p>
              </w:tc>
              <w:tc>
                <w:tcPr>
                  <w:tcW w:w="584" w:type="pct"/>
                  <w:vAlign w:val="center"/>
                </w:tcPr>
                <w:p w14:paraId="4320A937" w14:textId="097A4B9D" w:rsidR="008A0AEA" w:rsidRPr="002E01A2" w:rsidRDefault="003E7E65" w:rsidP="008A0AEA">
                  <w:pPr>
                    <w:widowControl/>
                    <w:jc w:val="center"/>
                    <w:rPr>
                      <w:rFonts w:eastAsiaTheme="minorEastAsia"/>
                      <w:szCs w:val="21"/>
                    </w:rPr>
                  </w:pPr>
                  <w:r w:rsidRPr="002E01A2">
                    <w:rPr>
                      <w:rFonts w:eastAsiaTheme="minorEastAsia"/>
                      <w:szCs w:val="21"/>
                    </w:rPr>
                    <w:t>0.0072</w:t>
                  </w:r>
                </w:p>
              </w:tc>
              <w:tc>
                <w:tcPr>
                  <w:tcW w:w="584" w:type="pct"/>
                  <w:vAlign w:val="center"/>
                </w:tcPr>
                <w:p w14:paraId="57088D74" w14:textId="78F64C71" w:rsidR="008A0AEA" w:rsidRPr="002E01A2" w:rsidRDefault="008A0AEA" w:rsidP="00584FEC">
                  <w:pPr>
                    <w:widowControl/>
                    <w:jc w:val="center"/>
                    <w:rPr>
                      <w:rFonts w:eastAsiaTheme="minorEastAsia"/>
                      <w:szCs w:val="21"/>
                    </w:rPr>
                  </w:pPr>
                  <w:r w:rsidRPr="002E01A2">
                    <w:rPr>
                      <w:rFonts w:eastAsiaTheme="minorEastAsia"/>
                      <w:szCs w:val="21"/>
                    </w:rPr>
                    <w:t>0.</w:t>
                  </w:r>
                  <w:r w:rsidR="00584FEC" w:rsidRPr="002E01A2">
                    <w:rPr>
                      <w:rFonts w:eastAsiaTheme="minorEastAsia"/>
                      <w:szCs w:val="21"/>
                    </w:rPr>
                    <w:t>196</w:t>
                  </w:r>
                </w:p>
              </w:tc>
              <w:tc>
                <w:tcPr>
                  <w:tcW w:w="721" w:type="pct"/>
                  <w:vAlign w:val="center"/>
                </w:tcPr>
                <w:p w14:paraId="7E27793F" w14:textId="77777777" w:rsidR="008A0AEA" w:rsidRPr="002E01A2" w:rsidRDefault="008A0AEA" w:rsidP="008A0AEA">
                  <w:pPr>
                    <w:widowControl/>
                    <w:jc w:val="center"/>
                    <w:rPr>
                      <w:rFonts w:eastAsiaTheme="minorEastAsia"/>
                      <w:kern w:val="0"/>
                      <w:szCs w:val="21"/>
                    </w:rPr>
                  </w:pPr>
                  <w:r w:rsidRPr="002E01A2">
                    <w:rPr>
                      <w:rFonts w:eastAsiaTheme="minorEastAsia"/>
                      <w:kern w:val="0"/>
                      <w:szCs w:val="21"/>
                    </w:rPr>
                    <w:t>0</w:t>
                  </w:r>
                </w:p>
              </w:tc>
              <w:tc>
                <w:tcPr>
                  <w:tcW w:w="527" w:type="pct"/>
                  <w:vAlign w:val="center"/>
                </w:tcPr>
                <w:p w14:paraId="4B636B7C" w14:textId="411E8EE1" w:rsidR="008A0AEA" w:rsidRPr="002E01A2" w:rsidRDefault="008A0AEA" w:rsidP="00584FEC">
                  <w:pPr>
                    <w:widowControl/>
                    <w:jc w:val="center"/>
                    <w:rPr>
                      <w:rFonts w:eastAsiaTheme="minorEastAsia"/>
                      <w:szCs w:val="21"/>
                    </w:rPr>
                  </w:pPr>
                  <w:r w:rsidRPr="002E01A2">
                    <w:rPr>
                      <w:rFonts w:eastAsiaTheme="minorEastAsia"/>
                      <w:szCs w:val="21"/>
                    </w:rPr>
                    <w:t>+0.</w:t>
                  </w:r>
                  <w:r w:rsidR="00584FEC" w:rsidRPr="002E01A2">
                    <w:rPr>
                      <w:rFonts w:eastAsiaTheme="minorEastAsia"/>
                      <w:szCs w:val="21"/>
                    </w:rPr>
                    <w:t>196</w:t>
                  </w:r>
                </w:p>
              </w:tc>
              <w:tc>
                <w:tcPr>
                  <w:tcW w:w="635" w:type="pct"/>
                  <w:vAlign w:val="center"/>
                </w:tcPr>
                <w:p w14:paraId="401F48CB" w14:textId="50E060FD" w:rsidR="008A0AEA" w:rsidRPr="002E01A2" w:rsidRDefault="00F85FFE" w:rsidP="008A0AEA">
                  <w:pPr>
                    <w:widowControl/>
                    <w:jc w:val="center"/>
                    <w:rPr>
                      <w:rFonts w:eastAsiaTheme="minorEastAsia"/>
                      <w:szCs w:val="21"/>
                    </w:rPr>
                  </w:pPr>
                  <w:r w:rsidRPr="002E01A2">
                    <w:rPr>
                      <w:rFonts w:eastAsiaTheme="minorEastAsia"/>
                      <w:szCs w:val="21"/>
                    </w:rPr>
                    <w:t>0.2032</w:t>
                  </w:r>
                </w:p>
              </w:tc>
            </w:tr>
            <w:tr w:rsidR="00DE5412" w:rsidRPr="002E01A2" w14:paraId="04E70E3C" w14:textId="77777777" w:rsidTr="00F85FFE">
              <w:trPr>
                <w:trHeight w:val="397"/>
                <w:jc w:val="center"/>
              </w:trPr>
              <w:tc>
                <w:tcPr>
                  <w:tcW w:w="311" w:type="pct"/>
                  <w:vMerge/>
                  <w:vAlign w:val="center"/>
                </w:tcPr>
                <w:p w14:paraId="634362A7" w14:textId="77777777" w:rsidR="00DE5412" w:rsidRPr="002E01A2" w:rsidRDefault="00DE5412" w:rsidP="00DE5412">
                  <w:pPr>
                    <w:widowControl/>
                    <w:jc w:val="center"/>
                    <w:rPr>
                      <w:rFonts w:eastAsiaTheme="minorEastAsia"/>
                      <w:b/>
                      <w:bCs/>
                      <w:kern w:val="0"/>
                      <w:szCs w:val="21"/>
                    </w:rPr>
                  </w:pPr>
                </w:p>
              </w:tc>
              <w:tc>
                <w:tcPr>
                  <w:tcW w:w="519" w:type="pct"/>
                  <w:tcBorders>
                    <w:right w:val="single" w:sz="4" w:space="0" w:color="auto"/>
                  </w:tcBorders>
                  <w:vAlign w:val="center"/>
                </w:tcPr>
                <w:p w14:paraId="2B2C805A" w14:textId="77777777" w:rsidR="00DE5412" w:rsidRPr="002E01A2" w:rsidRDefault="00DE5412" w:rsidP="00DE5412">
                  <w:pPr>
                    <w:adjustRightInd w:val="0"/>
                    <w:snapToGrid w:val="0"/>
                    <w:jc w:val="center"/>
                    <w:rPr>
                      <w:rFonts w:eastAsiaTheme="minorEastAsia"/>
                      <w:bCs/>
                      <w:kern w:val="0"/>
                      <w:szCs w:val="21"/>
                    </w:rPr>
                  </w:pPr>
                  <w:r w:rsidRPr="002E01A2">
                    <w:rPr>
                      <w:rFonts w:eastAsiaTheme="minorEastAsia"/>
                      <w:bCs/>
                      <w:kern w:val="0"/>
                      <w:szCs w:val="21"/>
                    </w:rPr>
                    <w:t>无组织</w:t>
                  </w:r>
                </w:p>
              </w:tc>
              <w:tc>
                <w:tcPr>
                  <w:tcW w:w="499" w:type="pct"/>
                  <w:tcBorders>
                    <w:left w:val="single" w:sz="4" w:space="0" w:color="auto"/>
                  </w:tcBorders>
                  <w:vAlign w:val="center"/>
                </w:tcPr>
                <w:p w14:paraId="6544D4CF" w14:textId="77777777" w:rsidR="00DE5412" w:rsidRPr="002E01A2" w:rsidRDefault="00DE5412" w:rsidP="00DE5412">
                  <w:pPr>
                    <w:adjustRightInd w:val="0"/>
                    <w:snapToGrid w:val="0"/>
                    <w:jc w:val="center"/>
                    <w:rPr>
                      <w:rFonts w:eastAsiaTheme="minorEastAsia"/>
                      <w:bCs/>
                      <w:kern w:val="0"/>
                      <w:szCs w:val="21"/>
                    </w:rPr>
                  </w:pPr>
                  <w:r w:rsidRPr="002E01A2">
                    <w:rPr>
                      <w:rFonts w:eastAsiaTheme="minorEastAsia"/>
                      <w:kern w:val="0"/>
                      <w:szCs w:val="21"/>
                    </w:rPr>
                    <w:t>颗粒物</w:t>
                  </w:r>
                </w:p>
              </w:tc>
              <w:tc>
                <w:tcPr>
                  <w:tcW w:w="619" w:type="pct"/>
                  <w:vAlign w:val="center"/>
                </w:tcPr>
                <w:p w14:paraId="1CA4FA6B" w14:textId="07FBA350" w:rsidR="00DE5412" w:rsidRPr="002E01A2" w:rsidRDefault="00DE5412" w:rsidP="00DE5412">
                  <w:pPr>
                    <w:adjustRightInd w:val="0"/>
                    <w:snapToGrid w:val="0"/>
                    <w:jc w:val="center"/>
                    <w:rPr>
                      <w:rFonts w:eastAsiaTheme="minorEastAsia"/>
                      <w:szCs w:val="21"/>
                    </w:rPr>
                  </w:pPr>
                  <w:r w:rsidRPr="002E01A2">
                    <w:rPr>
                      <w:rFonts w:eastAsiaTheme="minorEastAsia"/>
                      <w:szCs w:val="21"/>
                    </w:rPr>
                    <w:t>0</w:t>
                  </w:r>
                </w:p>
              </w:tc>
              <w:tc>
                <w:tcPr>
                  <w:tcW w:w="584" w:type="pct"/>
                  <w:vAlign w:val="center"/>
                </w:tcPr>
                <w:p w14:paraId="00279FF6" w14:textId="178768F2" w:rsidR="00DE5412" w:rsidRPr="002E01A2" w:rsidRDefault="003E7E65" w:rsidP="00DE5412">
                  <w:pPr>
                    <w:jc w:val="center"/>
                    <w:rPr>
                      <w:rFonts w:eastAsiaTheme="minorEastAsia"/>
                      <w:szCs w:val="21"/>
                    </w:rPr>
                  </w:pPr>
                  <w:r w:rsidRPr="002E01A2">
                    <w:rPr>
                      <w:rFonts w:eastAsiaTheme="minorEastAsia"/>
                      <w:szCs w:val="21"/>
                    </w:rPr>
                    <w:t>0.08</w:t>
                  </w:r>
                </w:p>
              </w:tc>
              <w:tc>
                <w:tcPr>
                  <w:tcW w:w="584" w:type="pct"/>
                  <w:vAlign w:val="center"/>
                </w:tcPr>
                <w:p w14:paraId="0B303F9E" w14:textId="6C701F4F" w:rsidR="00DE5412" w:rsidRPr="002E01A2" w:rsidRDefault="00DE5412" w:rsidP="00DE5412">
                  <w:pPr>
                    <w:widowControl/>
                    <w:adjustRightInd w:val="0"/>
                    <w:snapToGrid w:val="0"/>
                    <w:jc w:val="center"/>
                    <w:rPr>
                      <w:rFonts w:eastAsiaTheme="minorEastAsia"/>
                      <w:kern w:val="0"/>
                      <w:szCs w:val="21"/>
                    </w:rPr>
                  </w:pPr>
                  <w:r w:rsidRPr="002E01A2">
                    <w:rPr>
                      <w:rFonts w:eastAsiaTheme="minorEastAsia"/>
                      <w:kern w:val="0"/>
                      <w:szCs w:val="21"/>
                    </w:rPr>
                    <w:t>0</w:t>
                  </w:r>
                </w:p>
              </w:tc>
              <w:tc>
                <w:tcPr>
                  <w:tcW w:w="721" w:type="pct"/>
                  <w:vAlign w:val="center"/>
                </w:tcPr>
                <w:p w14:paraId="55053A0F" w14:textId="77777777" w:rsidR="00DE5412" w:rsidRPr="002E01A2" w:rsidRDefault="00DE5412" w:rsidP="00DE5412">
                  <w:pPr>
                    <w:widowControl/>
                    <w:jc w:val="center"/>
                    <w:rPr>
                      <w:rFonts w:eastAsiaTheme="minorEastAsia"/>
                      <w:kern w:val="0"/>
                      <w:szCs w:val="21"/>
                    </w:rPr>
                  </w:pPr>
                  <w:r w:rsidRPr="002E01A2">
                    <w:rPr>
                      <w:rFonts w:eastAsiaTheme="minorEastAsia"/>
                      <w:kern w:val="0"/>
                      <w:szCs w:val="21"/>
                    </w:rPr>
                    <w:t>0</w:t>
                  </w:r>
                </w:p>
              </w:tc>
              <w:tc>
                <w:tcPr>
                  <w:tcW w:w="527" w:type="pct"/>
                  <w:vAlign w:val="center"/>
                </w:tcPr>
                <w:p w14:paraId="4491395E" w14:textId="1E89148C" w:rsidR="00DE5412" w:rsidRPr="002E01A2" w:rsidRDefault="00DE5412" w:rsidP="00DE5412">
                  <w:pPr>
                    <w:widowControl/>
                    <w:jc w:val="center"/>
                    <w:rPr>
                      <w:rFonts w:eastAsiaTheme="minorEastAsia"/>
                      <w:szCs w:val="21"/>
                    </w:rPr>
                  </w:pPr>
                  <w:r w:rsidRPr="002E01A2">
                    <w:rPr>
                      <w:rFonts w:eastAsiaTheme="minorEastAsia"/>
                      <w:kern w:val="0"/>
                      <w:szCs w:val="21"/>
                    </w:rPr>
                    <w:t>0</w:t>
                  </w:r>
                </w:p>
              </w:tc>
              <w:tc>
                <w:tcPr>
                  <w:tcW w:w="635" w:type="pct"/>
                  <w:vAlign w:val="center"/>
                </w:tcPr>
                <w:p w14:paraId="1252933C" w14:textId="5342B5DA" w:rsidR="00DE5412" w:rsidRPr="002E01A2" w:rsidRDefault="003E7E65" w:rsidP="003E7E65">
                  <w:pPr>
                    <w:jc w:val="center"/>
                    <w:rPr>
                      <w:rFonts w:eastAsiaTheme="minorEastAsia"/>
                      <w:szCs w:val="21"/>
                    </w:rPr>
                  </w:pPr>
                  <w:r w:rsidRPr="002E01A2">
                    <w:rPr>
                      <w:rFonts w:eastAsiaTheme="minorEastAsia"/>
                      <w:szCs w:val="21"/>
                    </w:rPr>
                    <w:t>0.08</w:t>
                  </w:r>
                </w:p>
              </w:tc>
            </w:tr>
            <w:tr w:rsidR="00DE5412" w:rsidRPr="002E01A2" w14:paraId="7726A1CB" w14:textId="77777777" w:rsidTr="00F85FFE">
              <w:trPr>
                <w:trHeight w:val="397"/>
                <w:jc w:val="center"/>
              </w:trPr>
              <w:tc>
                <w:tcPr>
                  <w:tcW w:w="311" w:type="pct"/>
                  <w:vMerge w:val="restart"/>
                  <w:vAlign w:val="center"/>
                </w:tcPr>
                <w:p w14:paraId="197CEE53" w14:textId="77777777" w:rsidR="00DE5412" w:rsidRPr="002E01A2" w:rsidRDefault="00DE5412" w:rsidP="00DE5412">
                  <w:pPr>
                    <w:widowControl/>
                    <w:jc w:val="center"/>
                    <w:rPr>
                      <w:rFonts w:eastAsiaTheme="minorEastAsia"/>
                      <w:kern w:val="0"/>
                      <w:szCs w:val="21"/>
                    </w:rPr>
                  </w:pPr>
                  <w:r w:rsidRPr="002E01A2">
                    <w:rPr>
                      <w:rFonts w:eastAsiaTheme="minorEastAsia"/>
                      <w:kern w:val="0"/>
                      <w:szCs w:val="21"/>
                    </w:rPr>
                    <w:t>废水</w:t>
                  </w:r>
                </w:p>
              </w:tc>
              <w:tc>
                <w:tcPr>
                  <w:tcW w:w="1018" w:type="pct"/>
                  <w:gridSpan w:val="2"/>
                  <w:vAlign w:val="center"/>
                </w:tcPr>
                <w:p w14:paraId="68CFB307" w14:textId="77777777" w:rsidR="00DE5412" w:rsidRPr="002E01A2" w:rsidRDefault="00DE5412" w:rsidP="00DE5412">
                  <w:pPr>
                    <w:adjustRightInd w:val="0"/>
                    <w:snapToGrid w:val="0"/>
                    <w:jc w:val="center"/>
                    <w:rPr>
                      <w:rFonts w:eastAsiaTheme="minorEastAsia"/>
                      <w:szCs w:val="21"/>
                    </w:rPr>
                  </w:pPr>
                  <w:r w:rsidRPr="002E01A2">
                    <w:rPr>
                      <w:rFonts w:eastAsiaTheme="minorEastAsia"/>
                      <w:szCs w:val="21"/>
                    </w:rPr>
                    <w:t>COD</w:t>
                  </w:r>
                </w:p>
              </w:tc>
              <w:tc>
                <w:tcPr>
                  <w:tcW w:w="619" w:type="pct"/>
                  <w:vAlign w:val="center"/>
                </w:tcPr>
                <w:p w14:paraId="0313FB53" w14:textId="38B0C921" w:rsidR="00DE5412" w:rsidRPr="002E01A2" w:rsidRDefault="00DE5412" w:rsidP="00DE5412">
                  <w:pPr>
                    <w:adjustRightInd w:val="0"/>
                    <w:snapToGrid w:val="0"/>
                    <w:jc w:val="center"/>
                    <w:rPr>
                      <w:rFonts w:eastAsiaTheme="minorEastAsia"/>
                      <w:szCs w:val="21"/>
                    </w:rPr>
                  </w:pPr>
                  <w:r w:rsidRPr="002E01A2">
                    <w:rPr>
                      <w:rFonts w:eastAsiaTheme="minorEastAsia"/>
                      <w:kern w:val="0"/>
                      <w:szCs w:val="21"/>
                    </w:rPr>
                    <w:t>2.46</w:t>
                  </w:r>
                </w:p>
              </w:tc>
              <w:tc>
                <w:tcPr>
                  <w:tcW w:w="584" w:type="pct"/>
                  <w:vAlign w:val="center"/>
                </w:tcPr>
                <w:p w14:paraId="309D4238" w14:textId="0696F40D" w:rsidR="00DE5412" w:rsidRPr="002E01A2" w:rsidRDefault="00DE5412" w:rsidP="00DE5412">
                  <w:pPr>
                    <w:adjustRightInd w:val="0"/>
                    <w:snapToGrid w:val="0"/>
                    <w:spacing w:line="300" w:lineRule="auto"/>
                    <w:jc w:val="center"/>
                    <w:rPr>
                      <w:rFonts w:eastAsiaTheme="minorEastAsia"/>
                      <w:szCs w:val="21"/>
                      <w:highlight w:val="yellow"/>
                    </w:rPr>
                  </w:pPr>
                  <w:r w:rsidRPr="002E01A2">
                    <w:rPr>
                      <w:rFonts w:eastAsiaTheme="minorEastAsia"/>
                      <w:kern w:val="0"/>
                      <w:szCs w:val="21"/>
                    </w:rPr>
                    <w:t>0</w:t>
                  </w:r>
                </w:p>
              </w:tc>
              <w:tc>
                <w:tcPr>
                  <w:tcW w:w="584" w:type="pct"/>
                  <w:vAlign w:val="center"/>
                </w:tcPr>
                <w:p w14:paraId="1C02387D" w14:textId="76BE60FC" w:rsidR="00DE5412" w:rsidRPr="002E01A2" w:rsidRDefault="00DE5412" w:rsidP="00DE5412">
                  <w:pPr>
                    <w:widowControl/>
                    <w:adjustRightInd w:val="0"/>
                    <w:snapToGrid w:val="0"/>
                    <w:spacing w:line="300" w:lineRule="auto"/>
                    <w:jc w:val="center"/>
                    <w:rPr>
                      <w:rFonts w:eastAsiaTheme="minorEastAsia"/>
                      <w:kern w:val="0"/>
                      <w:szCs w:val="21"/>
                    </w:rPr>
                  </w:pPr>
                  <w:r w:rsidRPr="002E01A2">
                    <w:rPr>
                      <w:rFonts w:eastAsiaTheme="minorEastAsia"/>
                      <w:kern w:val="0"/>
                      <w:szCs w:val="21"/>
                    </w:rPr>
                    <w:t>0</w:t>
                  </w:r>
                </w:p>
              </w:tc>
              <w:tc>
                <w:tcPr>
                  <w:tcW w:w="721" w:type="pct"/>
                  <w:vAlign w:val="center"/>
                </w:tcPr>
                <w:p w14:paraId="1C3DCB3C" w14:textId="77777777" w:rsidR="00DE5412" w:rsidRPr="002E01A2" w:rsidRDefault="00DE5412" w:rsidP="00DE5412">
                  <w:pPr>
                    <w:widowControl/>
                    <w:jc w:val="center"/>
                    <w:rPr>
                      <w:rFonts w:eastAsiaTheme="minorEastAsia"/>
                      <w:kern w:val="0"/>
                      <w:szCs w:val="21"/>
                    </w:rPr>
                  </w:pPr>
                  <w:r w:rsidRPr="002E01A2">
                    <w:rPr>
                      <w:rFonts w:eastAsiaTheme="minorEastAsia"/>
                      <w:kern w:val="0"/>
                      <w:szCs w:val="21"/>
                    </w:rPr>
                    <w:t>0</w:t>
                  </w:r>
                </w:p>
              </w:tc>
              <w:tc>
                <w:tcPr>
                  <w:tcW w:w="527" w:type="pct"/>
                  <w:vAlign w:val="center"/>
                </w:tcPr>
                <w:p w14:paraId="09AA7CA4" w14:textId="149B50A3" w:rsidR="00DE5412" w:rsidRPr="002E01A2" w:rsidRDefault="00DE5412" w:rsidP="00DE5412">
                  <w:pPr>
                    <w:widowControl/>
                    <w:jc w:val="center"/>
                    <w:rPr>
                      <w:rFonts w:eastAsiaTheme="minorEastAsia"/>
                      <w:szCs w:val="21"/>
                      <w:highlight w:val="yellow"/>
                    </w:rPr>
                  </w:pPr>
                  <w:r w:rsidRPr="002E01A2">
                    <w:rPr>
                      <w:rFonts w:eastAsiaTheme="minorEastAsia"/>
                      <w:kern w:val="0"/>
                      <w:szCs w:val="21"/>
                    </w:rPr>
                    <w:t>0</w:t>
                  </w:r>
                </w:p>
              </w:tc>
              <w:tc>
                <w:tcPr>
                  <w:tcW w:w="635" w:type="pct"/>
                  <w:vAlign w:val="center"/>
                </w:tcPr>
                <w:p w14:paraId="6C7C49C3" w14:textId="11466B21" w:rsidR="00DE5412" w:rsidRPr="002E01A2" w:rsidRDefault="00DE5412" w:rsidP="00DE5412">
                  <w:pPr>
                    <w:widowControl/>
                    <w:jc w:val="center"/>
                    <w:rPr>
                      <w:rFonts w:eastAsiaTheme="minorEastAsia"/>
                      <w:szCs w:val="21"/>
                      <w:highlight w:val="yellow"/>
                    </w:rPr>
                  </w:pPr>
                  <w:r w:rsidRPr="002E01A2">
                    <w:rPr>
                      <w:rFonts w:eastAsiaTheme="minorEastAsia"/>
                      <w:kern w:val="0"/>
                      <w:szCs w:val="21"/>
                    </w:rPr>
                    <w:t>0</w:t>
                  </w:r>
                </w:p>
              </w:tc>
            </w:tr>
            <w:tr w:rsidR="00DE5412" w:rsidRPr="002E01A2" w14:paraId="15B33A43" w14:textId="77777777" w:rsidTr="00F85FFE">
              <w:trPr>
                <w:trHeight w:val="397"/>
                <w:jc w:val="center"/>
              </w:trPr>
              <w:tc>
                <w:tcPr>
                  <w:tcW w:w="311" w:type="pct"/>
                  <w:vMerge/>
                  <w:vAlign w:val="center"/>
                </w:tcPr>
                <w:p w14:paraId="65EF3142" w14:textId="77777777" w:rsidR="00DE5412" w:rsidRPr="002E01A2" w:rsidRDefault="00DE5412" w:rsidP="00DE5412">
                  <w:pPr>
                    <w:widowControl/>
                    <w:jc w:val="center"/>
                    <w:rPr>
                      <w:rFonts w:eastAsiaTheme="minorEastAsia"/>
                      <w:kern w:val="0"/>
                      <w:szCs w:val="21"/>
                    </w:rPr>
                  </w:pPr>
                </w:p>
              </w:tc>
              <w:tc>
                <w:tcPr>
                  <w:tcW w:w="1018" w:type="pct"/>
                  <w:gridSpan w:val="2"/>
                  <w:vAlign w:val="center"/>
                </w:tcPr>
                <w:p w14:paraId="2441905D" w14:textId="76013FD5" w:rsidR="00DE5412" w:rsidRPr="002E01A2" w:rsidRDefault="00DE5412" w:rsidP="00DE5412">
                  <w:pPr>
                    <w:adjustRightInd w:val="0"/>
                    <w:snapToGrid w:val="0"/>
                    <w:jc w:val="center"/>
                    <w:rPr>
                      <w:rFonts w:eastAsiaTheme="minorEastAsia"/>
                      <w:szCs w:val="21"/>
                    </w:rPr>
                  </w:pPr>
                  <w:r w:rsidRPr="002E01A2">
                    <w:rPr>
                      <w:rFonts w:eastAsiaTheme="minorEastAsia"/>
                      <w:szCs w:val="21"/>
                    </w:rPr>
                    <w:t>NH</w:t>
                  </w:r>
                  <w:r w:rsidRPr="002E01A2">
                    <w:rPr>
                      <w:rFonts w:eastAsiaTheme="minorEastAsia"/>
                      <w:szCs w:val="21"/>
                      <w:vertAlign w:val="subscript"/>
                    </w:rPr>
                    <w:t>3</w:t>
                  </w:r>
                  <w:r w:rsidRPr="002E01A2">
                    <w:rPr>
                      <w:rFonts w:eastAsiaTheme="minorEastAsia"/>
                      <w:szCs w:val="21"/>
                    </w:rPr>
                    <w:t>-N</w:t>
                  </w:r>
                </w:p>
              </w:tc>
              <w:tc>
                <w:tcPr>
                  <w:tcW w:w="619" w:type="pct"/>
                  <w:vAlign w:val="center"/>
                </w:tcPr>
                <w:p w14:paraId="024BFC08" w14:textId="7120B7F3" w:rsidR="00DE5412" w:rsidRPr="002E01A2" w:rsidRDefault="00DE5412" w:rsidP="00DE5412">
                  <w:pPr>
                    <w:adjustRightInd w:val="0"/>
                    <w:snapToGrid w:val="0"/>
                    <w:jc w:val="center"/>
                    <w:rPr>
                      <w:rFonts w:eastAsiaTheme="minorEastAsia"/>
                      <w:szCs w:val="21"/>
                    </w:rPr>
                  </w:pPr>
                  <w:r w:rsidRPr="002E01A2">
                    <w:rPr>
                      <w:rFonts w:eastAsiaTheme="minorEastAsia"/>
                      <w:kern w:val="0"/>
                      <w:szCs w:val="21"/>
                    </w:rPr>
                    <w:t>0.295</w:t>
                  </w:r>
                </w:p>
              </w:tc>
              <w:tc>
                <w:tcPr>
                  <w:tcW w:w="584" w:type="pct"/>
                  <w:vAlign w:val="center"/>
                </w:tcPr>
                <w:p w14:paraId="381073E2" w14:textId="681D5B21" w:rsidR="00DE5412" w:rsidRPr="002E01A2" w:rsidRDefault="00DE5412" w:rsidP="00DE5412">
                  <w:pPr>
                    <w:adjustRightInd w:val="0"/>
                    <w:snapToGrid w:val="0"/>
                    <w:spacing w:line="300" w:lineRule="auto"/>
                    <w:jc w:val="center"/>
                    <w:rPr>
                      <w:rFonts w:eastAsiaTheme="minorEastAsia"/>
                      <w:szCs w:val="21"/>
                      <w:highlight w:val="yellow"/>
                    </w:rPr>
                  </w:pPr>
                  <w:r w:rsidRPr="002E01A2">
                    <w:rPr>
                      <w:rFonts w:eastAsiaTheme="minorEastAsia"/>
                      <w:kern w:val="0"/>
                      <w:szCs w:val="21"/>
                    </w:rPr>
                    <w:t>0</w:t>
                  </w:r>
                </w:p>
              </w:tc>
              <w:tc>
                <w:tcPr>
                  <w:tcW w:w="584" w:type="pct"/>
                  <w:vAlign w:val="center"/>
                </w:tcPr>
                <w:p w14:paraId="6A3A68B0" w14:textId="246DF8B6" w:rsidR="00DE5412" w:rsidRPr="002E01A2" w:rsidRDefault="00DE5412" w:rsidP="00DE5412">
                  <w:pPr>
                    <w:widowControl/>
                    <w:adjustRightInd w:val="0"/>
                    <w:snapToGrid w:val="0"/>
                    <w:spacing w:line="300" w:lineRule="auto"/>
                    <w:jc w:val="center"/>
                    <w:rPr>
                      <w:rFonts w:eastAsiaTheme="minorEastAsia"/>
                      <w:szCs w:val="21"/>
                    </w:rPr>
                  </w:pPr>
                  <w:r w:rsidRPr="002E01A2">
                    <w:rPr>
                      <w:rFonts w:eastAsiaTheme="minorEastAsia"/>
                      <w:kern w:val="0"/>
                      <w:szCs w:val="21"/>
                    </w:rPr>
                    <w:t>0</w:t>
                  </w:r>
                </w:p>
              </w:tc>
              <w:tc>
                <w:tcPr>
                  <w:tcW w:w="721" w:type="pct"/>
                  <w:vAlign w:val="center"/>
                </w:tcPr>
                <w:p w14:paraId="5DCF12A2" w14:textId="3E330847" w:rsidR="00DE5412" w:rsidRPr="002E01A2" w:rsidRDefault="00DE5412" w:rsidP="00DE5412">
                  <w:pPr>
                    <w:widowControl/>
                    <w:jc w:val="center"/>
                    <w:rPr>
                      <w:rFonts w:eastAsiaTheme="minorEastAsia"/>
                      <w:kern w:val="0"/>
                      <w:szCs w:val="21"/>
                    </w:rPr>
                  </w:pPr>
                  <w:r w:rsidRPr="002E01A2">
                    <w:rPr>
                      <w:rFonts w:eastAsiaTheme="minorEastAsia"/>
                      <w:kern w:val="0"/>
                      <w:szCs w:val="21"/>
                    </w:rPr>
                    <w:t>0</w:t>
                  </w:r>
                </w:p>
              </w:tc>
              <w:tc>
                <w:tcPr>
                  <w:tcW w:w="527" w:type="pct"/>
                  <w:vAlign w:val="center"/>
                </w:tcPr>
                <w:p w14:paraId="6C0AC3DD" w14:textId="257143B9" w:rsidR="00DE5412" w:rsidRPr="002E01A2" w:rsidRDefault="00DE5412" w:rsidP="00DE5412">
                  <w:pPr>
                    <w:widowControl/>
                    <w:jc w:val="center"/>
                    <w:rPr>
                      <w:rFonts w:eastAsiaTheme="minorEastAsia"/>
                      <w:szCs w:val="21"/>
                      <w:highlight w:val="yellow"/>
                    </w:rPr>
                  </w:pPr>
                  <w:r w:rsidRPr="002E01A2">
                    <w:rPr>
                      <w:rFonts w:eastAsiaTheme="minorEastAsia"/>
                      <w:kern w:val="0"/>
                      <w:szCs w:val="21"/>
                    </w:rPr>
                    <w:t>0</w:t>
                  </w:r>
                </w:p>
              </w:tc>
              <w:tc>
                <w:tcPr>
                  <w:tcW w:w="635" w:type="pct"/>
                  <w:vAlign w:val="center"/>
                </w:tcPr>
                <w:p w14:paraId="7408EE84" w14:textId="78E1C97C" w:rsidR="00DE5412" w:rsidRPr="002E01A2" w:rsidRDefault="00DE5412" w:rsidP="00DE5412">
                  <w:pPr>
                    <w:widowControl/>
                    <w:jc w:val="center"/>
                    <w:rPr>
                      <w:rFonts w:eastAsiaTheme="minorEastAsia"/>
                      <w:szCs w:val="21"/>
                      <w:highlight w:val="yellow"/>
                    </w:rPr>
                  </w:pPr>
                  <w:r w:rsidRPr="002E01A2">
                    <w:rPr>
                      <w:rFonts w:eastAsiaTheme="minorEastAsia"/>
                      <w:kern w:val="0"/>
                      <w:szCs w:val="21"/>
                    </w:rPr>
                    <w:t>0.295</w:t>
                  </w:r>
                </w:p>
              </w:tc>
            </w:tr>
          </w:tbl>
          <w:p w14:paraId="6183C15E" w14:textId="3B750AB4" w:rsidR="003E7E65" w:rsidRPr="002E01A2" w:rsidRDefault="003E7E65" w:rsidP="003E7E65">
            <w:pPr>
              <w:spacing w:line="500" w:lineRule="exact"/>
              <w:ind w:firstLine="480"/>
              <w:rPr>
                <w:rFonts w:eastAsiaTheme="minorEastAsia"/>
                <w:bCs/>
                <w:sz w:val="24"/>
                <w:szCs w:val="24"/>
              </w:rPr>
            </w:pPr>
            <w:r w:rsidRPr="002E01A2">
              <w:rPr>
                <w:rFonts w:eastAsiaTheme="minorEastAsia"/>
                <w:bCs/>
                <w:sz w:val="24"/>
                <w:szCs w:val="24"/>
              </w:rPr>
              <w:t>大气污染物：有组织：颗粒物</w:t>
            </w:r>
            <w:r w:rsidRPr="002E01A2">
              <w:rPr>
                <w:rFonts w:eastAsiaTheme="minorEastAsia"/>
                <w:bCs/>
                <w:sz w:val="24"/>
                <w:szCs w:val="24"/>
              </w:rPr>
              <w:t>0.</w:t>
            </w:r>
            <w:r w:rsidR="00584FEC" w:rsidRPr="002E01A2">
              <w:rPr>
                <w:rFonts w:eastAsiaTheme="minorEastAsia"/>
                <w:bCs/>
                <w:sz w:val="24"/>
                <w:szCs w:val="24"/>
              </w:rPr>
              <w:t>196</w:t>
            </w:r>
            <w:r w:rsidRPr="002E01A2">
              <w:rPr>
                <w:rFonts w:eastAsiaTheme="minorEastAsia"/>
                <w:bCs/>
                <w:sz w:val="24"/>
                <w:szCs w:val="24"/>
              </w:rPr>
              <w:t>t/a</w:t>
            </w:r>
            <w:r w:rsidRPr="002E01A2">
              <w:rPr>
                <w:rFonts w:eastAsiaTheme="minorEastAsia"/>
                <w:bCs/>
                <w:sz w:val="24"/>
                <w:szCs w:val="24"/>
              </w:rPr>
              <w:t>，该部分总量需向芜湖市生态环境局申请。</w:t>
            </w:r>
          </w:p>
          <w:p w14:paraId="23D82BDA" w14:textId="77777777" w:rsidR="00B10097" w:rsidRPr="002E01A2" w:rsidRDefault="00B10097" w:rsidP="00B10097">
            <w:pPr>
              <w:pStyle w:val="Default"/>
              <w:rPr>
                <w:rFonts w:ascii="Times New Roman" w:eastAsiaTheme="minorEastAsia" w:cs="Times New Roman"/>
                <w:color w:val="auto"/>
              </w:rPr>
            </w:pPr>
          </w:p>
          <w:p w14:paraId="4B35A462" w14:textId="77777777" w:rsidR="009531F6" w:rsidRPr="002E01A2" w:rsidRDefault="009531F6" w:rsidP="00B10097">
            <w:pPr>
              <w:pStyle w:val="Default"/>
              <w:rPr>
                <w:rFonts w:ascii="Times New Roman" w:eastAsiaTheme="minorEastAsia" w:cs="Times New Roman"/>
                <w:color w:val="FF0000"/>
              </w:rPr>
            </w:pPr>
          </w:p>
          <w:p w14:paraId="63F01ABE" w14:textId="77777777" w:rsidR="009531F6" w:rsidRPr="002E01A2" w:rsidRDefault="009531F6" w:rsidP="00B10097">
            <w:pPr>
              <w:pStyle w:val="Default"/>
              <w:rPr>
                <w:rFonts w:ascii="Times New Roman" w:eastAsiaTheme="minorEastAsia" w:cs="Times New Roman"/>
                <w:color w:val="FF0000"/>
              </w:rPr>
            </w:pPr>
          </w:p>
          <w:p w14:paraId="0D3ECE62" w14:textId="77777777" w:rsidR="009531F6" w:rsidRPr="002E01A2" w:rsidRDefault="009531F6" w:rsidP="00B10097">
            <w:pPr>
              <w:pStyle w:val="Default"/>
              <w:rPr>
                <w:rFonts w:ascii="Times New Roman" w:eastAsiaTheme="minorEastAsia" w:cs="Times New Roman"/>
                <w:color w:val="FF0000"/>
              </w:rPr>
            </w:pPr>
          </w:p>
          <w:p w14:paraId="3D803388" w14:textId="77777777" w:rsidR="009531F6" w:rsidRPr="002E01A2" w:rsidRDefault="009531F6" w:rsidP="00B10097">
            <w:pPr>
              <w:pStyle w:val="Default"/>
              <w:rPr>
                <w:rFonts w:ascii="Times New Roman" w:eastAsiaTheme="minorEastAsia" w:cs="Times New Roman"/>
                <w:color w:val="FF0000"/>
              </w:rPr>
            </w:pPr>
          </w:p>
          <w:p w14:paraId="3C8D0203" w14:textId="77777777" w:rsidR="00852335" w:rsidRPr="002E01A2" w:rsidRDefault="00852335" w:rsidP="00B10097">
            <w:pPr>
              <w:pStyle w:val="Default"/>
              <w:rPr>
                <w:rFonts w:ascii="Times New Roman" w:eastAsiaTheme="minorEastAsia" w:cs="Times New Roman"/>
                <w:color w:val="FF0000"/>
              </w:rPr>
            </w:pPr>
          </w:p>
          <w:p w14:paraId="08930390" w14:textId="77777777" w:rsidR="00852335" w:rsidRPr="002E01A2" w:rsidRDefault="00852335" w:rsidP="00B10097">
            <w:pPr>
              <w:pStyle w:val="Default"/>
              <w:rPr>
                <w:rFonts w:ascii="Times New Roman" w:eastAsiaTheme="minorEastAsia" w:cs="Times New Roman"/>
                <w:color w:val="FF0000"/>
              </w:rPr>
            </w:pPr>
          </w:p>
          <w:p w14:paraId="0AFC4FF5" w14:textId="77777777" w:rsidR="00852335" w:rsidRPr="002E01A2" w:rsidRDefault="00852335" w:rsidP="00B10097">
            <w:pPr>
              <w:pStyle w:val="Default"/>
              <w:rPr>
                <w:rFonts w:ascii="Times New Roman" w:eastAsiaTheme="minorEastAsia" w:cs="Times New Roman"/>
                <w:color w:val="FF0000"/>
              </w:rPr>
            </w:pPr>
          </w:p>
          <w:p w14:paraId="0C9416AA" w14:textId="77777777" w:rsidR="00852335" w:rsidRPr="002E01A2" w:rsidRDefault="00852335" w:rsidP="00B10097">
            <w:pPr>
              <w:pStyle w:val="Default"/>
              <w:rPr>
                <w:rFonts w:ascii="Times New Roman" w:eastAsiaTheme="minorEastAsia" w:cs="Times New Roman"/>
                <w:color w:val="FF0000"/>
              </w:rPr>
            </w:pPr>
          </w:p>
          <w:p w14:paraId="6E6EC28A" w14:textId="77777777" w:rsidR="003B1C37" w:rsidRPr="002E01A2" w:rsidRDefault="003B1C37" w:rsidP="00F85FFE">
            <w:pPr>
              <w:pStyle w:val="Default"/>
              <w:rPr>
                <w:rFonts w:ascii="Times New Roman" w:eastAsiaTheme="minorEastAsia" w:cs="Times New Roman"/>
                <w:bCs/>
                <w:color w:val="FF0000"/>
              </w:rPr>
            </w:pPr>
          </w:p>
        </w:tc>
      </w:tr>
    </w:tbl>
    <w:p w14:paraId="2A3E2C53" w14:textId="77777777" w:rsidR="007C017B" w:rsidRPr="002E01A2" w:rsidRDefault="003D04EB">
      <w:pPr>
        <w:pStyle w:val="1"/>
        <w:rPr>
          <w:rFonts w:eastAsiaTheme="minorEastAsia"/>
          <w:color w:val="FF0000"/>
        </w:rPr>
      </w:pPr>
      <w:r w:rsidRPr="002E01A2">
        <w:rPr>
          <w:rFonts w:eastAsiaTheme="minorEastAsia"/>
          <w:color w:val="FF0000"/>
        </w:rPr>
        <w:br w:type="page"/>
      </w:r>
      <w:bookmarkStart w:id="12" w:name="_Toc522272855"/>
      <w:r w:rsidR="007507AF" w:rsidRPr="002E01A2">
        <w:rPr>
          <w:rFonts w:eastAsiaTheme="minorEastAsia"/>
        </w:rPr>
        <w:lastRenderedPageBreak/>
        <w:t>5</w:t>
      </w:r>
      <w:r w:rsidRPr="002E01A2">
        <w:rPr>
          <w:rFonts w:eastAsiaTheme="minorEastAsia"/>
        </w:rPr>
        <w:t>建设项目工程分析</w:t>
      </w:r>
      <w:bookmarkEnd w:id="12"/>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B03723" w:rsidRPr="002E01A2" w14:paraId="12EBB825" w14:textId="77777777" w:rsidTr="00373235">
        <w:trPr>
          <w:trHeight w:val="90"/>
          <w:jc w:val="center"/>
        </w:trPr>
        <w:tc>
          <w:tcPr>
            <w:tcW w:w="9285" w:type="dxa"/>
          </w:tcPr>
          <w:p w14:paraId="2E373249" w14:textId="55A504DF" w:rsidR="00CF4700" w:rsidRPr="002E01A2" w:rsidRDefault="00CF4700" w:rsidP="005E5BFF">
            <w:pPr>
              <w:adjustRightInd w:val="0"/>
              <w:snapToGrid w:val="0"/>
              <w:spacing w:line="500" w:lineRule="exact"/>
              <w:rPr>
                <w:rFonts w:eastAsiaTheme="minorEastAsia"/>
                <w:b/>
                <w:sz w:val="24"/>
              </w:rPr>
            </w:pPr>
            <w:r w:rsidRPr="002E01A2">
              <w:rPr>
                <w:rFonts w:eastAsiaTheme="minorEastAsia"/>
                <w:b/>
                <w:sz w:val="24"/>
              </w:rPr>
              <w:t>一、施工期</w:t>
            </w:r>
          </w:p>
          <w:p w14:paraId="1690F4F6" w14:textId="11A76628" w:rsidR="00CF4700" w:rsidRPr="002E01A2" w:rsidRDefault="00CF4700" w:rsidP="005E5BFF">
            <w:pPr>
              <w:spacing w:line="500" w:lineRule="exact"/>
              <w:ind w:firstLineChars="200" w:firstLine="480"/>
              <w:rPr>
                <w:rFonts w:eastAsiaTheme="minorEastAsia"/>
                <w:sz w:val="24"/>
              </w:rPr>
            </w:pPr>
            <w:r w:rsidRPr="002E01A2">
              <w:rPr>
                <w:rFonts w:eastAsiaTheme="minorEastAsia"/>
                <w:sz w:val="24"/>
              </w:rPr>
              <w:t>本项目</w:t>
            </w:r>
            <w:r w:rsidR="00311C8C" w:rsidRPr="002E01A2">
              <w:rPr>
                <w:rFonts w:eastAsiaTheme="minorEastAsia"/>
                <w:sz w:val="24"/>
              </w:rPr>
              <w:t>位于</w:t>
            </w:r>
            <w:r w:rsidR="00ED1B7C" w:rsidRPr="002E01A2">
              <w:rPr>
                <w:rFonts w:eastAsiaTheme="minorEastAsia"/>
                <w:sz w:val="24"/>
              </w:rPr>
              <w:t>芜湖鸠江经济开发区飞翔路</w:t>
            </w:r>
            <w:r w:rsidR="00ED1B7C" w:rsidRPr="002E01A2">
              <w:rPr>
                <w:rFonts w:eastAsiaTheme="minorEastAsia"/>
                <w:sz w:val="24"/>
              </w:rPr>
              <w:t>81</w:t>
            </w:r>
            <w:r w:rsidR="00ED1B7C" w:rsidRPr="002E01A2">
              <w:rPr>
                <w:rFonts w:eastAsiaTheme="minorEastAsia"/>
                <w:sz w:val="24"/>
              </w:rPr>
              <w:t>号</w:t>
            </w:r>
            <w:r w:rsidRPr="002E01A2">
              <w:rPr>
                <w:rFonts w:eastAsiaTheme="minorEastAsia"/>
                <w:sz w:val="24"/>
              </w:rPr>
              <w:t>，施工期主要为设备安装调试，对周围环境影响较小，故不再对施工期环境影响进行分析。</w:t>
            </w:r>
          </w:p>
          <w:p w14:paraId="52123E0F" w14:textId="77777777" w:rsidR="00CF4700" w:rsidRPr="002E01A2" w:rsidRDefault="00CF4700" w:rsidP="005E5BFF">
            <w:pPr>
              <w:spacing w:line="500" w:lineRule="exact"/>
              <w:rPr>
                <w:rFonts w:eastAsiaTheme="minorEastAsia"/>
                <w:b/>
                <w:sz w:val="24"/>
              </w:rPr>
            </w:pPr>
            <w:r w:rsidRPr="002E01A2">
              <w:rPr>
                <w:rFonts w:eastAsiaTheme="minorEastAsia"/>
                <w:b/>
                <w:sz w:val="24"/>
              </w:rPr>
              <w:t>二、运营期</w:t>
            </w:r>
          </w:p>
          <w:p w14:paraId="20E3A43C" w14:textId="1A96CE4A" w:rsidR="00F4112F" w:rsidRPr="002E01A2" w:rsidRDefault="007703AD" w:rsidP="005E5BFF">
            <w:pPr>
              <w:spacing w:line="500" w:lineRule="exact"/>
              <w:ind w:firstLineChars="200" w:firstLine="482"/>
              <w:rPr>
                <w:rFonts w:eastAsiaTheme="minorEastAsia"/>
                <w:b/>
                <w:bCs/>
                <w:sz w:val="24"/>
                <w:szCs w:val="24"/>
              </w:rPr>
            </w:pPr>
            <w:r w:rsidRPr="002E01A2">
              <w:rPr>
                <w:rFonts w:eastAsiaTheme="minorEastAsia"/>
                <w:b/>
                <w:bCs/>
                <w:sz w:val="24"/>
                <w:szCs w:val="24"/>
              </w:rPr>
              <w:t>（一）</w:t>
            </w:r>
            <w:r w:rsidR="003D04EB" w:rsidRPr="002E01A2">
              <w:rPr>
                <w:rFonts w:eastAsiaTheme="minorEastAsia"/>
                <w:b/>
                <w:bCs/>
                <w:sz w:val="24"/>
                <w:szCs w:val="24"/>
              </w:rPr>
              <w:t>生产工艺流程</w:t>
            </w:r>
            <w:r w:rsidR="00CE3E7C" w:rsidRPr="002E01A2">
              <w:rPr>
                <w:rFonts w:eastAsiaTheme="minorEastAsia"/>
                <w:b/>
                <w:bCs/>
                <w:sz w:val="24"/>
                <w:szCs w:val="24"/>
              </w:rPr>
              <w:t>简介</w:t>
            </w:r>
            <w:r w:rsidR="003D04EB" w:rsidRPr="002E01A2">
              <w:rPr>
                <w:rFonts w:eastAsiaTheme="minorEastAsia"/>
                <w:b/>
                <w:bCs/>
                <w:sz w:val="24"/>
                <w:szCs w:val="24"/>
              </w:rPr>
              <w:t>：</w:t>
            </w:r>
          </w:p>
          <w:p w14:paraId="52C5A4FE" w14:textId="77777777" w:rsidR="006970C0" w:rsidRPr="002E01A2" w:rsidRDefault="006970C0" w:rsidP="006970C0">
            <w:pPr>
              <w:pStyle w:val="Default"/>
              <w:spacing w:line="500" w:lineRule="exact"/>
              <w:ind w:firstLineChars="200" w:firstLine="480"/>
              <w:rPr>
                <w:rFonts w:ascii="Times New Roman" w:eastAsiaTheme="minorEastAsia" w:cs="Times New Roman"/>
                <w:color w:val="auto"/>
                <w:kern w:val="2"/>
                <w:szCs w:val="20"/>
              </w:rPr>
            </w:pPr>
            <w:r w:rsidRPr="002E01A2">
              <w:rPr>
                <w:rFonts w:ascii="Times New Roman" w:eastAsiaTheme="minorEastAsia" w:cs="Times New Roman"/>
                <w:color w:val="auto"/>
                <w:kern w:val="2"/>
                <w:szCs w:val="20"/>
              </w:rPr>
              <w:t>生产工艺流程图见图</w:t>
            </w:r>
            <w:r w:rsidRPr="002E01A2">
              <w:rPr>
                <w:rFonts w:ascii="Times New Roman" w:eastAsiaTheme="minorEastAsia" w:cs="Times New Roman"/>
                <w:color w:val="auto"/>
                <w:kern w:val="2"/>
                <w:szCs w:val="20"/>
              </w:rPr>
              <w:t>5-1</w:t>
            </w:r>
            <w:r w:rsidRPr="002E01A2">
              <w:rPr>
                <w:rFonts w:ascii="Times New Roman" w:eastAsiaTheme="minorEastAsia" w:cs="Times New Roman"/>
                <w:color w:val="auto"/>
                <w:kern w:val="2"/>
                <w:szCs w:val="20"/>
              </w:rPr>
              <w:t>。</w:t>
            </w:r>
          </w:p>
          <w:p w14:paraId="035782B0" w14:textId="3E83D075" w:rsidR="006970C0" w:rsidRPr="002E01A2" w:rsidRDefault="00BB6F61" w:rsidP="006970C0">
            <w:pPr>
              <w:pStyle w:val="Default"/>
              <w:ind w:firstLineChars="200" w:firstLine="480"/>
              <w:jc w:val="center"/>
              <w:rPr>
                <w:rFonts w:ascii="Times New Roman" w:eastAsiaTheme="minorEastAsia" w:cs="Times New Roman"/>
                <w:color w:val="FF0000"/>
              </w:rPr>
            </w:pPr>
            <w:r w:rsidRPr="002E01A2">
              <w:rPr>
                <w:rFonts w:ascii="Times New Roman" w:eastAsiaTheme="minorEastAsia" w:cs="Times New Roman"/>
              </w:rPr>
              <w:object w:dxaOrig="5566" w:dyaOrig="9570" w14:anchorId="6E220CB7">
                <v:shape id="_x0000_i1026" type="#_x0000_t75" style="width:278.3pt;height:478.5pt" o:ole="">
                  <v:imagedata r:id="rId14" o:title=""/>
                </v:shape>
                <o:OLEObject Type="Embed" ProgID="Visio.Drawing.15" ShapeID="_x0000_i1026" DrawAspect="Content" ObjectID="_1645620862" r:id="rId15"/>
              </w:object>
            </w:r>
          </w:p>
          <w:p w14:paraId="4F3D4851" w14:textId="77777777" w:rsidR="006970C0" w:rsidRPr="002E01A2" w:rsidRDefault="006970C0" w:rsidP="006970C0">
            <w:pPr>
              <w:widowControl/>
              <w:spacing w:line="500" w:lineRule="exact"/>
              <w:jc w:val="center"/>
              <w:rPr>
                <w:rFonts w:eastAsiaTheme="minorEastAsia"/>
                <w:b/>
                <w:bCs/>
                <w:szCs w:val="21"/>
              </w:rPr>
            </w:pPr>
            <w:r w:rsidRPr="002E01A2">
              <w:rPr>
                <w:rFonts w:eastAsiaTheme="minorEastAsia"/>
                <w:b/>
                <w:bCs/>
                <w:szCs w:val="21"/>
              </w:rPr>
              <w:t>Gn—</w:t>
            </w:r>
            <w:r w:rsidRPr="002E01A2">
              <w:rPr>
                <w:rFonts w:eastAsiaTheme="minorEastAsia"/>
                <w:b/>
                <w:bCs/>
                <w:szCs w:val="21"/>
              </w:rPr>
              <w:t>废气、</w:t>
            </w:r>
            <w:r w:rsidRPr="002E01A2">
              <w:rPr>
                <w:rFonts w:eastAsiaTheme="minorEastAsia"/>
                <w:b/>
                <w:bCs/>
                <w:szCs w:val="21"/>
              </w:rPr>
              <w:t>Sn—</w:t>
            </w:r>
            <w:r w:rsidRPr="002E01A2">
              <w:rPr>
                <w:rFonts w:eastAsiaTheme="minorEastAsia"/>
                <w:b/>
                <w:bCs/>
                <w:szCs w:val="21"/>
              </w:rPr>
              <w:t>固废、</w:t>
            </w:r>
            <w:r w:rsidRPr="002E01A2">
              <w:rPr>
                <w:rFonts w:eastAsiaTheme="minorEastAsia"/>
                <w:b/>
                <w:bCs/>
                <w:szCs w:val="21"/>
              </w:rPr>
              <w:t>Nn—</w:t>
            </w:r>
            <w:r w:rsidRPr="002E01A2">
              <w:rPr>
                <w:rFonts w:eastAsiaTheme="minorEastAsia"/>
                <w:b/>
                <w:bCs/>
                <w:szCs w:val="21"/>
              </w:rPr>
              <w:t>噪声</w:t>
            </w:r>
          </w:p>
          <w:p w14:paraId="7D0C35F8" w14:textId="1904A119" w:rsidR="006970C0" w:rsidRPr="002E01A2" w:rsidRDefault="006970C0" w:rsidP="006970C0">
            <w:pPr>
              <w:widowControl/>
              <w:spacing w:line="500" w:lineRule="exact"/>
              <w:jc w:val="center"/>
              <w:rPr>
                <w:rFonts w:eastAsiaTheme="minorEastAsia"/>
                <w:b/>
                <w:bCs/>
                <w:sz w:val="24"/>
                <w:szCs w:val="24"/>
              </w:rPr>
            </w:pPr>
            <w:r w:rsidRPr="002E01A2">
              <w:rPr>
                <w:rFonts w:eastAsiaTheme="minorEastAsia"/>
                <w:b/>
                <w:bCs/>
                <w:sz w:val="24"/>
                <w:szCs w:val="24"/>
              </w:rPr>
              <w:t>图</w:t>
            </w:r>
            <w:r w:rsidRPr="002E01A2">
              <w:rPr>
                <w:rFonts w:eastAsiaTheme="minorEastAsia"/>
                <w:b/>
                <w:bCs/>
                <w:sz w:val="24"/>
                <w:szCs w:val="24"/>
              </w:rPr>
              <w:t xml:space="preserve">5-1  </w:t>
            </w:r>
            <w:r w:rsidR="00437525" w:rsidRPr="002E01A2">
              <w:rPr>
                <w:rFonts w:eastAsiaTheme="minorEastAsia"/>
                <w:b/>
                <w:bCs/>
                <w:sz w:val="24"/>
                <w:szCs w:val="24"/>
              </w:rPr>
              <w:t>汽车轻量化底盘</w:t>
            </w:r>
            <w:r w:rsidRPr="002E01A2">
              <w:rPr>
                <w:rFonts w:eastAsiaTheme="minorEastAsia"/>
                <w:b/>
                <w:bCs/>
                <w:sz w:val="24"/>
                <w:szCs w:val="24"/>
              </w:rPr>
              <w:t>工艺流程及产污环节图</w:t>
            </w:r>
          </w:p>
          <w:p w14:paraId="587F7689" w14:textId="77777777" w:rsidR="006970C0" w:rsidRPr="002E01A2" w:rsidRDefault="006970C0" w:rsidP="006970C0">
            <w:pPr>
              <w:spacing w:line="500" w:lineRule="exact"/>
              <w:ind w:firstLineChars="200" w:firstLine="482"/>
              <w:rPr>
                <w:rFonts w:eastAsiaTheme="minorEastAsia"/>
                <w:b/>
                <w:bCs/>
                <w:sz w:val="24"/>
                <w:szCs w:val="24"/>
              </w:rPr>
            </w:pPr>
            <w:r w:rsidRPr="002E01A2">
              <w:rPr>
                <w:rFonts w:eastAsiaTheme="minorEastAsia"/>
                <w:b/>
                <w:bCs/>
                <w:sz w:val="24"/>
                <w:szCs w:val="24"/>
              </w:rPr>
              <w:lastRenderedPageBreak/>
              <w:t>工艺流程说明</w:t>
            </w:r>
          </w:p>
          <w:p w14:paraId="15C018C9" w14:textId="0ECC3B08"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w:t>
            </w:r>
            <w:r w:rsidR="00437525" w:rsidRPr="002E01A2">
              <w:rPr>
                <w:rFonts w:eastAsiaTheme="minorEastAsia"/>
                <w:sz w:val="24"/>
                <w:szCs w:val="24"/>
              </w:rPr>
              <w:t>切管</w:t>
            </w:r>
          </w:p>
          <w:p w14:paraId="058394B0" w14:textId="2922DF08" w:rsidR="006360A9" w:rsidRPr="002E01A2" w:rsidRDefault="001429C7" w:rsidP="006360A9">
            <w:pPr>
              <w:spacing w:line="500" w:lineRule="exact"/>
              <w:ind w:firstLineChars="200" w:firstLine="480"/>
              <w:rPr>
                <w:rFonts w:eastAsiaTheme="minorEastAsia"/>
                <w:sz w:val="24"/>
                <w:szCs w:val="24"/>
              </w:rPr>
            </w:pPr>
            <w:r w:rsidRPr="002E01A2">
              <w:rPr>
                <w:rFonts w:eastAsiaTheme="minorEastAsia"/>
                <w:sz w:val="24"/>
                <w:szCs w:val="24"/>
              </w:rPr>
              <w:t>根据客户对订单的要求，将扭力梁切割至所需的尺寸，</w:t>
            </w:r>
            <w:r w:rsidR="006360A9" w:rsidRPr="002E01A2">
              <w:rPr>
                <w:rFonts w:eastAsiaTheme="minorEastAsia"/>
                <w:sz w:val="24"/>
                <w:szCs w:val="24"/>
              </w:rPr>
              <w:t>采用数控</w:t>
            </w:r>
            <w:r w:rsidR="00420D6D" w:rsidRPr="002E01A2">
              <w:rPr>
                <w:rFonts w:eastAsiaTheme="minorEastAsia"/>
                <w:sz w:val="24"/>
                <w:szCs w:val="24"/>
              </w:rPr>
              <w:t>切管</w:t>
            </w:r>
            <w:r w:rsidR="006360A9" w:rsidRPr="002E01A2">
              <w:rPr>
                <w:rFonts w:eastAsiaTheme="minorEastAsia"/>
                <w:sz w:val="24"/>
                <w:szCs w:val="24"/>
              </w:rPr>
              <w:t>机进行下料，切割速度快，断面平整美观，几何尺寸标准。该过程会产生</w:t>
            </w:r>
            <w:r w:rsidR="00420D6D" w:rsidRPr="002E01A2">
              <w:rPr>
                <w:rFonts w:eastAsiaTheme="minorEastAsia"/>
                <w:sz w:val="24"/>
                <w:szCs w:val="24"/>
              </w:rPr>
              <w:t>废</w:t>
            </w:r>
            <w:r w:rsidR="006360A9" w:rsidRPr="002E01A2">
              <w:rPr>
                <w:rFonts w:eastAsiaTheme="minorEastAsia"/>
                <w:sz w:val="24"/>
                <w:szCs w:val="24"/>
              </w:rPr>
              <w:t>边角料</w:t>
            </w:r>
            <w:r w:rsidR="006360A9" w:rsidRPr="002E01A2">
              <w:rPr>
                <w:rFonts w:eastAsiaTheme="minorEastAsia"/>
                <w:sz w:val="24"/>
                <w:szCs w:val="24"/>
              </w:rPr>
              <w:t>S1</w:t>
            </w:r>
            <w:r w:rsidR="006360A9" w:rsidRPr="002E01A2">
              <w:rPr>
                <w:rFonts w:eastAsiaTheme="minorEastAsia"/>
                <w:sz w:val="24"/>
                <w:szCs w:val="24"/>
              </w:rPr>
              <w:t>、噪声</w:t>
            </w:r>
            <w:r w:rsidR="006360A9" w:rsidRPr="002E01A2">
              <w:rPr>
                <w:rFonts w:eastAsiaTheme="minorEastAsia"/>
                <w:sz w:val="24"/>
                <w:szCs w:val="24"/>
              </w:rPr>
              <w:t>N1</w:t>
            </w:r>
            <w:r w:rsidR="006360A9" w:rsidRPr="002E01A2">
              <w:rPr>
                <w:rFonts w:eastAsiaTheme="minorEastAsia"/>
                <w:sz w:val="24"/>
                <w:szCs w:val="24"/>
              </w:rPr>
              <w:t>。</w:t>
            </w:r>
          </w:p>
          <w:p w14:paraId="23EBEA39" w14:textId="6A0A4436"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w:t>
            </w:r>
            <w:r w:rsidR="00437525" w:rsidRPr="002E01A2">
              <w:rPr>
                <w:rFonts w:eastAsiaTheme="minorEastAsia"/>
                <w:sz w:val="24"/>
                <w:szCs w:val="24"/>
              </w:rPr>
              <w:t>冲压</w:t>
            </w:r>
          </w:p>
          <w:p w14:paraId="2C854EB8" w14:textId="266C835B" w:rsidR="006360A9" w:rsidRPr="002E01A2" w:rsidRDefault="00420D6D" w:rsidP="006360A9">
            <w:pPr>
              <w:spacing w:line="500" w:lineRule="exact"/>
              <w:ind w:firstLineChars="200" w:firstLine="480"/>
              <w:rPr>
                <w:rFonts w:eastAsiaTheme="minorEastAsia"/>
                <w:sz w:val="24"/>
                <w:szCs w:val="24"/>
              </w:rPr>
            </w:pPr>
            <w:r w:rsidRPr="002E01A2">
              <w:rPr>
                <w:rFonts w:eastAsiaTheme="minorEastAsia"/>
                <w:sz w:val="24"/>
                <w:szCs w:val="24"/>
              </w:rPr>
              <w:t>将工件放入冲压机中</w:t>
            </w:r>
            <w:r w:rsidR="00A05C09" w:rsidRPr="002E01A2">
              <w:rPr>
                <w:rFonts w:eastAsiaTheme="minorEastAsia"/>
                <w:sz w:val="24"/>
                <w:szCs w:val="24"/>
              </w:rPr>
              <w:t>进行冲压</w:t>
            </w:r>
            <w:r w:rsidRPr="002E01A2">
              <w:rPr>
                <w:rFonts w:eastAsiaTheme="minorEastAsia"/>
                <w:sz w:val="24"/>
                <w:szCs w:val="24"/>
              </w:rPr>
              <w:t>，</w:t>
            </w:r>
            <w:r w:rsidR="00A05C09" w:rsidRPr="002E01A2">
              <w:rPr>
                <w:rFonts w:eastAsiaTheme="minorEastAsia"/>
                <w:sz w:val="24"/>
                <w:szCs w:val="24"/>
              </w:rPr>
              <w:t>冲压是靠</w:t>
            </w:r>
            <w:hyperlink r:id="rId16" w:tgtFrame="_blank" w:history="1">
              <w:r w:rsidR="00A05C09" w:rsidRPr="002E01A2">
                <w:rPr>
                  <w:rFonts w:eastAsiaTheme="minorEastAsia"/>
                  <w:sz w:val="24"/>
                  <w:szCs w:val="24"/>
                </w:rPr>
                <w:t>冲压机</w:t>
              </w:r>
            </w:hyperlink>
            <w:r w:rsidR="00A05C09" w:rsidRPr="002E01A2">
              <w:rPr>
                <w:rFonts w:eastAsiaTheme="minorEastAsia"/>
                <w:sz w:val="24"/>
                <w:szCs w:val="24"/>
              </w:rPr>
              <w:t>和模具对</w:t>
            </w:r>
            <w:hyperlink r:id="rId17" w:tgtFrame="_blank" w:history="1">
              <w:r w:rsidR="00A05C09" w:rsidRPr="002E01A2">
                <w:rPr>
                  <w:rFonts w:eastAsiaTheme="minorEastAsia"/>
                  <w:sz w:val="24"/>
                  <w:szCs w:val="24"/>
                </w:rPr>
                <w:t>板材</w:t>
              </w:r>
            </w:hyperlink>
            <w:r w:rsidR="00A05C09" w:rsidRPr="002E01A2">
              <w:rPr>
                <w:rFonts w:eastAsiaTheme="minorEastAsia"/>
                <w:sz w:val="24"/>
                <w:szCs w:val="24"/>
              </w:rPr>
              <w:t>、</w:t>
            </w:r>
            <w:hyperlink r:id="rId18" w:tgtFrame="_blank" w:history="1">
              <w:r w:rsidR="00A05C09" w:rsidRPr="002E01A2">
                <w:rPr>
                  <w:rFonts w:eastAsiaTheme="minorEastAsia"/>
                  <w:sz w:val="24"/>
                  <w:szCs w:val="24"/>
                </w:rPr>
                <w:t>带材</w:t>
              </w:r>
            </w:hyperlink>
            <w:r w:rsidR="00A05C09" w:rsidRPr="002E01A2">
              <w:rPr>
                <w:rFonts w:eastAsiaTheme="minorEastAsia"/>
                <w:sz w:val="24"/>
                <w:szCs w:val="24"/>
              </w:rPr>
              <w:t>、</w:t>
            </w:r>
            <w:hyperlink r:id="rId19" w:tgtFrame="_blank" w:history="1">
              <w:r w:rsidR="00A05C09" w:rsidRPr="002E01A2">
                <w:rPr>
                  <w:rFonts w:eastAsiaTheme="minorEastAsia"/>
                  <w:sz w:val="24"/>
                  <w:szCs w:val="24"/>
                </w:rPr>
                <w:t>管材</w:t>
              </w:r>
            </w:hyperlink>
            <w:r w:rsidR="00A05C09" w:rsidRPr="002E01A2">
              <w:rPr>
                <w:rFonts w:eastAsiaTheme="minorEastAsia"/>
                <w:sz w:val="24"/>
                <w:szCs w:val="24"/>
              </w:rPr>
              <w:t>和型材等施加外力，使之产生塑性变形或分离，从而获得所需形状和尺寸的</w:t>
            </w:r>
            <w:hyperlink r:id="rId20" w:tgtFrame="_blank" w:history="1">
              <w:r w:rsidR="00A05C09" w:rsidRPr="002E01A2">
                <w:rPr>
                  <w:rFonts w:eastAsiaTheme="minorEastAsia"/>
                  <w:sz w:val="24"/>
                  <w:szCs w:val="24"/>
                </w:rPr>
                <w:t>工件</w:t>
              </w:r>
            </w:hyperlink>
            <w:r w:rsidR="00A05C09" w:rsidRPr="002E01A2">
              <w:rPr>
                <w:rFonts w:eastAsiaTheme="minorEastAsia"/>
                <w:sz w:val="24"/>
                <w:szCs w:val="24"/>
              </w:rPr>
              <w:t>（冲压件）的成形加工方法，</w:t>
            </w:r>
            <w:r w:rsidR="006360A9" w:rsidRPr="002E01A2">
              <w:rPr>
                <w:rFonts w:eastAsiaTheme="minorEastAsia"/>
                <w:sz w:val="24"/>
                <w:szCs w:val="24"/>
              </w:rPr>
              <w:t>该过程会产生噪声</w:t>
            </w:r>
            <w:r w:rsidR="006360A9" w:rsidRPr="002E01A2">
              <w:rPr>
                <w:rFonts w:eastAsiaTheme="minorEastAsia"/>
                <w:sz w:val="24"/>
                <w:szCs w:val="24"/>
              </w:rPr>
              <w:t>N2</w:t>
            </w:r>
            <w:r w:rsidR="006360A9" w:rsidRPr="002E01A2">
              <w:rPr>
                <w:rFonts w:eastAsiaTheme="minorEastAsia"/>
                <w:sz w:val="24"/>
                <w:szCs w:val="24"/>
              </w:rPr>
              <w:t>。</w:t>
            </w:r>
          </w:p>
          <w:p w14:paraId="1129C3A9" w14:textId="2335C37A"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w:t>
            </w:r>
            <w:r w:rsidR="00437525" w:rsidRPr="002E01A2">
              <w:rPr>
                <w:rFonts w:eastAsiaTheme="minorEastAsia"/>
                <w:sz w:val="24"/>
                <w:szCs w:val="24"/>
              </w:rPr>
              <w:t>淬火</w:t>
            </w:r>
          </w:p>
          <w:p w14:paraId="64B3D86A" w14:textId="65763AEC" w:rsidR="007D2F25" w:rsidRPr="002E01A2" w:rsidRDefault="007D2F25" w:rsidP="004555B3">
            <w:pPr>
              <w:spacing w:line="500" w:lineRule="exact"/>
              <w:ind w:firstLineChars="200" w:firstLine="480"/>
              <w:rPr>
                <w:rFonts w:eastAsiaTheme="minorEastAsia"/>
                <w:sz w:val="24"/>
                <w:szCs w:val="24"/>
              </w:rPr>
            </w:pPr>
            <w:r w:rsidRPr="002E01A2">
              <w:rPr>
                <w:rFonts w:eastAsiaTheme="minorEastAsia"/>
                <w:sz w:val="24"/>
                <w:szCs w:val="24"/>
              </w:rPr>
              <w:t>将工件</w:t>
            </w:r>
            <w:r w:rsidR="00152681" w:rsidRPr="002E01A2">
              <w:rPr>
                <w:rFonts w:eastAsiaTheme="minorEastAsia"/>
                <w:sz w:val="24"/>
                <w:szCs w:val="24"/>
              </w:rPr>
              <w:t>放置于淬火炉中，</w:t>
            </w:r>
            <w:r w:rsidRPr="002E01A2">
              <w:rPr>
                <w:rFonts w:eastAsiaTheme="minorEastAsia"/>
                <w:sz w:val="24"/>
                <w:szCs w:val="24"/>
              </w:rPr>
              <w:t>加热</w:t>
            </w:r>
            <w:r w:rsidR="0060186B" w:rsidRPr="002E01A2">
              <w:rPr>
                <w:rFonts w:eastAsiaTheme="minorEastAsia"/>
                <w:sz w:val="24"/>
                <w:szCs w:val="24"/>
              </w:rPr>
              <w:t>至</w:t>
            </w:r>
            <w:r w:rsidR="00405862" w:rsidRPr="002E01A2">
              <w:rPr>
                <w:rFonts w:eastAsiaTheme="minorEastAsia"/>
                <w:sz w:val="24"/>
                <w:szCs w:val="24"/>
              </w:rPr>
              <w:t>一定温度</w:t>
            </w:r>
            <w:r w:rsidR="0060186B" w:rsidRPr="002E01A2">
              <w:rPr>
                <w:rFonts w:eastAsiaTheme="minorEastAsia"/>
                <w:sz w:val="24"/>
                <w:szCs w:val="24"/>
              </w:rPr>
              <w:t>，并</w:t>
            </w:r>
            <w:r w:rsidRPr="002E01A2">
              <w:rPr>
                <w:rFonts w:eastAsiaTheme="minorEastAsia"/>
                <w:sz w:val="24"/>
                <w:szCs w:val="24"/>
              </w:rPr>
              <w:t>保温</w:t>
            </w:r>
            <w:r w:rsidR="00405862" w:rsidRPr="002E01A2">
              <w:rPr>
                <w:rFonts w:eastAsiaTheme="minorEastAsia"/>
                <w:sz w:val="24"/>
                <w:szCs w:val="24"/>
              </w:rPr>
              <w:t>一段时间</w:t>
            </w:r>
            <w:r w:rsidRPr="002E01A2">
              <w:rPr>
                <w:rFonts w:eastAsiaTheme="minorEastAsia"/>
                <w:sz w:val="24"/>
                <w:szCs w:val="24"/>
              </w:rPr>
              <w:t>后，在水中快速冷却</w:t>
            </w:r>
            <w:r w:rsidR="004555B3" w:rsidRPr="002E01A2">
              <w:rPr>
                <w:rFonts w:eastAsiaTheme="minorEastAsia"/>
                <w:sz w:val="24"/>
                <w:szCs w:val="24"/>
              </w:rPr>
              <w:t>，</w:t>
            </w:r>
            <w:r w:rsidRPr="002E01A2">
              <w:rPr>
                <w:rFonts w:eastAsiaTheme="minorEastAsia"/>
                <w:sz w:val="24"/>
                <w:szCs w:val="24"/>
              </w:rPr>
              <w:t>淬火</w:t>
            </w:r>
            <w:r w:rsidR="0060186B" w:rsidRPr="002E01A2">
              <w:rPr>
                <w:rFonts w:eastAsiaTheme="minorEastAsia"/>
                <w:sz w:val="24"/>
                <w:szCs w:val="24"/>
              </w:rPr>
              <w:t>提高了工件的硬度和耐磨性</w:t>
            </w:r>
            <w:r w:rsidR="004555B3" w:rsidRPr="002E01A2">
              <w:rPr>
                <w:rFonts w:eastAsiaTheme="minorEastAsia"/>
                <w:sz w:val="24"/>
                <w:szCs w:val="24"/>
              </w:rPr>
              <w:t>。</w:t>
            </w:r>
            <w:r w:rsidRPr="002E01A2">
              <w:rPr>
                <w:rFonts w:eastAsiaTheme="minorEastAsia"/>
                <w:sz w:val="24"/>
                <w:szCs w:val="24"/>
              </w:rPr>
              <w:t>淬火工序十分关键，本</w:t>
            </w:r>
            <w:r w:rsidR="004555B3" w:rsidRPr="002E01A2">
              <w:rPr>
                <w:rFonts w:eastAsiaTheme="minorEastAsia"/>
                <w:sz w:val="24"/>
                <w:szCs w:val="24"/>
              </w:rPr>
              <w:t>项目</w:t>
            </w:r>
            <w:r w:rsidRPr="002E01A2">
              <w:rPr>
                <w:rFonts w:eastAsiaTheme="minorEastAsia"/>
                <w:sz w:val="24"/>
                <w:szCs w:val="24"/>
              </w:rPr>
              <w:t>感应淬火</w:t>
            </w:r>
            <w:r w:rsidR="004555B3" w:rsidRPr="002E01A2">
              <w:rPr>
                <w:rFonts w:eastAsiaTheme="minorEastAsia"/>
                <w:sz w:val="24"/>
                <w:szCs w:val="24"/>
              </w:rPr>
              <w:t>，</w:t>
            </w:r>
            <w:r w:rsidR="00152681" w:rsidRPr="002E01A2">
              <w:rPr>
                <w:rFonts w:eastAsiaTheme="minorEastAsia"/>
                <w:sz w:val="24"/>
                <w:szCs w:val="24"/>
              </w:rPr>
              <w:t>淬火炉用电作为能源，</w:t>
            </w:r>
            <w:r w:rsidR="004555B3" w:rsidRPr="002E01A2">
              <w:rPr>
                <w:rFonts w:eastAsiaTheme="minorEastAsia"/>
                <w:sz w:val="24"/>
                <w:szCs w:val="24"/>
              </w:rPr>
              <w:t>热源在工件表层，加热速度快，热效率高</w:t>
            </w:r>
            <w:r w:rsidRPr="002E01A2">
              <w:rPr>
                <w:rFonts w:eastAsiaTheme="minorEastAsia"/>
                <w:sz w:val="24"/>
                <w:szCs w:val="24"/>
              </w:rPr>
              <w:t>。</w:t>
            </w:r>
          </w:p>
          <w:p w14:paraId="697DFBDA" w14:textId="61EA0D22"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4</w:t>
            </w:r>
            <w:r w:rsidRPr="002E01A2">
              <w:rPr>
                <w:rFonts w:eastAsiaTheme="minorEastAsia"/>
                <w:sz w:val="24"/>
                <w:szCs w:val="24"/>
              </w:rPr>
              <w:t>）</w:t>
            </w:r>
            <w:r w:rsidR="00437525" w:rsidRPr="002E01A2">
              <w:rPr>
                <w:rFonts w:eastAsiaTheme="minorEastAsia"/>
                <w:sz w:val="24"/>
                <w:szCs w:val="24"/>
              </w:rPr>
              <w:t>回火</w:t>
            </w:r>
          </w:p>
          <w:p w14:paraId="68A83F88" w14:textId="1A566F22" w:rsidR="004555B3" w:rsidRPr="002E01A2" w:rsidRDefault="004555B3" w:rsidP="004555B3">
            <w:pPr>
              <w:spacing w:line="500" w:lineRule="exact"/>
              <w:ind w:firstLineChars="200" w:firstLine="480"/>
              <w:rPr>
                <w:rFonts w:eastAsiaTheme="minorEastAsia"/>
                <w:sz w:val="24"/>
                <w:szCs w:val="24"/>
              </w:rPr>
            </w:pPr>
            <w:r w:rsidRPr="002E01A2">
              <w:rPr>
                <w:rFonts w:eastAsiaTheme="minorEastAsia"/>
                <w:sz w:val="24"/>
                <w:szCs w:val="24"/>
              </w:rPr>
              <w:t>淬火后的工件会变脆，为了降低钢件的脆性，将淬火后的工件</w:t>
            </w:r>
            <w:r w:rsidR="00152681" w:rsidRPr="002E01A2">
              <w:rPr>
                <w:rFonts w:eastAsiaTheme="minorEastAsia"/>
                <w:sz w:val="24"/>
                <w:szCs w:val="24"/>
              </w:rPr>
              <w:t>放置于回火炉中，回火炉用电作为能源，工件</w:t>
            </w:r>
            <w:r w:rsidRPr="002E01A2">
              <w:rPr>
                <w:rFonts w:eastAsiaTheme="minorEastAsia"/>
                <w:sz w:val="24"/>
                <w:szCs w:val="24"/>
              </w:rPr>
              <w:t>在某一适当温度进行长时间的保温，再进行冷却。</w:t>
            </w:r>
            <w:r w:rsidR="004C14BF" w:rsidRPr="002E01A2">
              <w:rPr>
                <w:rFonts w:eastAsiaTheme="minorEastAsia"/>
                <w:sz w:val="24"/>
                <w:szCs w:val="24"/>
              </w:rPr>
              <w:t>通过淬火和回火的配合后，工件的强度、韧性及一系列的综合机械性能得到了大幅度提高。</w:t>
            </w:r>
          </w:p>
          <w:p w14:paraId="2FB268C7" w14:textId="0EF39C2E" w:rsidR="00437525" w:rsidRPr="002E01A2" w:rsidRDefault="006360A9" w:rsidP="00437525">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5</w:t>
            </w:r>
            <w:r w:rsidRPr="002E01A2">
              <w:rPr>
                <w:rFonts w:eastAsiaTheme="minorEastAsia"/>
                <w:sz w:val="24"/>
                <w:szCs w:val="24"/>
              </w:rPr>
              <w:t>）</w:t>
            </w:r>
            <w:r w:rsidR="00437525" w:rsidRPr="002E01A2">
              <w:rPr>
                <w:rFonts w:eastAsiaTheme="minorEastAsia"/>
                <w:sz w:val="24"/>
                <w:szCs w:val="24"/>
              </w:rPr>
              <w:t>抛丸</w:t>
            </w:r>
          </w:p>
          <w:p w14:paraId="6A6A66B8" w14:textId="61C83439" w:rsidR="00437525" w:rsidRPr="002E01A2" w:rsidRDefault="00437525" w:rsidP="00437525">
            <w:pPr>
              <w:spacing w:line="500" w:lineRule="exact"/>
              <w:ind w:firstLineChars="200" w:firstLine="480"/>
              <w:rPr>
                <w:rFonts w:eastAsiaTheme="minorEastAsia"/>
                <w:sz w:val="24"/>
                <w:szCs w:val="24"/>
              </w:rPr>
            </w:pPr>
            <w:r w:rsidRPr="002E01A2">
              <w:rPr>
                <w:rFonts w:eastAsiaTheme="minorEastAsia"/>
                <w:sz w:val="24"/>
                <w:szCs w:val="24"/>
              </w:rPr>
              <w:t>采用抛丸</w:t>
            </w:r>
            <w:r w:rsidR="00935AF4" w:rsidRPr="002E01A2">
              <w:rPr>
                <w:rFonts w:eastAsiaTheme="minorEastAsia"/>
                <w:sz w:val="24"/>
                <w:szCs w:val="24"/>
              </w:rPr>
              <w:t>机对工件表面</w:t>
            </w:r>
            <w:r w:rsidRPr="002E01A2">
              <w:rPr>
                <w:rFonts w:eastAsiaTheme="minorEastAsia"/>
                <w:sz w:val="24"/>
                <w:szCs w:val="24"/>
              </w:rPr>
              <w:t>进行</w:t>
            </w:r>
            <w:r w:rsidR="00935AF4" w:rsidRPr="002E01A2">
              <w:rPr>
                <w:rFonts w:eastAsiaTheme="minorEastAsia"/>
                <w:sz w:val="24"/>
                <w:szCs w:val="24"/>
              </w:rPr>
              <w:t>抛丸</w:t>
            </w:r>
            <w:r w:rsidRPr="002E01A2">
              <w:rPr>
                <w:rFonts w:eastAsiaTheme="minorEastAsia"/>
                <w:sz w:val="24"/>
                <w:szCs w:val="24"/>
              </w:rPr>
              <w:t>处理，</w:t>
            </w:r>
            <w:r w:rsidR="0005108E" w:rsidRPr="002E01A2">
              <w:rPr>
                <w:rFonts w:eastAsiaTheme="minorEastAsia"/>
                <w:sz w:val="24"/>
                <w:szCs w:val="24"/>
              </w:rPr>
              <w:t>以除去表面的氧化皮和锈蚀，并产生一定的粗糙度，抛丸清理在密封条件下进行，</w:t>
            </w:r>
            <w:r w:rsidRPr="002E01A2">
              <w:rPr>
                <w:rFonts w:eastAsiaTheme="minorEastAsia"/>
                <w:sz w:val="24"/>
                <w:szCs w:val="24"/>
              </w:rPr>
              <w:t>抛丸过程会产生抛丸粉尘</w:t>
            </w:r>
            <w:r w:rsidRPr="002E01A2">
              <w:rPr>
                <w:rFonts w:eastAsiaTheme="minorEastAsia"/>
                <w:sz w:val="24"/>
                <w:szCs w:val="24"/>
              </w:rPr>
              <w:t>G</w:t>
            </w:r>
            <w:r w:rsidR="00935AF4" w:rsidRPr="002E01A2">
              <w:rPr>
                <w:rFonts w:eastAsiaTheme="minorEastAsia"/>
                <w:sz w:val="24"/>
                <w:szCs w:val="24"/>
              </w:rPr>
              <w:t>1</w:t>
            </w:r>
            <w:r w:rsidRPr="002E01A2">
              <w:rPr>
                <w:rFonts w:eastAsiaTheme="minorEastAsia"/>
                <w:sz w:val="24"/>
                <w:szCs w:val="24"/>
              </w:rPr>
              <w:t>、噪声</w:t>
            </w:r>
            <w:r w:rsidRPr="002E01A2">
              <w:rPr>
                <w:rFonts w:eastAsiaTheme="minorEastAsia"/>
                <w:sz w:val="24"/>
                <w:szCs w:val="24"/>
              </w:rPr>
              <w:t>N</w:t>
            </w:r>
            <w:r w:rsidR="004D0559" w:rsidRPr="002E01A2">
              <w:rPr>
                <w:rFonts w:eastAsiaTheme="minorEastAsia"/>
                <w:sz w:val="24"/>
                <w:szCs w:val="24"/>
              </w:rPr>
              <w:t>3</w:t>
            </w:r>
            <w:r w:rsidRPr="002E01A2">
              <w:rPr>
                <w:rFonts w:eastAsiaTheme="minorEastAsia"/>
                <w:sz w:val="24"/>
                <w:szCs w:val="24"/>
              </w:rPr>
              <w:t>，抛丸粉尘经</w:t>
            </w:r>
            <w:r w:rsidR="001429C7" w:rsidRPr="002E01A2">
              <w:rPr>
                <w:rFonts w:eastAsiaTheme="minorEastAsia"/>
                <w:sz w:val="24"/>
                <w:szCs w:val="24"/>
              </w:rPr>
              <w:t>设备自带的</w:t>
            </w:r>
            <w:r w:rsidR="00935AF4" w:rsidRPr="002E01A2">
              <w:rPr>
                <w:rFonts w:eastAsiaTheme="minorEastAsia"/>
                <w:sz w:val="24"/>
                <w:szCs w:val="24"/>
              </w:rPr>
              <w:t>滤筒式</w:t>
            </w:r>
            <w:r w:rsidRPr="002E01A2">
              <w:rPr>
                <w:rFonts w:eastAsiaTheme="minorEastAsia"/>
                <w:sz w:val="24"/>
                <w:szCs w:val="24"/>
              </w:rPr>
              <w:t>除尘器处理后，通过排气筒排放。</w:t>
            </w:r>
          </w:p>
          <w:p w14:paraId="200DFD58" w14:textId="5516F867"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6</w:t>
            </w:r>
            <w:r w:rsidRPr="002E01A2">
              <w:rPr>
                <w:rFonts w:eastAsiaTheme="minorEastAsia"/>
                <w:sz w:val="24"/>
                <w:szCs w:val="24"/>
              </w:rPr>
              <w:t>）</w:t>
            </w:r>
            <w:r w:rsidR="00437525" w:rsidRPr="002E01A2">
              <w:rPr>
                <w:rFonts w:eastAsiaTheme="minorEastAsia"/>
                <w:sz w:val="24"/>
                <w:szCs w:val="24"/>
              </w:rPr>
              <w:t>激光割</w:t>
            </w:r>
          </w:p>
          <w:p w14:paraId="6E6A26AA" w14:textId="00622861" w:rsidR="006F7421" w:rsidRPr="002E01A2" w:rsidRDefault="00F5192C" w:rsidP="006F7421">
            <w:pPr>
              <w:spacing w:line="500" w:lineRule="exact"/>
              <w:ind w:firstLineChars="200" w:firstLine="480"/>
              <w:rPr>
                <w:rFonts w:eastAsiaTheme="minorEastAsia"/>
                <w:sz w:val="24"/>
                <w:szCs w:val="24"/>
              </w:rPr>
            </w:pPr>
            <w:r w:rsidRPr="002E01A2">
              <w:rPr>
                <w:rFonts w:eastAsiaTheme="minorEastAsia"/>
                <w:sz w:val="24"/>
                <w:szCs w:val="24"/>
              </w:rPr>
              <w:t>抛丸清理后，将工件送入激光切割</w:t>
            </w:r>
            <w:r w:rsidR="00F87E68" w:rsidRPr="002E01A2">
              <w:rPr>
                <w:rFonts w:eastAsiaTheme="minorEastAsia"/>
                <w:sz w:val="24"/>
                <w:szCs w:val="24"/>
              </w:rPr>
              <w:t>机进行</w:t>
            </w:r>
            <w:r w:rsidRPr="002E01A2">
              <w:rPr>
                <w:rFonts w:eastAsiaTheme="minorEastAsia"/>
                <w:sz w:val="24"/>
                <w:szCs w:val="24"/>
              </w:rPr>
              <w:t>切割</w:t>
            </w:r>
            <w:r w:rsidR="00F87E68" w:rsidRPr="002E01A2">
              <w:rPr>
                <w:rFonts w:eastAsiaTheme="minorEastAsia"/>
                <w:sz w:val="24"/>
                <w:szCs w:val="24"/>
              </w:rPr>
              <w:t>，切割速度快，断面平整美观，几何尺寸标准。</w:t>
            </w:r>
            <w:r w:rsidR="00A05C09" w:rsidRPr="002E01A2">
              <w:rPr>
                <w:rFonts w:eastAsiaTheme="minorEastAsia"/>
                <w:sz w:val="24"/>
                <w:szCs w:val="24"/>
              </w:rPr>
              <w:t>激光切割是利用经聚焦的高功率密度激光束照射工件，使被照射的材料迅速熔化、汽化、烧蚀或达到燃点，同时借助与光束同轴的高速气流吹除熔融物质，从而实现将工件割开。</w:t>
            </w:r>
            <w:r w:rsidRPr="002E01A2">
              <w:rPr>
                <w:rFonts w:eastAsiaTheme="minorEastAsia"/>
                <w:sz w:val="24"/>
                <w:szCs w:val="24"/>
              </w:rPr>
              <w:t>该过程会产生少量废边角料</w:t>
            </w:r>
            <w:r w:rsidRPr="002E01A2">
              <w:rPr>
                <w:rFonts w:eastAsiaTheme="minorEastAsia"/>
                <w:sz w:val="24"/>
                <w:szCs w:val="24"/>
              </w:rPr>
              <w:t>S2</w:t>
            </w:r>
            <w:r w:rsidRPr="002E01A2">
              <w:rPr>
                <w:rFonts w:eastAsiaTheme="minorEastAsia"/>
                <w:sz w:val="24"/>
                <w:szCs w:val="24"/>
              </w:rPr>
              <w:t>、噪声</w:t>
            </w:r>
            <w:r w:rsidRPr="002E01A2">
              <w:rPr>
                <w:rFonts w:eastAsiaTheme="minorEastAsia"/>
                <w:sz w:val="24"/>
                <w:szCs w:val="24"/>
              </w:rPr>
              <w:t>N</w:t>
            </w:r>
            <w:r w:rsidR="004D0559" w:rsidRPr="002E01A2">
              <w:rPr>
                <w:rFonts w:eastAsiaTheme="minorEastAsia"/>
                <w:sz w:val="24"/>
                <w:szCs w:val="24"/>
              </w:rPr>
              <w:t>4</w:t>
            </w:r>
            <w:r w:rsidRPr="002E01A2">
              <w:rPr>
                <w:rFonts w:eastAsiaTheme="minorEastAsia"/>
                <w:sz w:val="24"/>
                <w:szCs w:val="24"/>
              </w:rPr>
              <w:t>。</w:t>
            </w:r>
          </w:p>
          <w:p w14:paraId="122087DC" w14:textId="73AFEE82"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7</w:t>
            </w:r>
            <w:r w:rsidRPr="002E01A2">
              <w:rPr>
                <w:rFonts w:eastAsiaTheme="minorEastAsia"/>
                <w:sz w:val="24"/>
                <w:szCs w:val="24"/>
              </w:rPr>
              <w:t>）</w:t>
            </w:r>
            <w:r w:rsidR="00437525" w:rsidRPr="002E01A2">
              <w:rPr>
                <w:rFonts w:eastAsiaTheme="minorEastAsia"/>
                <w:sz w:val="24"/>
                <w:szCs w:val="24"/>
              </w:rPr>
              <w:t>涂油</w:t>
            </w:r>
          </w:p>
          <w:p w14:paraId="0508AE4F" w14:textId="2A6BC34D" w:rsidR="006360A9" w:rsidRPr="002E01A2" w:rsidRDefault="00AC6FF9" w:rsidP="006360A9">
            <w:pPr>
              <w:spacing w:line="500" w:lineRule="exact"/>
              <w:ind w:firstLineChars="200" w:firstLine="480"/>
              <w:rPr>
                <w:rFonts w:eastAsiaTheme="minorEastAsia"/>
                <w:color w:val="FF0000"/>
                <w:sz w:val="24"/>
                <w:szCs w:val="24"/>
              </w:rPr>
            </w:pPr>
            <w:r w:rsidRPr="002E01A2">
              <w:rPr>
                <w:rFonts w:eastAsiaTheme="minorEastAsia"/>
                <w:sz w:val="24"/>
                <w:szCs w:val="24"/>
              </w:rPr>
              <w:t>为了进一步提升产品的抗磨及防锈性能，将工件放置涂油机中，对工件表面进行静电涂油</w:t>
            </w:r>
            <w:r w:rsidR="004016EA" w:rsidRPr="002E01A2">
              <w:rPr>
                <w:rFonts w:eastAsiaTheme="minorEastAsia"/>
                <w:sz w:val="24"/>
                <w:szCs w:val="24"/>
              </w:rPr>
              <w:t>，本项目使用</w:t>
            </w:r>
            <w:r w:rsidR="004016EA" w:rsidRPr="002E01A2">
              <w:rPr>
                <w:rFonts w:eastAsiaTheme="minorEastAsia"/>
                <w:sz w:val="24"/>
                <w:szCs w:val="24"/>
              </w:rPr>
              <w:t>46#</w:t>
            </w:r>
            <w:r w:rsidR="004016EA" w:rsidRPr="002E01A2">
              <w:rPr>
                <w:rFonts w:eastAsiaTheme="minorEastAsia"/>
                <w:sz w:val="24"/>
                <w:szCs w:val="24"/>
              </w:rPr>
              <w:t>抗磨液压油</w:t>
            </w:r>
            <w:r w:rsidRPr="002E01A2">
              <w:rPr>
                <w:rFonts w:eastAsiaTheme="minorEastAsia"/>
                <w:sz w:val="24"/>
                <w:szCs w:val="24"/>
              </w:rPr>
              <w:t>。喷嘴系统将油从储油箱中提出，在雾化腔内雾化</w:t>
            </w:r>
            <w:r w:rsidRPr="002E01A2">
              <w:rPr>
                <w:rFonts w:eastAsiaTheme="minorEastAsia"/>
                <w:sz w:val="24"/>
                <w:szCs w:val="24"/>
              </w:rPr>
              <w:lastRenderedPageBreak/>
              <w:t>成微米（百万分之一米）级的细微颗粒。涂油机主要包括三个部分，第一机箱部分：包含储油箱、喷嘴固定板、受控气流充气室。第二：静电充电部分这是离子发生器所在部分。电离室可以拆卸以便于清洁和维护。第三：负高压板部分置放金属负高压板，负高压板可以协助将带电油雾涂布到带钢上。该过程</w:t>
            </w:r>
            <w:r w:rsidR="004016EA" w:rsidRPr="002E01A2">
              <w:rPr>
                <w:rFonts w:eastAsiaTheme="minorEastAsia"/>
                <w:sz w:val="24"/>
                <w:szCs w:val="24"/>
              </w:rPr>
              <w:t>在常温下进行，并且</w:t>
            </w:r>
            <w:r w:rsidRPr="002E01A2">
              <w:rPr>
                <w:rFonts w:eastAsiaTheme="minorEastAsia"/>
                <w:sz w:val="24"/>
                <w:szCs w:val="24"/>
              </w:rPr>
              <w:t>为封闭式涂油，</w:t>
            </w:r>
            <w:r w:rsidR="004016EA" w:rsidRPr="002E01A2">
              <w:rPr>
                <w:rFonts w:eastAsiaTheme="minorEastAsia"/>
                <w:sz w:val="24"/>
                <w:szCs w:val="24"/>
              </w:rPr>
              <w:t>储油箱中液压油为循环使用，定期需向储油箱中补充添加</w:t>
            </w:r>
            <w:r w:rsidR="004D0559" w:rsidRPr="002E01A2">
              <w:rPr>
                <w:rFonts w:eastAsiaTheme="minorEastAsia"/>
                <w:sz w:val="24"/>
                <w:szCs w:val="24"/>
              </w:rPr>
              <w:t>，无废油产生</w:t>
            </w:r>
            <w:r w:rsidR="004016EA" w:rsidRPr="002E01A2">
              <w:rPr>
                <w:rFonts w:eastAsiaTheme="minorEastAsia"/>
                <w:sz w:val="24"/>
                <w:szCs w:val="24"/>
              </w:rPr>
              <w:t>。</w:t>
            </w:r>
          </w:p>
          <w:p w14:paraId="3913C6B2" w14:textId="38929C37"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8</w:t>
            </w:r>
            <w:r w:rsidRPr="002E01A2">
              <w:rPr>
                <w:rFonts w:eastAsiaTheme="minorEastAsia"/>
                <w:sz w:val="24"/>
                <w:szCs w:val="24"/>
              </w:rPr>
              <w:t>）</w:t>
            </w:r>
            <w:r w:rsidR="00935AF4" w:rsidRPr="002E01A2">
              <w:rPr>
                <w:rFonts w:eastAsiaTheme="minorEastAsia"/>
                <w:sz w:val="24"/>
                <w:szCs w:val="24"/>
              </w:rPr>
              <w:t>检测、</w:t>
            </w:r>
            <w:r w:rsidR="00437525" w:rsidRPr="002E01A2">
              <w:rPr>
                <w:rFonts w:eastAsiaTheme="minorEastAsia"/>
                <w:sz w:val="24"/>
                <w:szCs w:val="24"/>
              </w:rPr>
              <w:t>包装、入库</w:t>
            </w:r>
          </w:p>
          <w:p w14:paraId="46BA64C5" w14:textId="06ADF1E9" w:rsidR="006360A9" w:rsidRPr="002E01A2" w:rsidRDefault="006360A9" w:rsidP="006360A9">
            <w:pPr>
              <w:spacing w:line="500" w:lineRule="exact"/>
              <w:ind w:firstLineChars="200" w:firstLine="480"/>
              <w:rPr>
                <w:rFonts w:eastAsiaTheme="minorEastAsia"/>
                <w:sz w:val="24"/>
                <w:szCs w:val="24"/>
              </w:rPr>
            </w:pPr>
            <w:r w:rsidRPr="002E01A2">
              <w:rPr>
                <w:rFonts w:eastAsiaTheme="minorEastAsia"/>
                <w:sz w:val="24"/>
                <w:szCs w:val="24"/>
              </w:rPr>
              <w:t>加工完成后，</w:t>
            </w:r>
            <w:r w:rsidR="00F5192C" w:rsidRPr="002E01A2">
              <w:rPr>
                <w:rFonts w:eastAsiaTheme="minorEastAsia"/>
                <w:sz w:val="24"/>
                <w:szCs w:val="24"/>
              </w:rPr>
              <w:t>使用在线检测仪器对产品</w:t>
            </w:r>
            <w:r w:rsidRPr="002E01A2">
              <w:rPr>
                <w:rFonts w:eastAsiaTheme="minorEastAsia"/>
                <w:sz w:val="24"/>
                <w:szCs w:val="24"/>
              </w:rPr>
              <w:t>进行</w:t>
            </w:r>
            <w:r w:rsidR="00F5192C" w:rsidRPr="002E01A2">
              <w:rPr>
                <w:rFonts w:eastAsiaTheme="minorEastAsia"/>
                <w:sz w:val="24"/>
                <w:szCs w:val="24"/>
              </w:rPr>
              <w:t>性能</w:t>
            </w:r>
            <w:r w:rsidRPr="002E01A2">
              <w:rPr>
                <w:rFonts w:eastAsiaTheme="minorEastAsia"/>
                <w:sz w:val="24"/>
                <w:szCs w:val="24"/>
              </w:rPr>
              <w:t>检测，满足设计要求，</w:t>
            </w:r>
            <w:r w:rsidR="00F5192C" w:rsidRPr="002E01A2">
              <w:rPr>
                <w:rFonts w:eastAsiaTheme="minorEastAsia"/>
                <w:sz w:val="24"/>
                <w:szCs w:val="24"/>
              </w:rPr>
              <w:t>则包装、</w:t>
            </w:r>
            <w:r w:rsidRPr="002E01A2">
              <w:rPr>
                <w:rFonts w:eastAsiaTheme="minorEastAsia"/>
                <w:sz w:val="24"/>
                <w:szCs w:val="24"/>
              </w:rPr>
              <w:t>入库。</w:t>
            </w:r>
            <w:r w:rsidR="00F5192C" w:rsidRPr="002E01A2">
              <w:rPr>
                <w:rFonts w:eastAsiaTheme="minorEastAsia"/>
                <w:sz w:val="24"/>
                <w:szCs w:val="24"/>
              </w:rPr>
              <w:t>检测不合格的产品重新进入生产线返工</w:t>
            </w:r>
            <w:r w:rsidRPr="002E01A2">
              <w:rPr>
                <w:rFonts w:eastAsiaTheme="minorEastAsia"/>
                <w:sz w:val="24"/>
                <w:szCs w:val="24"/>
              </w:rPr>
              <w:t>，直到合格为止。</w:t>
            </w:r>
          </w:p>
          <w:p w14:paraId="3EF278CA" w14:textId="33F41ED0" w:rsidR="007C017B" w:rsidRPr="002E01A2" w:rsidRDefault="007703AD" w:rsidP="00C836C9">
            <w:pPr>
              <w:spacing w:line="500" w:lineRule="exact"/>
              <w:ind w:firstLineChars="200" w:firstLine="482"/>
              <w:rPr>
                <w:rFonts w:eastAsiaTheme="minorEastAsia"/>
                <w:b/>
                <w:bCs/>
                <w:sz w:val="24"/>
                <w:szCs w:val="24"/>
              </w:rPr>
            </w:pPr>
            <w:r w:rsidRPr="002E01A2">
              <w:rPr>
                <w:rFonts w:eastAsiaTheme="minorEastAsia"/>
                <w:b/>
                <w:bCs/>
                <w:sz w:val="24"/>
                <w:szCs w:val="24"/>
              </w:rPr>
              <w:t>（二）</w:t>
            </w:r>
            <w:r w:rsidR="003D04EB" w:rsidRPr="002E01A2">
              <w:rPr>
                <w:rFonts w:eastAsiaTheme="minorEastAsia"/>
                <w:b/>
                <w:bCs/>
                <w:sz w:val="24"/>
                <w:szCs w:val="24"/>
              </w:rPr>
              <w:t>主要污染工序及源强分析</w:t>
            </w:r>
          </w:p>
          <w:p w14:paraId="7710AD67" w14:textId="0A6FF339" w:rsidR="007C017B" w:rsidRPr="002E01A2" w:rsidRDefault="004D0559" w:rsidP="00C836C9">
            <w:pPr>
              <w:spacing w:line="500" w:lineRule="exact"/>
              <w:ind w:firstLineChars="200" w:firstLine="480"/>
              <w:rPr>
                <w:rFonts w:eastAsiaTheme="minorEastAsia"/>
                <w:bCs/>
                <w:sz w:val="24"/>
                <w:szCs w:val="24"/>
              </w:rPr>
            </w:pPr>
            <w:r w:rsidRPr="002E01A2">
              <w:rPr>
                <w:rFonts w:eastAsiaTheme="minorEastAsia"/>
                <w:bCs/>
                <w:sz w:val="24"/>
                <w:szCs w:val="24"/>
              </w:rPr>
              <w:t>本</w:t>
            </w:r>
            <w:r w:rsidR="003D04EB" w:rsidRPr="002E01A2">
              <w:rPr>
                <w:rFonts w:eastAsiaTheme="minorEastAsia"/>
                <w:bCs/>
                <w:sz w:val="24"/>
                <w:szCs w:val="24"/>
              </w:rPr>
              <w:t>项目营运期</w:t>
            </w:r>
            <w:r w:rsidR="00856425" w:rsidRPr="002E01A2">
              <w:rPr>
                <w:rFonts w:eastAsiaTheme="minorEastAsia"/>
                <w:bCs/>
                <w:sz w:val="24"/>
                <w:szCs w:val="24"/>
              </w:rPr>
              <w:t>新增</w:t>
            </w:r>
            <w:r w:rsidR="003D04EB" w:rsidRPr="002E01A2">
              <w:rPr>
                <w:rFonts w:eastAsiaTheme="minorEastAsia"/>
                <w:bCs/>
                <w:sz w:val="24"/>
                <w:szCs w:val="24"/>
              </w:rPr>
              <w:t>污染因子主要为</w:t>
            </w:r>
            <w:r w:rsidR="00CE50F3" w:rsidRPr="002E01A2">
              <w:rPr>
                <w:rFonts w:eastAsiaTheme="minorEastAsia"/>
                <w:bCs/>
                <w:sz w:val="24"/>
                <w:szCs w:val="24"/>
              </w:rPr>
              <w:t>抛丸粉尘</w:t>
            </w:r>
            <w:r w:rsidR="00FC7412" w:rsidRPr="002E01A2">
              <w:rPr>
                <w:rFonts w:eastAsiaTheme="minorEastAsia"/>
                <w:bCs/>
                <w:sz w:val="24"/>
                <w:szCs w:val="24"/>
              </w:rPr>
              <w:t>G</w:t>
            </w:r>
            <w:r w:rsidRPr="002E01A2">
              <w:rPr>
                <w:rFonts w:eastAsiaTheme="minorEastAsia"/>
                <w:bCs/>
                <w:sz w:val="24"/>
                <w:szCs w:val="24"/>
              </w:rPr>
              <w:t>1</w:t>
            </w:r>
            <w:r w:rsidR="00963DD3" w:rsidRPr="002E01A2">
              <w:rPr>
                <w:rFonts w:eastAsiaTheme="minorEastAsia"/>
                <w:bCs/>
                <w:sz w:val="24"/>
                <w:szCs w:val="24"/>
              </w:rPr>
              <w:t>；</w:t>
            </w:r>
            <w:r w:rsidR="002D7477" w:rsidRPr="002E01A2">
              <w:rPr>
                <w:rFonts w:eastAsiaTheme="minorEastAsia"/>
                <w:sz w:val="24"/>
                <w:szCs w:val="24"/>
              </w:rPr>
              <w:t>生产设备的噪声；</w:t>
            </w:r>
            <w:r w:rsidRPr="002E01A2">
              <w:rPr>
                <w:rFonts w:eastAsiaTheme="minorEastAsia"/>
                <w:sz w:val="24"/>
                <w:szCs w:val="24"/>
              </w:rPr>
              <w:t>废</w:t>
            </w:r>
            <w:r w:rsidR="006360A9" w:rsidRPr="002E01A2">
              <w:rPr>
                <w:rFonts w:eastAsiaTheme="minorEastAsia"/>
                <w:sz w:val="24"/>
                <w:szCs w:val="24"/>
              </w:rPr>
              <w:t>边角料</w:t>
            </w:r>
            <w:r w:rsidRPr="002E01A2">
              <w:rPr>
                <w:rFonts w:eastAsiaTheme="minorEastAsia"/>
                <w:sz w:val="24"/>
                <w:szCs w:val="24"/>
              </w:rPr>
              <w:t>、滤筒</w:t>
            </w:r>
            <w:r w:rsidR="006360A9" w:rsidRPr="002E01A2">
              <w:rPr>
                <w:rFonts w:eastAsiaTheme="minorEastAsia"/>
                <w:sz w:val="24"/>
                <w:szCs w:val="24"/>
              </w:rPr>
              <w:t>收集粉尘</w:t>
            </w:r>
            <w:r w:rsidR="003D04EB" w:rsidRPr="002E01A2">
              <w:rPr>
                <w:rFonts w:eastAsiaTheme="minorEastAsia"/>
                <w:bCs/>
                <w:sz w:val="24"/>
                <w:szCs w:val="24"/>
              </w:rPr>
              <w:t>。</w:t>
            </w:r>
          </w:p>
          <w:p w14:paraId="55D94852" w14:textId="69118A13" w:rsidR="00CC68A3" w:rsidRPr="002E01A2" w:rsidRDefault="007703AD" w:rsidP="002D5E7E">
            <w:pPr>
              <w:spacing w:line="500" w:lineRule="exact"/>
              <w:ind w:firstLineChars="200" w:firstLine="480"/>
              <w:rPr>
                <w:rFonts w:eastAsiaTheme="minorEastAsia"/>
                <w:kern w:val="0"/>
                <w:sz w:val="24"/>
                <w:szCs w:val="24"/>
              </w:rPr>
            </w:pPr>
            <w:r w:rsidRPr="002E01A2">
              <w:rPr>
                <w:rFonts w:eastAsiaTheme="minorEastAsia"/>
                <w:kern w:val="0"/>
                <w:sz w:val="24"/>
                <w:szCs w:val="24"/>
              </w:rPr>
              <w:t>1</w:t>
            </w:r>
            <w:r w:rsidRPr="002E01A2">
              <w:rPr>
                <w:rFonts w:eastAsiaTheme="minorEastAsia"/>
                <w:kern w:val="0"/>
                <w:sz w:val="24"/>
                <w:szCs w:val="24"/>
              </w:rPr>
              <w:t>、</w:t>
            </w:r>
            <w:r w:rsidR="00CC68A3" w:rsidRPr="002E01A2">
              <w:rPr>
                <w:rFonts w:eastAsiaTheme="minorEastAsia"/>
                <w:kern w:val="0"/>
                <w:sz w:val="24"/>
                <w:szCs w:val="24"/>
              </w:rPr>
              <w:t>废气</w:t>
            </w:r>
          </w:p>
          <w:p w14:paraId="1E9A6C63" w14:textId="0A4D5D6C" w:rsidR="002247B2" w:rsidRPr="002E01A2" w:rsidRDefault="007703AD" w:rsidP="004D0559">
            <w:pPr>
              <w:adjustRightInd w:val="0"/>
              <w:snapToGrid w:val="0"/>
              <w:spacing w:line="500" w:lineRule="exact"/>
              <w:ind w:firstLineChars="200" w:firstLine="480"/>
              <w:rPr>
                <w:rFonts w:eastAsiaTheme="minorEastAsia"/>
                <w:sz w:val="24"/>
              </w:rPr>
            </w:pPr>
            <w:r w:rsidRPr="002E01A2">
              <w:rPr>
                <w:rFonts w:eastAsiaTheme="minorEastAsia"/>
                <w:iCs/>
                <w:sz w:val="24"/>
                <w:szCs w:val="24"/>
              </w:rPr>
              <w:t>（</w:t>
            </w:r>
            <w:r w:rsidRPr="002E01A2">
              <w:rPr>
                <w:rFonts w:eastAsiaTheme="minorEastAsia"/>
                <w:iCs/>
                <w:sz w:val="24"/>
                <w:szCs w:val="24"/>
              </w:rPr>
              <w:t>1</w:t>
            </w:r>
            <w:r w:rsidRPr="002E01A2">
              <w:rPr>
                <w:rFonts w:eastAsiaTheme="minorEastAsia"/>
                <w:iCs/>
                <w:sz w:val="24"/>
                <w:szCs w:val="24"/>
              </w:rPr>
              <w:t>）</w:t>
            </w:r>
            <w:r w:rsidR="002247B2" w:rsidRPr="002E01A2">
              <w:rPr>
                <w:rFonts w:eastAsiaTheme="minorEastAsia"/>
                <w:bCs/>
                <w:sz w:val="24"/>
                <w:szCs w:val="24"/>
              </w:rPr>
              <w:t>抛丸粉尘</w:t>
            </w:r>
          </w:p>
          <w:p w14:paraId="4F2CE6C0" w14:textId="427E8BA1" w:rsidR="002247B2" w:rsidRPr="002E01A2" w:rsidRDefault="003803BE" w:rsidP="009F4A06">
            <w:pPr>
              <w:spacing w:line="500" w:lineRule="exact"/>
              <w:ind w:firstLineChars="200" w:firstLine="480"/>
              <w:rPr>
                <w:rFonts w:eastAsiaTheme="minorEastAsia"/>
                <w:bCs/>
                <w:sz w:val="24"/>
                <w:szCs w:val="24"/>
              </w:rPr>
            </w:pPr>
            <w:r w:rsidRPr="002E01A2">
              <w:rPr>
                <w:rFonts w:eastAsiaTheme="minorEastAsia"/>
                <w:bCs/>
                <w:sz w:val="24"/>
                <w:szCs w:val="24"/>
              </w:rPr>
              <w:t>在生产过程中需要对产品进行抛丸，以清除钢件上的铁锈等，</w:t>
            </w:r>
            <w:r w:rsidR="003E7E65" w:rsidRPr="002E01A2">
              <w:rPr>
                <w:rFonts w:eastAsiaTheme="minorEastAsia"/>
                <w:bCs/>
                <w:sz w:val="24"/>
                <w:szCs w:val="24"/>
              </w:rPr>
              <w:t>本</w:t>
            </w:r>
            <w:r w:rsidRPr="002E01A2">
              <w:rPr>
                <w:rFonts w:eastAsiaTheme="minorEastAsia"/>
                <w:bCs/>
                <w:sz w:val="24"/>
                <w:szCs w:val="24"/>
              </w:rPr>
              <w:t>项目</w:t>
            </w:r>
            <w:r w:rsidR="002247B2" w:rsidRPr="002E01A2">
              <w:rPr>
                <w:rFonts w:eastAsiaTheme="minorEastAsia"/>
                <w:bCs/>
                <w:sz w:val="24"/>
                <w:szCs w:val="24"/>
              </w:rPr>
              <w:t>新增</w:t>
            </w:r>
            <w:r w:rsidR="003E7E65" w:rsidRPr="002E01A2">
              <w:rPr>
                <w:rFonts w:eastAsiaTheme="minorEastAsia"/>
                <w:bCs/>
                <w:sz w:val="24"/>
                <w:szCs w:val="24"/>
              </w:rPr>
              <w:t>1</w:t>
            </w:r>
            <w:r w:rsidR="003E7E65" w:rsidRPr="002E01A2">
              <w:rPr>
                <w:rFonts w:eastAsiaTheme="minorEastAsia"/>
                <w:bCs/>
                <w:sz w:val="24"/>
                <w:szCs w:val="24"/>
              </w:rPr>
              <w:t>台</w:t>
            </w:r>
            <w:r w:rsidRPr="002E01A2">
              <w:rPr>
                <w:rFonts w:eastAsiaTheme="minorEastAsia"/>
                <w:bCs/>
                <w:sz w:val="24"/>
                <w:szCs w:val="24"/>
              </w:rPr>
              <w:t>抛丸</w:t>
            </w:r>
            <w:r w:rsidR="0031205D" w:rsidRPr="002E01A2">
              <w:rPr>
                <w:rFonts w:eastAsiaTheme="minorEastAsia"/>
                <w:bCs/>
                <w:sz w:val="24"/>
                <w:szCs w:val="24"/>
              </w:rPr>
              <w:t>机，抛丸</w:t>
            </w:r>
            <w:r w:rsidRPr="002E01A2">
              <w:rPr>
                <w:rFonts w:eastAsiaTheme="minorEastAsia"/>
                <w:bCs/>
                <w:sz w:val="24"/>
                <w:szCs w:val="24"/>
              </w:rPr>
              <w:t>粉尘经自带</w:t>
            </w:r>
            <w:r w:rsidR="0031205D" w:rsidRPr="002E01A2">
              <w:rPr>
                <w:rFonts w:eastAsiaTheme="minorEastAsia"/>
                <w:bCs/>
                <w:sz w:val="24"/>
                <w:szCs w:val="24"/>
              </w:rPr>
              <w:t>滤筒</w:t>
            </w:r>
            <w:r w:rsidRPr="002E01A2">
              <w:rPr>
                <w:rFonts w:eastAsiaTheme="minorEastAsia"/>
                <w:bCs/>
                <w:sz w:val="24"/>
                <w:szCs w:val="24"/>
              </w:rPr>
              <w:t>除尘器进行处理，处理后通过（</w:t>
            </w:r>
            <w:r w:rsidRPr="002E01A2">
              <w:rPr>
                <w:rFonts w:eastAsiaTheme="minorEastAsia"/>
                <w:bCs/>
                <w:sz w:val="24"/>
                <w:szCs w:val="24"/>
              </w:rPr>
              <w:t>1#</w:t>
            </w:r>
            <w:r w:rsidRPr="002E01A2">
              <w:rPr>
                <w:rFonts w:eastAsiaTheme="minorEastAsia"/>
                <w:bCs/>
                <w:sz w:val="24"/>
                <w:szCs w:val="24"/>
              </w:rPr>
              <w:t>）排气筒排放。类比</w:t>
            </w:r>
            <w:r w:rsidR="0031205D" w:rsidRPr="002E01A2">
              <w:rPr>
                <w:rFonts w:eastAsiaTheme="minorEastAsia"/>
                <w:bCs/>
                <w:sz w:val="24"/>
                <w:szCs w:val="24"/>
              </w:rPr>
              <w:t>同类型</w:t>
            </w:r>
            <w:r w:rsidRPr="002E01A2">
              <w:rPr>
                <w:rFonts w:eastAsiaTheme="minorEastAsia"/>
                <w:bCs/>
                <w:sz w:val="24"/>
                <w:szCs w:val="24"/>
              </w:rPr>
              <w:t>项目污染物排放情况，</w:t>
            </w:r>
            <w:r w:rsidR="00FE1DA3" w:rsidRPr="002E01A2">
              <w:rPr>
                <w:rFonts w:eastAsiaTheme="minorEastAsia"/>
                <w:sz w:val="24"/>
              </w:rPr>
              <w:t>抛丸粉尘产生量约为原材料使用总量的</w:t>
            </w:r>
            <w:r w:rsidR="00FE1DA3" w:rsidRPr="002E01A2">
              <w:rPr>
                <w:rFonts w:eastAsiaTheme="minorEastAsia"/>
                <w:sz w:val="24"/>
              </w:rPr>
              <w:t>0.1</w:t>
            </w:r>
            <w:r w:rsidR="00FE1DA3" w:rsidRPr="002E01A2">
              <w:rPr>
                <w:rFonts w:eastAsiaTheme="minorEastAsia"/>
                <w:sz w:val="24"/>
              </w:rPr>
              <w:t>％，故本项目</w:t>
            </w:r>
            <w:r w:rsidRPr="002E01A2">
              <w:rPr>
                <w:rFonts w:eastAsiaTheme="minorEastAsia"/>
                <w:bCs/>
                <w:sz w:val="24"/>
                <w:szCs w:val="24"/>
              </w:rPr>
              <w:t>抛丸粉尘产生量约为</w:t>
            </w:r>
            <w:r w:rsidR="00FE1DA3" w:rsidRPr="002E01A2">
              <w:rPr>
                <w:rFonts w:eastAsiaTheme="minorEastAsia"/>
                <w:bCs/>
                <w:sz w:val="24"/>
                <w:szCs w:val="24"/>
              </w:rPr>
              <w:t>1.96</w:t>
            </w:r>
            <w:r w:rsidR="00881A8D" w:rsidRPr="002E01A2">
              <w:rPr>
                <w:rFonts w:eastAsiaTheme="minorEastAsia"/>
                <w:bCs/>
                <w:sz w:val="24"/>
                <w:szCs w:val="24"/>
              </w:rPr>
              <w:t>t/a</w:t>
            </w:r>
            <w:r w:rsidR="00881A8D" w:rsidRPr="002E01A2">
              <w:rPr>
                <w:rFonts w:eastAsiaTheme="minorEastAsia"/>
                <w:bCs/>
                <w:sz w:val="24"/>
                <w:szCs w:val="24"/>
              </w:rPr>
              <w:t>，</w:t>
            </w:r>
            <w:r w:rsidR="00D73163" w:rsidRPr="002E01A2">
              <w:rPr>
                <w:rFonts w:eastAsiaTheme="minorEastAsia"/>
                <w:bCs/>
                <w:sz w:val="24"/>
                <w:szCs w:val="24"/>
              </w:rPr>
              <w:t>风量约</w:t>
            </w:r>
            <w:r w:rsidR="00FE1DA3" w:rsidRPr="002E01A2">
              <w:rPr>
                <w:rFonts w:eastAsiaTheme="minorEastAsia"/>
                <w:bCs/>
                <w:sz w:val="24"/>
                <w:szCs w:val="24"/>
              </w:rPr>
              <w:t>6</w:t>
            </w:r>
            <w:r w:rsidR="00D73163" w:rsidRPr="002E01A2">
              <w:rPr>
                <w:rFonts w:eastAsiaTheme="minorEastAsia"/>
                <w:bCs/>
                <w:sz w:val="24"/>
                <w:szCs w:val="24"/>
              </w:rPr>
              <w:t>000m</w:t>
            </w:r>
            <w:r w:rsidR="00D73163" w:rsidRPr="002E01A2">
              <w:rPr>
                <w:rFonts w:eastAsiaTheme="minorEastAsia"/>
                <w:bCs/>
                <w:sz w:val="24"/>
                <w:szCs w:val="24"/>
                <w:vertAlign w:val="superscript"/>
              </w:rPr>
              <w:t>3</w:t>
            </w:r>
            <w:r w:rsidR="00D73163" w:rsidRPr="002E01A2">
              <w:rPr>
                <w:rFonts w:eastAsiaTheme="minorEastAsia"/>
                <w:bCs/>
                <w:sz w:val="24"/>
                <w:szCs w:val="24"/>
              </w:rPr>
              <w:t>/h</w:t>
            </w:r>
            <w:r w:rsidR="00D73163" w:rsidRPr="002E01A2">
              <w:rPr>
                <w:rFonts w:eastAsiaTheme="minorEastAsia"/>
                <w:bCs/>
                <w:sz w:val="24"/>
                <w:szCs w:val="24"/>
              </w:rPr>
              <w:t>，抛丸工序工作时间</w:t>
            </w:r>
            <w:r w:rsidR="00FE1DA3" w:rsidRPr="002E01A2">
              <w:rPr>
                <w:rFonts w:eastAsiaTheme="minorEastAsia"/>
                <w:bCs/>
                <w:sz w:val="24"/>
                <w:szCs w:val="24"/>
              </w:rPr>
              <w:t>以</w:t>
            </w:r>
            <w:r w:rsidR="00FE1DA3" w:rsidRPr="002E01A2">
              <w:rPr>
                <w:rFonts w:eastAsiaTheme="minorEastAsia"/>
                <w:bCs/>
                <w:sz w:val="24"/>
                <w:szCs w:val="24"/>
              </w:rPr>
              <w:t>24</w:t>
            </w:r>
            <w:r w:rsidR="00D73163" w:rsidRPr="002E01A2">
              <w:rPr>
                <w:rFonts w:eastAsiaTheme="minorEastAsia"/>
                <w:bCs/>
                <w:sz w:val="24"/>
                <w:szCs w:val="24"/>
              </w:rPr>
              <w:t>00h/a</w:t>
            </w:r>
            <w:r w:rsidR="00D73163" w:rsidRPr="002E01A2">
              <w:rPr>
                <w:rFonts w:eastAsiaTheme="minorEastAsia"/>
                <w:bCs/>
                <w:sz w:val="24"/>
                <w:szCs w:val="24"/>
              </w:rPr>
              <w:t>，</w:t>
            </w:r>
            <w:r w:rsidR="007C0AAE" w:rsidRPr="002E01A2">
              <w:rPr>
                <w:rFonts w:eastAsiaTheme="minorEastAsia"/>
                <w:bCs/>
                <w:sz w:val="24"/>
                <w:szCs w:val="24"/>
              </w:rPr>
              <w:t>滤筒除尘器</w:t>
            </w:r>
            <w:r w:rsidR="00881A8D" w:rsidRPr="002E01A2">
              <w:rPr>
                <w:rFonts w:eastAsiaTheme="minorEastAsia"/>
                <w:bCs/>
                <w:sz w:val="24"/>
                <w:szCs w:val="24"/>
              </w:rPr>
              <w:t>除尘效率以</w:t>
            </w:r>
            <w:r w:rsidR="00881A8D" w:rsidRPr="002E01A2">
              <w:rPr>
                <w:rFonts w:eastAsiaTheme="minorEastAsia"/>
                <w:bCs/>
                <w:sz w:val="24"/>
                <w:szCs w:val="24"/>
              </w:rPr>
              <w:t>9</w:t>
            </w:r>
            <w:r w:rsidR="007C0AAE" w:rsidRPr="002E01A2">
              <w:rPr>
                <w:rFonts w:eastAsiaTheme="minorEastAsia"/>
                <w:bCs/>
                <w:sz w:val="24"/>
                <w:szCs w:val="24"/>
              </w:rPr>
              <w:t>0</w:t>
            </w:r>
            <w:r w:rsidR="00881A8D" w:rsidRPr="002E01A2">
              <w:rPr>
                <w:rFonts w:eastAsiaTheme="minorEastAsia"/>
                <w:bCs/>
                <w:sz w:val="24"/>
                <w:szCs w:val="24"/>
              </w:rPr>
              <w:t>%</w:t>
            </w:r>
            <w:r w:rsidR="00881A8D" w:rsidRPr="002E01A2">
              <w:rPr>
                <w:rFonts w:eastAsiaTheme="minorEastAsia"/>
                <w:bCs/>
                <w:sz w:val="24"/>
                <w:szCs w:val="24"/>
              </w:rPr>
              <w:t>计，则颗粒物有组织排放量为</w:t>
            </w:r>
            <w:r w:rsidR="00243929" w:rsidRPr="002E01A2">
              <w:rPr>
                <w:rFonts w:eastAsiaTheme="minorEastAsia"/>
                <w:bCs/>
                <w:sz w:val="24"/>
                <w:szCs w:val="24"/>
              </w:rPr>
              <w:t>0.</w:t>
            </w:r>
            <w:r w:rsidR="007C0AAE" w:rsidRPr="002E01A2">
              <w:rPr>
                <w:rFonts w:eastAsiaTheme="minorEastAsia"/>
                <w:bCs/>
                <w:sz w:val="24"/>
                <w:szCs w:val="24"/>
              </w:rPr>
              <w:t>196</w:t>
            </w:r>
            <w:r w:rsidR="00243929" w:rsidRPr="002E01A2">
              <w:rPr>
                <w:rFonts w:eastAsiaTheme="minorEastAsia"/>
                <w:bCs/>
                <w:sz w:val="24"/>
                <w:szCs w:val="24"/>
              </w:rPr>
              <w:t>t/a</w:t>
            </w:r>
            <w:r w:rsidR="00243929" w:rsidRPr="002E01A2">
              <w:rPr>
                <w:rFonts w:eastAsiaTheme="minorEastAsia"/>
                <w:bCs/>
                <w:sz w:val="24"/>
                <w:szCs w:val="24"/>
              </w:rPr>
              <w:t>。</w:t>
            </w:r>
          </w:p>
          <w:p w14:paraId="5719843B" w14:textId="3C69DF72" w:rsidR="00011F3D" w:rsidRPr="002E01A2" w:rsidRDefault="00011F3D" w:rsidP="00011F3D">
            <w:pPr>
              <w:spacing w:line="500" w:lineRule="exact"/>
              <w:ind w:firstLineChars="200" w:firstLine="480"/>
              <w:rPr>
                <w:rFonts w:eastAsiaTheme="minorEastAsia"/>
                <w:bCs/>
                <w:sz w:val="24"/>
                <w:szCs w:val="24"/>
              </w:rPr>
            </w:pPr>
            <w:r w:rsidRPr="002E01A2">
              <w:rPr>
                <w:rFonts w:eastAsiaTheme="minorEastAsia"/>
                <w:bCs/>
                <w:sz w:val="24"/>
                <w:szCs w:val="24"/>
              </w:rPr>
              <w:t>项目有组织废气的产生及排放情况见</w:t>
            </w:r>
            <w:r w:rsidR="007257E4" w:rsidRPr="002E01A2">
              <w:rPr>
                <w:rFonts w:eastAsiaTheme="minorEastAsia"/>
                <w:bCs/>
                <w:sz w:val="24"/>
                <w:szCs w:val="24"/>
              </w:rPr>
              <w:t>下</w:t>
            </w:r>
            <w:r w:rsidRPr="002E01A2">
              <w:rPr>
                <w:rFonts w:eastAsiaTheme="minorEastAsia"/>
                <w:bCs/>
                <w:sz w:val="24"/>
                <w:szCs w:val="24"/>
              </w:rPr>
              <w:t>表。</w:t>
            </w:r>
          </w:p>
          <w:p w14:paraId="376B78EC" w14:textId="09A543C2" w:rsidR="00055DB2" w:rsidRPr="002E01A2" w:rsidRDefault="00055DB2" w:rsidP="00055DB2">
            <w:pPr>
              <w:spacing w:line="500" w:lineRule="exact"/>
              <w:ind w:firstLine="482"/>
              <w:jc w:val="center"/>
              <w:rPr>
                <w:rFonts w:eastAsiaTheme="minorEastAsia"/>
                <w:b/>
                <w:sz w:val="24"/>
              </w:rPr>
            </w:pPr>
            <w:r w:rsidRPr="002E01A2">
              <w:rPr>
                <w:rFonts w:eastAsiaTheme="minorEastAsia"/>
                <w:b/>
                <w:sz w:val="24"/>
              </w:rPr>
              <w:t>表</w:t>
            </w:r>
            <w:r w:rsidRPr="002E01A2">
              <w:rPr>
                <w:rFonts w:eastAsiaTheme="minorEastAsia"/>
                <w:b/>
                <w:sz w:val="24"/>
              </w:rPr>
              <w:t>5-</w:t>
            </w:r>
            <w:r w:rsidR="006229F4" w:rsidRPr="002E01A2">
              <w:rPr>
                <w:rFonts w:eastAsiaTheme="minorEastAsia"/>
                <w:b/>
                <w:sz w:val="24"/>
              </w:rPr>
              <w:t>1</w:t>
            </w:r>
            <w:r w:rsidRPr="002E01A2">
              <w:rPr>
                <w:rFonts w:eastAsiaTheme="minorEastAsia"/>
                <w:b/>
                <w:sz w:val="24"/>
              </w:rPr>
              <w:t xml:space="preserve">  </w:t>
            </w:r>
            <w:r w:rsidRPr="002E01A2">
              <w:rPr>
                <w:rFonts w:eastAsiaTheme="minorEastAsia"/>
                <w:b/>
                <w:sz w:val="24"/>
              </w:rPr>
              <w:t>有组织污染物产排情况表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97"/>
              <w:gridCol w:w="1260"/>
              <w:gridCol w:w="707"/>
              <w:gridCol w:w="716"/>
              <w:gridCol w:w="788"/>
              <w:gridCol w:w="756"/>
              <w:gridCol w:w="756"/>
              <w:gridCol w:w="823"/>
              <w:gridCol w:w="721"/>
              <w:gridCol w:w="768"/>
              <w:gridCol w:w="734"/>
              <w:gridCol w:w="613"/>
            </w:tblGrid>
            <w:tr w:rsidR="00CD766B" w:rsidRPr="002E01A2" w14:paraId="31E861C0" w14:textId="77777777" w:rsidTr="00FE1DA3">
              <w:trPr>
                <w:trHeight w:val="340"/>
                <w:jc w:val="center"/>
              </w:trPr>
              <w:tc>
                <w:tcPr>
                  <w:tcW w:w="220" w:type="pct"/>
                  <w:vMerge w:val="restart"/>
                  <w:vAlign w:val="center"/>
                </w:tcPr>
                <w:p w14:paraId="310ACEAD"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污染源</w:t>
                  </w:r>
                </w:p>
              </w:tc>
              <w:tc>
                <w:tcPr>
                  <w:tcW w:w="697" w:type="pct"/>
                  <w:vMerge w:val="restart"/>
                  <w:vAlign w:val="center"/>
                </w:tcPr>
                <w:p w14:paraId="06A78DA1"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污染物</w:t>
                  </w:r>
                </w:p>
              </w:tc>
              <w:tc>
                <w:tcPr>
                  <w:tcW w:w="391" w:type="pct"/>
                  <w:vMerge w:val="restart"/>
                  <w:vAlign w:val="center"/>
                </w:tcPr>
                <w:p w14:paraId="64F1179A"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排气量</w:t>
                  </w:r>
                </w:p>
                <w:p w14:paraId="10235F0B"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Nm</w:t>
                  </w:r>
                  <w:r w:rsidRPr="002E01A2">
                    <w:rPr>
                      <w:rFonts w:eastAsiaTheme="minorEastAsia"/>
                      <w:b/>
                      <w:sz w:val="18"/>
                      <w:szCs w:val="18"/>
                      <w:vertAlign w:val="superscript"/>
                    </w:rPr>
                    <w:t>3</w:t>
                  </w:r>
                  <w:r w:rsidRPr="002E01A2">
                    <w:rPr>
                      <w:rFonts w:eastAsiaTheme="minorEastAsia"/>
                      <w:b/>
                      <w:sz w:val="18"/>
                      <w:szCs w:val="18"/>
                    </w:rPr>
                    <w:t>/h</w:t>
                  </w:r>
                </w:p>
              </w:tc>
              <w:tc>
                <w:tcPr>
                  <w:tcW w:w="396" w:type="pct"/>
                  <w:vMerge w:val="restart"/>
                  <w:vAlign w:val="center"/>
                </w:tcPr>
                <w:p w14:paraId="3801D248"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工作时间</w:t>
                  </w:r>
                  <w:r w:rsidRPr="002E01A2">
                    <w:rPr>
                      <w:rFonts w:eastAsiaTheme="minorEastAsia"/>
                      <w:b/>
                      <w:sz w:val="18"/>
                      <w:szCs w:val="18"/>
                    </w:rPr>
                    <w:t>h</w:t>
                  </w:r>
                </w:p>
              </w:tc>
              <w:tc>
                <w:tcPr>
                  <w:tcW w:w="1271" w:type="pct"/>
                  <w:gridSpan w:val="3"/>
                  <w:vAlign w:val="center"/>
                </w:tcPr>
                <w:p w14:paraId="38ECF138"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产生情况</w:t>
                  </w:r>
                </w:p>
              </w:tc>
              <w:tc>
                <w:tcPr>
                  <w:tcW w:w="1278" w:type="pct"/>
                  <w:gridSpan w:val="3"/>
                  <w:vAlign w:val="center"/>
                </w:tcPr>
                <w:p w14:paraId="74EEBBBF"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排放情况</w:t>
                  </w:r>
                </w:p>
              </w:tc>
              <w:tc>
                <w:tcPr>
                  <w:tcW w:w="406" w:type="pct"/>
                  <w:vMerge w:val="restart"/>
                  <w:vAlign w:val="center"/>
                </w:tcPr>
                <w:p w14:paraId="05A57664"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浓度限值</w:t>
                  </w:r>
                  <w:r w:rsidRPr="002E01A2">
                    <w:rPr>
                      <w:rFonts w:eastAsiaTheme="minorEastAsia"/>
                      <w:b/>
                      <w:sz w:val="18"/>
                      <w:szCs w:val="18"/>
                    </w:rPr>
                    <w:t>mg/m</w:t>
                  </w:r>
                  <w:r w:rsidRPr="002E01A2">
                    <w:rPr>
                      <w:rFonts w:eastAsiaTheme="minorEastAsia"/>
                      <w:b/>
                      <w:sz w:val="18"/>
                      <w:szCs w:val="18"/>
                      <w:vertAlign w:val="superscript"/>
                    </w:rPr>
                    <w:t>3</w:t>
                  </w:r>
                </w:p>
              </w:tc>
              <w:tc>
                <w:tcPr>
                  <w:tcW w:w="341" w:type="pct"/>
                  <w:vMerge w:val="restart"/>
                  <w:vAlign w:val="center"/>
                </w:tcPr>
                <w:p w14:paraId="37BB924D"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是否达标</w:t>
                  </w:r>
                </w:p>
              </w:tc>
            </w:tr>
            <w:tr w:rsidR="00CD766B" w:rsidRPr="002E01A2" w14:paraId="203AB285" w14:textId="77777777" w:rsidTr="00FE1DA3">
              <w:trPr>
                <w:trHeight w:val="340"/>
                <w:jc w:val="center"/>
              </w:trPr>
              <w:tc>
                <w:tcPr>
                  <w:tcW w:w="220" w:type="pct"/>
                  <w:vMerge/>
                  <w:vAlign w:val="center"/>
                </w:tcPr>
                <w:p w14:paraId="3AFACB0E" w14:textId="77777777" w:rsidR="00055DB2" w:rsidRPr="002E01A2" w:rsidRDefault="00055DB2" w:rsidP="00055DB2">
                  <w:pPr>
                    <w:jc w:val="center"/>
                    <w:rPr>
                      <w:rFonts w:eastAsiaTheme="minorEastAsia"/>
                      <w:b/>
                      <w:sz w:val="18"/>
                      <w:szCs w:val="18"/>
                    </w:rPr>
                  </w:pPr>
                </w:p>
              </w:tc>
              <w:tc>
                <w:tcPr>
                  <w:tcW w:w="697" w:type="pct"/>
                  <w:vMerge/>
                  <w:vAlign w:val="center"/>
                </w:tcPr>
                <w:p w14:paraId="424CBCCA" w14:textId="77777777" w:rsidR="00055DB2" w:rsidRPr="002E01A2" w:rsidRDefault="00055DB2" w:rsidP="00055DB2">
                  <w:pPr>
                    <w:jc w:val="center"/>
                    <w:rPr>
                      <w:rFonts w:eastAsiaTheme="minorEastAsia"/>
                      <w:b/>
                      <w:sz w:val="18"/>
                      <w:szCs w:val="18"/>
                    </w:rPr>
                  </w:pPr>
                </w:p>
              </w:tc>
              <w:tc>
                <w:tcPr>
                  <w:tcW w:w="391" w:type="pct"/>
                  <w:vMerge/>
                  <w:vAlign w:val="center"/>
                </w:tcPr>
                <w:p w14:paraId="14F37005" w14:textId="77777777" w:rsidR="00055DB2" w:rsidRPr="002E01A2" w:rsidRDefault="00055DB2" w:rsidP="00055DB2">
                  <w:pPr>
                    <w:jc w:val="center"/>
                    <w:rPr>
                      <w:rFonts w:eastAsiaTheme="minorEastAsia"/>
                      <w:b/>
                      <w:sz w:val="18"/>
                      <w:szCs w:val="18"/>
                    </w:rPr>
                  </w:pPr>
                </w:p>
              </w:tc>
              <w:tc>
                <w:tcPr>
                  <w:tcW w:w="396" w:type="pct"/>
                  <w:vMerge/>
                  <w:vAlign w:val="center"/>
                </w:tcPr>
                <w:p w14:paraId="5A1D331A" w14:textId="77777777" w:rsidR="00055DB2" w:rsidRPr="002E01A2" w:rsidRDefault="00055DB2" w:rsidP="00055DB2">
                  <w:pPr>
                    <w:jc w:val="center"/>
                    <w:rPr>
                      <w:rFonts w:eastAsiaTheme="minorEastAsia"/>
                      <w:b/>
                      <w:sz w:val="18"/>
                      <w:szCs w:val="18"/>
                    </w:rPr>
                  </w:pPr>
                </w:p>
              </w:tc>
              <w:tc>
                <w:tcPr>
                  <w:tcW w:w="436" w:type="pct"/>
                  <w:vAlign w:val="center"/>
                </w:tcPr>
                <w:p w14:paraId="2D3E4AA2"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产生量</w:t>
                  </w:r>
                </w:p>
                <w:p w14:paraId="49C1E8B1"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t/a</w:t>
                  </w:r>
                </w:p>
              </w:tc>
              <w:tc>
                <w:tcPr>
                  <w:tcW w:w="418" w:type="pct"/>
                  <w:vAlign w:val="center"/>
                </w:tcPr>
                <w:p w14:paraId="2F089EDA"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速率</w:t>
                  </w:r>
                </w:p>
                <w:p w14:paraId="78C2CEC9"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kg/h</w:t>
                  </w:r>
                </w:p>
              </w:tc>
              <w:tc>
                <w:tcPr>
                  <w:tcW w:w="418" w:type="pct"/>
                  <w:vAlign w:val="center"/>
                </w:tcPr>
                <w:p w14:paraId="6483DAB2"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浓度</w:t>
                  </w:r>
                </w:p>
                <w:p w14:paraId="3169CB3D"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mg/m</w:t>
                  </w:r>
                  <w:r w:rsidRPr="002E01A2">
                    <w:rPr>
                      <w:rFonts w:eastAsiaTheme="minorEastAsia"/>
                      <w:b/>
                      <w:sz w:val="18"/>
                      <w:szCs w:val="18"/>
                      <w:vertAlign w:val="superscript"/>
                    </w:rPr>
                    <w:t>3</w:t>
                  </w:r>
                </w:p>
              </w:tc>
              <w:tc>
                <w:tcPr>
                  <w:tcW w:w="455" w:type="pct"/>
                  <w:vAlign w:val="center"/>
                </w:tcPr>
                <w:p w14:paraId="42A69E34"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排放量</w:t>
                  </w:r>
                </w:p>
                <w:p w14:paraId="0D100FD4"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t/a</w:t>
                  </w:r>
                </w:p>
              </w:tc>
              <w:tc>
                <w:tcPr>
                  <w:tcW w:w="399" w:type="pct"/>
                  <w:vAlign w:val="center"/>
                </w:tcPr>
                <w:p w14:paraId="3C3BF0D0"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速率</w:t>
                  </w:r>
                </w:p>
                <w:p w14:paraId="62922943"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kg/h</w:t>
                  </w:r>
                </w:p>
              </w:tc>
              <w:tc>
                <w:tcPr>
                  <w:tcW w:w="425" w:type="pct"/>
                  <w:vAlign w:val="center"/>
                </w:tcPr>
                <w:p w14:paraId="1C45D70B"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浓度</w:t>
                  </w:r>
                </w:p>
                <w:p w14:paraId="3E578375" w14:textId="77777777" w:rsidR="00055DB2" w:rsidRPr="002E01A2" w:rsidRDefault="00055DB2" w:rsidP="00055DB2">
                  <w:pPr>
                    <w:jc w:val="center"/>
                    <w:rPr>
                      <w:rFonts w:eastAsiaTheme="minorEastAsia"/>
                      <w:b/>
                      <w:sz w:val="18"/>
                      <w:szCs w:val="18"/>
                    </w:rPr>
                  </w:pPr>
                  <w:r w:rsidRPr="002E01A2">
                    <w:rPr>
                      <w:rFonts w:eastAsiaTheme="minorEastAsia"/>
                      <w:b/>
                      <w:sz w:val="18"/>
                      <w:szCs w:val="18"/>
                    </w:rPr>
                    <w:t>mg/m</w:t>
                  </w:r>
                  <w:r w:rsidRPr="002E01A2">
                    <w:rPr>
                      <w:rFonts w:eastAsiaTheme="minorEastAsia"/>
                      <w:b/>
                      <w:sz w:val="18"/>
                      <w:szCs w:val="18"/>
                      <w:vertAlign w:val="superscript"/>
                    </w:rPr>
                    <w:t>3</w:t>
                  </w:r>
                </w:p>
              </w:tc>
              <w:tc>
                <w:tcPr>
                  <w:tcW w:w="406" w:type="pct"/>
                  <w:vMerge/>
                  <w:vAlign w:val="center"/>
                </w:tcPr>
                <w:p w14:paraId="3E5AFDC4" w14:textId="77777777" w:rsidR="00055DB2" w:rsidRPr="002E01A2" w:rsidRDefault="00055DB2" w:rsidP="00055DB2">
                  <w:pPr>
                    <w:jc w:val="center"/>
                    <w:rPr>
                      <w:rFonts w:eastAsiaTheme="minorEastAsia"/>
                      <w:b/>
                      <w:sz w:val="18"/>
                      <w:szCs w:val="18"/>
                    </w:rPr>
                  </w:pPr>
                </w:p>
              </w:tc>
              <w:tc>
                <w:tcPr>
                  <w:tcW w:w="341" w:type="pct"/>
                  <w:vMerge/>
                  <w:vAlign w:val="center"/>
                </w:tcPr>
                <w:p w14:paraId="43C60F03" w14:textId="77777777" w:rsidR="00055DB2" w:rsidRPr="002E01A2" w:rsidRDefault="00055DB2" w:rsidP="00055DB2">
                  <w:pPr>
                    <w:jc w:val="center"/>
                    <w:rPr>
                      <w:rFonts w:eastAsiaTheme="minorEastAsia"/>
                      <w:b/>
                      <w:sz w:val="18"/>
                      <w:szCs w:val="18"/>
                    </w:rPr>
                  </w:pPr>
                </w:p>
              </w:tc>
            </w:tr>
            <w:tr w:rsidR="00CD766B" w:rsidRPr="002E01A2" w14:paraId="5F327C6C" w14:textId="77777777" w:rsidTr="00FE1DA3">
              <w:trPr>
                <w:trHeight w:val="340"/>
                <w:jc w:val="center"/>
              </w:trPr>
              <w:tc>
                <w:tcPr>
                  <w:tcW w:w="220" w:type="pct"/>
                  <w:vAlign w:val="center"/>
                </w:tcPr>
                <w:p w14:paraId="06DF5649" w14:textId="77777777" w:rsidR="00C64E7F" w:rsidRPr="002E01A2" w:rsidRDefault="00C64E7F" w:rsidP="00C64E7F">
                  <w:pPr>
                    <w:jc w:val="center"/>
                    <w:rPr>
                      <w:rFonts w:eastAsiaTheme="minorEastAsia"/>
                      <w:sz w:val="18"/>
                      <w:szCs w:val="18"/>
                    </w:rPr>
                  </w:pPr>
                  <w:r w:rsidRPr="002E01A2">
                    <w:rPr>
                      <w:rFonts w:eastAsiaTheme="minorEastAsia"/>
                      <w:sz w:val="18"/>
                      <w:szCs w:val="18"/>
                    </w:rPr>
                    <w:t>1#</w:t>
                  </w:r>
                </w:p>
              </w:tc>
              <w:tc>
                <w:tcPr>
                  <w:tcW w:w="697" w:type="pct"/>
                  <w:vAlign w:val="center"/>
                </w:tcPr>
                <w:p w14:paraId="40FDEA50" w14:textId="6219093E" w:rsidR="00C64E7F" w:rsidRPr="002E01A2" w:rsidRDefault="00C64E7F" w:rsidP="00C64E7F">
                  <w:pPr>
                    <w:jc w:val="center"/>
                    <w:rPr>
                      <w:rFonts w:eastAsiaTheme="minorEastAsia"/>
                      <w:sz w:val="18"/>
                      <w:szCs w:val="18"/>
                    </w:rPr>
                  </w:pPr>
                  <w:r w:rsidRPr="002E01A2">
                    <w:rPr>
                      <w:rFonts w:eastAsiaTheme="minorEastAsia"/>
                      <w:sz w:val="18"/>
                      <w:szCs w:val="18"/>
                    </w:rPr>
                    <w:t>颗粒物</w:t>
                  </w:r>
                </w:p>
              </w:tc>
              <w:tc>
                <w:tcPr>
                  <w:tcW w:w="391" w:type="pct"/>
                  <w:vAlign w:val="center"/>
                </w:tcPr>
                <w:p w14:paraId="6812D6F4" w14:textId="4B8D1DF7" w:rsidR="00C64E7F" w:rsidRPr="002E01A2" w:rsidRDefault="007C0AAE" w:rsidP="00C64E7F">
                  <w:pPr>
                    <w:jc w:val="center"/>
                    <w:rPr>
                      <w:rFonts w:eastAsiaTheme="minorEastAsia"/>
                      <w:sz w:val="18"/>
                      <w:szCs w:val="18"/>
                    </w:rPr>
                  </w:pPr>
                  <w:r w:rsidRPr="002E01A2">
                    <w:rPr>
                      <w:rFonts w:eastAsiaTheme="minorEastAsia"/>
                      <w:sz w:val="18"/>
                      <w:szCs w:val="18"/>
                    </w:rPr>
                    <w:t>6</w:t>
                  </w:r>
                  <w:r w:rsidR="00C64E7F" w:rsidRPr="002E01A2">
                    <w:rPr>
                      <w:rFonts w:eastAsiaTheme="minorEastAsia"/>
                      <w:sz w:val="18"/>
                      <w:szCs w:val="18"/>
                    </w:rPr>
                    <w:t>000</w:t>
                  </w:r>
                </w:p>
              </w:tc>
              <w:tc>
                <w:tcPr>
                  <w:tcW w:w="396" w:type="pct"/>
                  <w:vAlign w:val="center"/>
                </w:tcPr>
                <w:p w14:paraId="35CD2AF4" w14:textId="4E321C36" w:rsidR="00C64E7F" w:rsidRPr="002E01A2" w:rsidRDefault="007C0AAE" w:rsidP="00C64E7F">
                  <w:pPr>
                    <w:jc w:val="center"/>
                    <w:rPr>
                      <w:rFonts w:eastAsiaTheme="minorEastAsia"/>
                      <w:sz w:val="18"/>
                      <w:szCs w:val="18"/>
                    </w:rPr>
                  </w:pPr>
                  <w:r w:rsidRPr="002E01A2">
                    <w:rPr>
                      <w:rFonts w:eastAsiaTheme="minorEastAsia"/>
                      <w:sz w:val="18"/>
                      <w:szCs w:val="18"/>
                    </w:rPr>
                    <w:t>24</w:t>
                  </w:r>
                  <w:r w:rsidR="00C64E7F" w:rsidRPr="002E01A2">
                    <w:rPr>
                      <w:rFonts w:eastAsiaTheme="minorEastAsia"/>
                      <w:sz w:val="18"/>
                      <w:szCs w:val="18"/>
                    </w:rPr>
                    <w:t>00</w:t>
                  </w:r>
                </w:p>
              </w:tc>
              <w:tc>
                <w:tcPr>
                  <w:tcW w:w="436" w:type="pct"/>
                  <w:vAlign w:val="center"/>
                </w:tcPr>
                <w:p w14:paraId="1AF5A417" w14:textId="35201E13" w:rsidR="00C64E7F" w:rsidRPr="002E01A2" w:rsidRDefault="007C0AAE" w:rsidP="00C64E7F">
                  <w:pPr>
                    <w:jc w:val="center"/>
                    <w:rPr>
                      <w:rFonts w:eastAsiaTheme="minorEastAsia"/>
                      <w:sz w:val="18"/>
                      <w:szCs w:val="18"/>
                    </w:rPr>
                  </w:pPr>
                  <w:r w:rsidRPr="002E01A2">
                    <w:rPr>
                      <w:rFonts w:eastAsiaTheme="minorEastAsia"/>
                      <w:sz w:val="18"/>
                      <w:szCs w:val="18"/>
                    </w:rPr>
                    <w:t>1.96</w:t>
                  </w:r>
                </w:p>
              </w:tc>
              <w:tc>
                <w:tcPr>
                  <w:tcW w:w="418" w:type="pct"/>
                  <w:vAlign w:val="center"/>
                </w:tcPr>
                <w:p w14:paraId="5CA4CAD7" w14:textId="3BDB72F0" w:rsidR="00C64E7F" w:rsidRPr="002E01A2" w:rsidRDefault="00CD766B" w:rsidP="00C64E7F">
                  <w:pPr>
                    <w:jc w:val="center"/>
                    <w:rPr>
                      <w:rFonts w:eastAsiaTheme="minorEastAsia"/>
                      <w:sz w:val="18"/>
                      <w:szCs w:val="18"/>
                    </w:rPr>
                  </w:pPr>
                  <w:r w:rsidRPr="002E01A2">
                    <w:rPr>
                      <w:rFonts w:eastAsiaTheme="minorEastAsia"/>
                      <w:sz w:val="18"/>
                      <w:szCs w:val="18"/>
                    </w:rPr>
                    <w:t>0.817</w:t>
                  </w:r>
                </w:p>
              </w:tc>
              <w:tc>
                <w:tcPr>
                  <w:tcW w:w="418" w:type="pct"/>
                  <w:vAlign w:val="center"/>
                </w:tcPr>
                <w:p w14:paraId="390674B2" w14:textId="37C019D5" w:rsidR="00C64E7F" w:rsidRPr="002E01A2" w:rsidRDefault="00CD766B" w:rsidP="00C64E7F">
                  <w:pPr>
                    <w:jc w:val="center"/>
                    <w:rPr>
                      <w:rFonts w:eastAsiaTheme="minorEastAsia"/>
                      <w:sz w:val="18"/>
                      <w:szCs w:val="18"/>
                    </w:rPr>
                  </w:pPr>
                  <w:r w:rsidRPr="002E01A2">
                    <w:rPr>
                      <w:rFonts w:eastAsiaTheme="minorEastAsia"/>
                      <w:sz w:val="18"/>
                      <w:szCs w:val="18"/>
                    </w:rPr>
                    <w:t>136</w:t>
                  </w:r>
                </w:p>
              </w:tc>
              <w:tc>
                <w:tcPr>
                  <w:tcW w:w="455" w:type="pct"/>
                  <w:vAlign w:val="center"/>
                </w:tcPr>
                <w:p w14:paraId="47B79B4B" w14:textId="5FABD80B" w:rsidR="00C64E7F" w:rsidRPr="002E01A2" w:rsidRDefault="00CD766B" w:rsidP="00C64E7F">
                  <w:pPr>
                    <w:jc w:val="center"/>
                    <w:rPr>
                      <w:rFonts w:eastAsiaTheme="minorEastAsia"/>
                      <w:sz w:val="18"/>
                      <w:szCs w:val="18"/>
                    </w:rPr>
                  </w:pPr>
                  <w:r w:rsidRPr="002E01A2">
                    <w:rPr>
                      <w:rFonts w:eastAsiaTheme="minorEastAsia"/>
                      <w:sz w:val="18"/>
                      <w:szCs w:val="18"/>
                    </w:rPr>
                    <w:t>0.196</w:t>
                  </w:r>
                </w:p>
              </w:tc>
              <w:tc>
                <w:tcPr>
                  <w:tcW w:w="399" w:type="pct"/>
                  <w:vAlign w:val="center"/>
                </w:tcPr>
                <w:p w14:paraId="69CD62C9" w14:textId="5E8C0BC4" w:rsidR="00C64E7F" w:rsidRPr="002E01A2" w:rsidRDefault="00CD766B" w:rsidP="00C64E7F">
                  <w:pPr>
                    <w:jc w:val="center"/>
                    <w:rPr>
                      <w:rFonts w:eastAsiaTheme="minorEastAsia"/>
                      <w:sz w:val="18"/>
                      <w:szCs w:val="18"/>
                    </w:rPr>
                  </w:pPr>
                  <w:r w:rsidRPr="002E01A2">
                    <w:rPr>
                      <w:rFonts w:eastAsiaTheme="minorEastAsia"/>
                      <w:sz w:val="18"/>
                      <w:szCs w:val="18"/>
                    </w:rPr>
                    <w:t>0.082</w:t>
                  </w:r>
                </w:p>
              </w:tc>
              <w:tc>
                <w:tcPr>
                  <w:tcW w:w="425" w:type="pct"/>
                  <w:vAlign w:val="center"/>
                </w:tcPr>
                <w:p w14:paraId="0753B15C" w14:textId="3DAC3C04" w:rsidR="00C64E7F" w:rsidRPr="002E01A2" w:rsidRDefault="00CD766B" w:rsidP="00071D41">
                  <w:pPr>
                    <w:jc w:val="center"/>
                    <w:rPr>
                      <w:rFonts w:eastAsiaTheme="minorEastAsia"/>
                      <w:sz w:val="18"/>
                      <w:szCs w:val="18"/>
                    </w:rPr>
                  </w:pPr>
                  <w:r w:rsidRPr="002E01A2">
                    <w:rPr>
                      <w:rFonts w:eastAsiaTheme="minorEastAsia"/>
                      <w:sz w:val="18"/>
                      <w:szCs w:val="18"/>
                    </w:rPr>
                    <w:t>13.6</w:t>
                  </w:r>
                </w:p>
              </w:tc>
              <w:tc>
                <w:tcPr>
                  <w:tcW w:w="406" w:type="pct"/>
                  <w:vAlign w:val="center"/>
                </w:tcPr>
                <w:p w14:paraId="30C7BEF6" w14:textId="24405176" w:rsidR="00C64E7F" w:rsidRPr="002E01A2" w:rsidRDefault="00071D41" w:rsidP="00C64E7F">
                  <w:pPr>
                    <w:jc w:val="center"/>
                    <w:rPr>
                      <w:rFonts w:eastAsiaTheme="minorEastAsia"/>
                      <w:sz w:val="18"/>
                      <w:szCs w:val="18"/>
                    </w:rPr>
                  </w:pPr>
                  <w:r w:rsidRPr="002E01A2">
                    <w:rPr>
                      <w:rFonts w:eastAsiaTheme="minorEastAsia"/>
                      <w:sz w:val="18"/>
                      <w:szCs w:val="18"/>
                    </w:rPr>
                    <w:t>12</w:t>
                  </w:r>
                  <w:r w:rsidR="00C64E7F" w:rsidRPr="002E01A2">
                    <w:rPr>
                      <w:rFonts w:eastAsiaTheme="minorEastAsia"/>
                      <w:sz w:val="18"/>
                      <w:szCs w:val="18"/>
                    </w:rPr>
                    <w:t>0</w:t>
                  </w:r>
                </w:p>
              </w:tc>
              <w:tc>
                <w:tcPr>
                  <w:tcW w:w="341" w:type="pct"/>
                  <w:vAlign w:val="center"/>
                </w:tcPr>
                <w:p w14:paraId="79F5A11B" w14:textId="38B535C4" w:rsidR="00C64E7F" w:rsidRPr="002E01A2" w:rsidRDefault="00C64E7F" w:rsidP="00C64E7F">
                  <w:pPr>
                    <w:jc w:val="center"/>
                    <w:rPr>
                      <w:rFonts w:eastAsiaTheme="minorEastAsia"/>
                      <w:sz w:val="18"/>
                      <w:szCs w:val="18"/>
                    </w:rPr>
                  </w:pPr>
                  <w:r w:rsidRPr="002E01A2">
                    <w:rPr>
                      <w:rFonts w:eastAsiaTheme="minorEastAsia"/>
                      <w:sz w:val="18"/>
                      <w:szCs w:val="18"/>
                    </w:rPr>
                    <w:t>达标</w:t>
                  </w:r>
                </w:p>
              </w:tc>
            </w:tr>
          </w:tbl>
          <w:p w14:paraId="4EAE0D25" w14:textId="4B23CEC4" w:rsidR="007C017B" w:rsidRPr="002E01A2" w:rsidRDefault="007703AD" w:rsidP="002D5E7E">
            <w:pPr>
              <w:spacing w:line="500" w:lineRule="exact"/>
              <w:ind w:firstLineChars="200" w:firstLine="480"/>
              <w:rPr>
                <w:rFonts w:eastAsiaTheme="minorEastAsia"/>
                <w:bCs/>
                <w:sz w:val="24"/>
                <w:szCs w:val="24"/>
              </w:rPr>
            </w:pPr>
            <w:r w:rsidRPr="002E01A2">
              <w:rPr>
                <w:rFonts w:eastAsiaTheme="minorEastAsia"/>
                <w:bCs/>
                <w:sz w:val="24"/>
                <w:szCs w:val="24"/>
              </w:rPr>
              <w:t>2</w:t>
            </w:r>
            <w:r w:rsidRPr="002E01A2">
              <w:rPr>
                <w:rFonts w:eastAsiaTheme="minorEastAsia"/>
                <w:bCs/>
                <w:sz w:val="24"/>
                <w:szCs w:val="24"/>
              </w:rPr>
              <w:t>、</w:t>
            </w:r>
            <w:r w:rsidR="003D04EB" w:rsidRPr="002E01A2">
              <w:rPr>
                <w:rFonts w:eastAsiaTheme="minorEastAsia"/>
                <w:bCs/>
                <w:sz w:val="24"/>
                <w:szCs w:val="24"/>
              </w:rPr>
              <w:t>废水</w:t>
            </w:r>
          </w:p>
          <w:p w14:paraId="4C4D25DC" w14:textId="248AF5CA" w:rsidR="00B0680F" w:rsidRPr="002E01A2" w:rsidRDefault="00C16C71" w:rsidP="00B0680F">
            <w:pPr>
              <w:spacing w:line="500" w:lineRule="exact"/>
              <w:ind w:firstLineChars="200" w:firstLine="480"/>
              <w:rPr>
                <w:rFonts w:eastAsiaTheme="minorEastAsia"/>
                <w:sz w:val="24"/>
              </w:rPr>
            </w:pPr>
            <w:r w:rsidRPr="002E01A2">
              <w:rPr>
                <w:rFonts w:eastAsiaTheme="minorEastAsia"/>
                <w:sz w:val="24"/>
              </w:rPr>
              <w:t>本次</w:t>
            </w:r>
            <w:r w:rsidR="00D27EBC" w:rsidRPr="002E01A2">
              <w:rPr>
                <w:rFonts w:eastAsiaTheme="minorEastAsia"/>
                <w:sz w:val="24"/>
              </w:rPr>
              <w:t>改建项目</w:t>
            </w:r>
            <w:r w:rsidRPr="002E01A2">
              <w:rPr>
                <w:rFonts w:eastAsiaTheme="minorEastAsia"/>
                <w:sz w:val="24"/>
              </w:rPr>
              <w:t>不新增员工，不新增生活废水。项目</w:t>
            </w:r>
            <w:r w:rsidR="00B0680F" w:rsidRPr="002E01A2">
              <w:rPr>
                <w:rFonts w:eastAsiaTheme="minorEastAsia"/>
                <w:sz w:val="24"/>
              </w:rPr>
              <w:t>使用</w:t>
            </w:r>
            <w:r w:rsidRPr="002E01A2">
              <w:rPr>
                <w:rFonts w:eastAsiaTheme="minorEastAsia"/>
                <w:sz w:val="24"/>
              </w:rPr>
              <w:t>生产用水</w:t>
            </w:r>
            <w:r w:rsidR="00B0680F" w:rsidRPr="002E01A2">
              <w:rPr>
                <w:rFonts w:eastAsiaTheme="minorEastAsia"/>
                <w:sz w:val="24"/>
              </w:rPr>
              <w:t>主要包括冷却循环用水和淬火冷却用水，</w:t>
            </w:r>
            <w:r w:rsidR="00B0680F" w:rsidRPr="002E01A2">
              <w:rPr>
                <w:rFonts w:eastAsiaTheme="minorEastAsia"/>
                <w:sz w:val="24"/>
                <w:szCs w:val="24"/>
              </w:rPr>
              <w:t>无生产废水产生。</w:t>
            </w:r>
          </w:p>
          <w:p w14:paraId="7F7B018C" w14:textId="53290BE6" w:rsidR="00B0680F" w:rsidRPr="002E01A2" w:rsidRDefault="00B0680F" w:rsidP="00B0680F">
            <w:pPr>
              <w:spacing w:line="500" w:lineRule="exact"/>
              <w:ind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）冷却循环用水</w:t>
            </w:r>
          </w:p>
          <w:p w14:paraId="2CF74927" w14:textId="77777777" w:rsidR="00B0680F" w:rsidRPr="002E01A2" w:rsidRDefault="00B0680F" w:rsidP="00B0680F">
            <w:pPr>
              <w:spacing w:line="500" w:lineRule="exact"/>
              <w:ind w:firstLine="480"/>
              <w:rPr>
                <w:rFonts w:eastAsiaTheme="minorEastAsia"/>
                <w:sz w:val="24"/>
                <w:szCs w:val="24"/>
              </w:rPr>
            </w:pPr>
            <w:r w:rsidRPr="002E01A2">
              <w:rPr>
                <w:rFonts w:eastAsiaTheme="minorEastAsia"/>
                <w:sz w:val="24"/>
                <w:szCs w:val="24"/>
              </w:rPr>
              <w:t>本项目设置</w:t>
            </w:r>
            <w:r w:rsidRPr="002E01A2">
              <w:rPr>
                <w:rFonts w:eastAsiaTheme="minorEastAsia"/>
                <w:sz w:val="24"/>
                <w:szCs w:val="24"/>
              </w:rPr>
              <w:t>1</w:t>
            </w:r>
            <w:r w:rsidRPr="002E01A2">
              <w:rPr>
                <w:rFonts w:eastAsiaTheme="minorEastAsia"/>
                <w:sz w:val="24"/>
                <w:szCs w:val="24"/>
              </w:rPr>
              <w:t>座冷却塔，冷却水全部循环使用，循环水流量约</w:t>
            </w:r>
            <w:r w:rsidRPr="002E01A2">
              <w:rPr>
                <w:rFonts w:eastAsiaTheme="minorEastAsia"/>
                <w:sz w:val="24"/>
                <w:szCs w:val="24"/>
              </w:rPr>
              <w:t>100m</w:t>
            </w:r>
            <w:r w:rsidRPr="002E01A2">
              <w:rPr>
                <w:rFonts w:eastAsiaTheme="minorEastAsia"/>
                <w:sz w:val="24"/>
                <w:szCs w:val="24"/>
                <w:vertAlign w:val="superscript"/>
              </w:rPr>
              <w:t>3</w:t>
            </w:r>
            <w:r w:rsidRPr="002E01A2">
              <w:rPr>
                <w:rFonts w:eastAsiaTheme="minorEastAsia"/>
                <w:sz w:val="24"/>
                <w:szCs w:val="24"/>
              </w:rPr>
              <w:t>/h</w:t>
            </w:r>
            <w:r w:rsidRPr="002E01A2">
              <w:rPr>
                <w:rFonts w:eastAsiaTheme="minorEastAsia"/>
                <w:sz w:val="24"/>
                <w:szCs w:val="24"/>
              </w:rPr>
              <w:t>，循环水不外排，循环使用过程中损耗量以</w:t>
            </w:r>
            <w:r w:rsidRPr="002E01A2">
              <w:rPr>
                <w:rFonts w:eastAsiaTheme="minorEastAsia"/>
                <w:sz w:val="24"/>
                <w:szCs w:val="24"/>
              </w:rPr>
              <w:t>25%</w:t>
            </w:r>
            <w:r w:rsidRPr="002E01A2">
              <w:rPr>
                <w:rFonts w:eastAsiaTheme="minorEastAsia"/>
                <w:sz w:val="24"/>
                <w:szCs w:val="24"/>
              </w:rPr>
              <w:t>计，根据建设单位提供的资料可知，需补充水量约</w:t>
            </w:r>
            <w:r w:rsidRPr="002E01A2">
              <w:rPr>
                <w:rFonts w:eastAsiaTheme="minorEastAsia"/>
                <w:sz w:val="24"/>
                <w:szCs w:val="24"/>
              </w:rPr>
              <w:lastRenderedPageBreak/>
              <w:t>为</w:t>
            </w:r>
            <w:r w:rsidRPr="002E01A2">
              <w:rPr>
                <w:rFonts w:eastAsiaTheme="minorEastAsia"/>
                <w:sz w:val="24"/>
                <w:szCs w:val="24"/>
              </w:rPr>
              <w:t>5t/a</w:t>
            </w:r>
            <w:r w:rsidRPr="002E01A2">
              <w:rPr>
                <w:rFonts w:eastAsiaTheme="minorEastAsia"/>
                <w:sz w:val="24"/>
                <w:szCs w:val="24"/>
              </w:rPr>
              <w:t>。</w:t>
            </w:r>
          </w:p>
          <w:p w14:paraId="25BE2939" w14:textId="0B2FEF07" w:rsidR="00B0680F" w:rsidRPr="002E01A2" w:rsidRDefault="00B0680F" w:rsidP="00B0680F">
            <w:pPr>
              <w:spacing w:line="500" w:lineRule="exact"/>
              <w:ind w:firstLine="480"/>
              <w:rPr>
                <w:rFonts w:eastAsiaTheme="minorEastAsia"/>
                <w:sz w:val="24"/>
                <w:szCs w:val="24"/>
              </w:rPr>
            </w:pPr>
            <w:r w:rsidRPr="002E01A2">
              <w:rPr>
                <w:rFonts w:eastAsiaTheme="minorEastAsia"/>
                <w:sz w:val="24"/>
                <w:szCs w:val="24"/>
              </w:rPr>
              <w:t>（</w:t>
            </w:r>
            <w:r w:rsidR="00D16458" w:rsidRPr="002E01A2">
              <w:rPr>
                <w:rFonts w:eastAsiaTheme="minorEastAsia"/>
                <w:sz w:val="24"/>
                <w:szCs w:val="24"/>
              </w:rPr>
              <w:t>2</w:t>
            </w:r>
            <w:r w:rsidRPr="002E01A2">
              <w:rPr>
                <w:rFonts w:eastAsiaTheme="minorEastAsia"/>
                <w:sz w:val="24"/>
                <w:szCs w:val="24"/>
              </w:rPr>
              <w:t>）淬火冷却用水</w:t>
            </w:r>
          </w:p>
          <w:p w14:paraId="6D36D1D6" w14:textId="2FDD93AC" w:rsidR="00B0680F" w:rsidRPr="002E01A2" w:rsidRDefault="00B0680F" w:rsidP="00B0680F">
            <w:pPr>
              <w:spacing w:line="500" w:lineRule="exact"/>
              <w:ind w:firstLine="480"/>
              <w:rPr>
                <w:rFonts w:eastAsiaTheme="minorEastAsia"/>
                <w:sz w:val="24"/>
                <w:szCs w:val="24"/>
              </w:rPr>
            </w:pPr>
            <w:r w:rsidRPr="002E01A2">
              <w:rPr>
                <w:rFonts w:eastAsiaTheme="minorEastAsia"/>
                <w:sz w:val="24"/>
                <w:szCs w:val="24"/>
              </w:rPr>
              <w:t>本项目产品淬火后需使用纯水进行冷却，冷却用水均采购成品纯水。结合建设单位实际的生产经验，</w:t>
            </w:r>
            <w:r w:rsidR="00026682" w:rsidRPr="002E01A2">
              <w:rPr>
                <w:rFonts w:eastAsiaTheme="minorEastAsia"/>
                <w:sz w:val="24"/>
                <w:szCs w:val="24"/>
              </w:rPr>
              <w:t>冷却用水定期补充，不外排</w:t>
            </w:r>
            <w:r w:rsidR="00D16458" w:rsidRPr="002E01A2">
              <w:rPr>
                <w:rFonts w:eastAsiaTheme="minorEastAsia"/>
                <w:sz w:val="24"/>
                <w:szCs w:val="24"/>
              </w:rPr>
              <w:t>，</w:t>
            </w:r>
            <w:r w:rsidRPr="002E01A2">
              <w:rPr>
                <w:rFonts w:eastAsiaTheme="minorEastAsia"/>
                <w:sz w:val="24"/>
                <w:szCs w:val="24"/>
              </w:rPr>
              <w:t>约</w:t>
            </w:r>
            <w:r w:rsidRPr="002E01A2">
              <w:rPr>
                <w:rFonts w:eastAsiaTheme="minorEastAsia"/>
                <w:sz w:val="24"/>
                <w:szCs w:val="24"/>
              </w:rPr>
              <w:t>1~2</w:t>
            </w:r>
            <w:r w:rsidRPr="002E01A2">
              <w:rPr>
                <w:rFonts w:eastAsiaTheme="minorEastAsia"/>
                <w:sz w:val="24"/>
                <w:szCs w:val="24"/>
              </w:rPr>
              <w:t>个月补充一次，每次补充水量约</w:t>
            </w:r>
            <w:r w:rsidRPr="002E01A2">
              <w:rPr>
                <w:rFonts w:eastAsiaTheme="minorEastAsia"/>
                <w:sz w:val="24"/>
                <w:szCs w:val="24"/>
              </w:rPr>
              <w:t>150L</w:t>
            </w:r>
            <w:r w:rsidRPr="002E01A2">
              <w:rPr>
                <w:rFonts w:eastAsiaTheme="minorEastAsia"/>
                <w:sz w:val="24"/>
                <w:szCs w:val="24"/>
              </w:rPr>
              <w:t>，</w:t>
            </w:r>
            <w:r w:rsidR="00026682" w:rsidRPr="002E01A2">
              <w:rPr>
                <w:rFonts w:eastAsiaTheme="minorEastAsia"/>
                <w:sz w:val="24"/>
                <w:szCs w:val="24"/>
              </w:rPr>
              <w:t>则淬火冷却用水年使用量约</w:t>
            </w:r>
            <w:r w:rsidR="00026682" w:rsidRPr="002E01A2">
              <w:rPr>
                <w:rFonts w:eastAsiaTheme="minorEastAsia"/>
                <w:sz w:val="24"/>
                <w:szCs w:val="24"/>
              </w:rPr>
              <w:t>1</w:t>
            </w:r>
            <w:r w:rsidR="00D16458" w:rsidRPr="002E01A2">
              <w:rPr>
                <w:rFonts w:eastAsiaTheme="minorEastAsia"/>
                <w:sz w:val="24"/>
                <w:szCs w:val="24"/>
              </w:rPr>
              <w:t>2</w:t>
            </w:r>
            <w:r w:rsidR="00026682" w:rsidRPr="002E01A2">
              <w:rPr>
                <w:rFonts w:eastAsiaTheme="minorEastAsia"/>
                <w:sz w:val="24"/>
                <w:szCs w:val="24"/>
              </w:rPr>
              <w:t>00t/a</w:t>
            </w:r>
            <w:r w:rsidR="00026682" w:rsidRPr="002E01A2">
              <w:rPr>
                <w:rFonts w:eastAsiaTheme="minorEastAsia"/>
                <w:sz w:val="24"/>
                <w:szCs w:val="24"/>
              </w:rPr>
              <w:t>。</w:t>
            </w:r>
          </w:p>
          <w:p w14:paraId="4ADDCC12" w14:textId="0401E1E3" w:rsidR="00B0680F" w:rsidRPr="002E01A2" w:rsidRDefault="00B0680F" w:rsidP="00D16458">
            <w:pPr>
              <w:spacing w:line="500" w:lineRule="exact"/>
              <w:ind w:firstLine="480"/>
              <w:rPr>
                <w:rFonts w:eastAsiaTheme="minorEastAsia"/>
                <w:sz w:val="24"/>
                <w:szCs w:val="24"/>
              </w:rPr>
            </w:pPr>
            <w:r w:rsidRPr="002E01A2">
              <w:rPr>
                <w:rFonts w:eastAsiaTheme="minorEastAsia"/>
                <w:noProof/>
                <w:sz w:val="24"/>
                <w:szCs w:val="24"/>
              </w:rPr>
              <mc:AlternateContent>
                <mc:Choice Requires="wps">
                  <w:drawing>
                    <wp:anchor distT="0" distB="0" distL="114299" distR="114299" simplePos="0" relativeHeight="251680768" behindDoc="0" locked="0" layoutInCell="1" allowOverlap="1" wp14:anchorId="5743692D" wp14:editId="5026C787">
                      <wp:simplePos x="0" y="0"/>
                      <wp:positionH relativeFrom="column">
                        <wp:posOffset>4855844</wp:posOffset>
                      </wp:positionH>
                      <wp:positionV relativeFrom="paragraph">
                        <wp:posOffset>2855595</wp:posOffset>
                      </wp:positionV>
                      <wp:extent cx="0" cy="324485"/>
                      <wp:effectExtent l="0" t="0" r="0" b="0"/>
                      <wp:wrapNone/>
                      <wp:docPr id="4" name="自选图形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4485"/>
                              </a:xfrm>
                              <a:prstGeom prst="straightConnector1">
                                <a:avLst/>
                              </a:prstGeom>
                              <a:ln w="9525">
                                <a:noFill/>
                              </a:ln>
                              <a:effectLst/>
                            </wps:spPr>
                            <wps:bodyPr/>
                          </wps:wsp>
                        </a:graphicData>
                      </a:graphic>
                      <wp14:sizeRelH relativeFrom="page">
                        <wp14:pctWidth>0</wp14:pctWidth>
                      </wp14:sizeRelH>
                      <wp14:sizeRelV relativeFrom="page">
                        <wp14:pctHeight>0</wp14:pctHeight>
                      </wp14:sizeRelV>
                    </wp:anchor>
                  </w:drawing>
                </mc:Choice>
                <mc:Fallback>
                  <w:pict>
                    <v:shapetype w14:anchorId="166B37F5" id="_x0000_t32" coordsize="21600,21600" o:spt="32" o:oned="t" path="m,l21600,21600e" filled="f">
                      <v:path arrowok="t" fillok="f" o:connecttype="none"/>
                      <o:lock v:ext="edit" shapetype="t"/>
                    </v:shapetype>
                    <v:shape id="自选图形 72" o:spid="_x0000_s1026" type="#_x0000_t32" style="position:absolute;left:0;text-align:left;margin-left:382.35pt;margin-top:224.85pt;width:0;height:25.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" stroked="f">
                      <o:lock v:ext="edit" shapetype="f"/>
                    </v:shape>
                  </w:pict>
                </mc:Fallback>
              </mc:AlternateContent>
            </w:r>
            <w:r w:rsidRPr="002E01A2">
              <w:rPr>
                <w:rFonts w:eastAsiaTheme="minorEastAsia"/>
                <w:sz w:val="24"/>
                <w:szCs w:val="24"/>
              </w:rPr>
              <w:t>项目水平衡图如下：</w:t>
            </w:r>
          </w:p>
          <w:p w14:paraId="58345FB1" w14:textId="32A2404C" w:rsidR="00B0680F" w:rsidRPr="002E01A2" w:rsidRDefault="00D16458" w:rsidP="00D16458">
            <w:pPr>
              <w:pStyle w:val="Default"/>
              <w:jc w:val="center"/>
              <w:rPr>
                <w:rFonts w:ascii="Times New Roman" w:eastAsiaTheme="minorEastAsia" w:cs="Times New Roman"/>
              </w:rPr>
            </w:pPr>
            <w:r w:rsidRPr="002E01A2">
              <w:rPr>
                <w:rFonts w:ascii="Times New Roman" w:eastAsiaTheme="minorEastAsia" w:cs="Times New Roman"/>
              </w:rPr>
              <w:object w:dxaOrig="4186" w:dyaOrig="2356" w14:anchorId="3E21D2D6">
                <v:shape id="_x0000_i1027" type="#_x0000_t75" style="width:209.1pt;height:117.7pt" o:ole="">
                  <v:imagedata r:id="rId21" o:title=""/>
                </v:shape>
                <o:OLEObject Type="Embed" ProgID="Visio.Drawing.15" ShapeID="_x0000_i1027" DrawAspect="Content" ObjectID="_1645620863" r:id="rId22"/>
              </w:object>
            </w:r>
          </w:p>
          <w:p w14:paraId="20D3B739" w14:textId="553FC63A" w:rsidR="00B0680F" w:rsidRPr="002E01A2" w:rsidRDefault="00B0680F" w:rsidP="00B0680F">
            <w:pPr>
              <w:spacing w:beforeLines="50" w:before="156" w:line="500" w:lineRule="exact"/>
              <w:jc w:val="center"/>
              <w:rPr>
                <w:rFonts w:eastAsiaTheme="minorEastAsia"/>
                <w:b/>
                <w:bCs/>
                <w:sz w:val="24"/>
                <w:szCs w:val="24"/>
              </w:rPr>
            </w:pPr>
            <w:r w:rsidRPr="002E01A2">
              <w:rPr>
                <w:rFonts w:eastAsiaTheme="minorEastAsia"/>
                <w:b/>
                <w:bCs/>
                <w:sz w:val="24"/>
                <w:szCs w:val="24"/>
              </w:rPr>
              <w:t>图</w:t>
            </w:r>
            <w:r w:rsidRPr="002E01A2">
              <w:rPr>
                <w:rFonts w:eastAsiaTheme="minorEastAsia"/>
                <w:b/>
                <w:bCs/>
                <w:sz w:val="24"/>
                <w:szCs w:val="24"/>
              </w:rPr>
              <w:t>5-</w:t>
            </w:r>
            <w:r w:rsidR="00D16458" w:rsidRPr="002E01A2">
              <w:rPr>
                <w:rFonts w:eastAsiaTheme="minorEastAsia"/>
                <w:b/>
                <w:bCs/>
                <w:sz w:val="24"/>
                <w:szCs w:val="24"/>
              </w:rPr>
              <w:t>2</w:t>
            </w:r>
            <w:r w:rsidRPr="002E01A2">
              <w:rPr>
                <w:rFonts w:eastAsiaTheme="minorEastAsia"/>
                <w:b/>
                <w:bCs/>
                <w:sz w:val="24"/>
                <w:szCs w:val="24"/>
              </w:rPr>
              <w:t xml:space="preserve">  </w:t>
            </w:r>
            <w:r w:rsidRPr="002E01A2">
              <w:rPr>
                <w:rFonts w:eastAsiaTheme="minorEastAsia"/>
                <w:b/>
                <w:bCs/>
                <w:sz w:val="24"/>
                <w:szCs w:val="24"/>
              </w:rPr>
              <w:t>项目水量平衡图（</w:t>
            </w:r>
            <w:r w:rsidRPr="002E01A2">
              <w:rPr>
                <w:rFonts w:eastAsiaTheme="minorEastAsia"/>
                <w:b/>
                <w:bCs/>
                <w:sz w:val="24"/>
                <w:szCs w:val="24"/>
              </w:rPr>
              <w:t>t/a</w:t>
            </w:r>
            <w:r w:rsidRPr="002E01A2">
              <w:rPr>
                <w:rFonts w:eastAsiaTheme="minorEastAsia"/>
                <w:b/>
                <w:bCs/>
                <w:sz w:val="24"/>
                <w:szCs w:val="24"/>
              </w:rPr>
              <w:t>）</w:t>
            </w:r>
          </w:p>
          <w:p w14:paraId="53FAA217" w14:textId="77777777" w:rsidR="00894DF8" w:rsidRPr="002E01A2" w:rsidRDefault="00CC68A3" w:rsidP="001077BC">
            <w:pPr>
              <w:spacing w:line="500" w:lineRule="exact"/>
              <w:ind w:firstLineChars="200" w:firstLine="480"/>
              <w:rPr>
                <w:rFonts w:eastAsiaTheme="minorEastAsia"/>
                <w:bCs/>
                <w:sz w:val="24"/>
                <w:szCs w:val="24"/>
              </w:rPr>
            </w:pPr>
            <w:r w:rsidRPr="002E01A2">
              <w:rPr>
                <w:rFonts w:eastAsiaTheme="minorEastAsia"/>
                <w:sz w:val="24"/>
                <w:szCs w:val="24"/>
              </w:rPr>
              <w:t>3</w:t>
            </w:r>
            <w:r w:rsidR="003D04EB" w:rsidRPr="002E01A2">
              <w:rPr>
                <w:rFonts w:eastAsiaTheme="minorEastAsia"/>
                <w:sz w:val="24"/>
                <w:szCs w:val="24"/>
              </w:rPr>
              <w:t>、</w:t>
            </w:r>
            <w:r w:rsidR="00894DF8" w:rsidRPr="002E01A2">
              <w:rPr>
                <w:rFonts w:eastAsiaTheme="minorEastAsia"/>
                <w:bCs/>
                <w:sz w:val="24"/>
                <w:szCs w:val="24"/>
              </w:rPr>
              <w:t>噪声</w:t>
            </w:r>
          </w:p>
          <w:p w14:paraId="512929CA" w14:textId="3AF0ADA6" w:rsidR="00CA6BE2" w:rsidRPr="002E01A2" w:rsidRDefault="00894DF8" w:rsidP="001077BC">
            <w:pPr>
              <w:snapToGrid w:val="0"/>
              <w:spacing w:line="500" w:lineRule="exact"/>
              <w:ind w:firstLineChars="200" w:firstLine="480"/>
              <w:rPr>
                <w:rFonts w:eastAsiaTheme="minorEastAsia"/>
                <w:color w:val="FF0000"/>
                <w:sz w:val="24"/>
                <w:szCs w:val="24"/>
              </w:rPr>
            </w:pPr>
            <w:r w:rsidRPr="002E01A2">
              <w:rPr>
                <w:rFonts w:eastAsiaTheme="minorEastAsia"/>
                <w:sz w:val="24"/>
                <w:szCs w:val="24"/>
              </w:rPr>
              <w:t>根据调查，</w:t>
            </w:r>
            <w:r w:rsidR="00FD3FF4" w:rsidRPr="002E01A2">
              <w:rPr>
                <w:rFonts w:eastAsiaTheme="minorEastAsia"/>
                <w:sz w:val="24"/>
                <w:szCs w:val="24"/>
              </w:rPr>
              <w:t>本次</w:t>
            </w:r>
            <w:r w:rsidRPr="002E01A2">
              <w:rPr>
                <w:rFonts w:eastAsiaTheme="minorEastAsia"/>
                <w:sz w:val="24"/>
                <w:szCs w:val="24"/>
              </w:rPr>
              <w:t>项目投产后噪声主要来自于</w:t>
            </w:r>
            <w:r w:rsidR="00FD3FF4" w:rsidRPr="002E01A2">
              <w:rPr>
                <w:rFonts w:eastAsiaTheme="minorEastAsia"/>
                <w:sz w:val="24"/>
                <w:szCs w:val="24"/>
              </w:rPr>
              <w:t>新增</w:t>
            </w:r>
            <w:r w:rsidR="0089534D" w:rsidRPr="002E01A2">
              <w:rPr>
                <w:rFonts w:eastAsiaTheme="minorEastAsia"/>
                <w:sz w:val="24"/>
                <w:szCs w:val="24"/>
              </w:rPr>
              <w:t>生产</w:t>
            </w:r>
            <w:r w:rsidRPr="002E01A2">
              <w:rPr>
                <w:rFonts w:eastAsiaTheme="minorEastAsia"/>
                <w:sz w:val="24"/>
                <w:szCs w:val="24"/>
              </w:rPr>
              <w:t>设备运行噪声。根据同类型装置的类比调查，噪声级在</w:t>
            </w:r>
            <w:r w:rsidRPr="002E01A2">
              <w:rPr>
                <w:rFonts w:eastAsiaTheme="minorEastAsia"/>
                <w:sz w:val="24"/>
                <w:szCs w:val="24"/>
              </w:rPr>
              <w:t>7</w:t>
            </w:r>
            <w:r w:rsidR="00FD3FF4" w:rsidRPr="002E01A2">
              <w:rPr>
                <w:rFonts w:eastAsiaTheme="minorEastAsia"/>
                <w:sz w:val="24"/>
                <w:szCs w:val="24"/>
              </w:rPr>
              <w:t>5</w:t>
            </w:r>
            <w:r w:rsidRPr="002E01A2">
              <w:rPr>
                <w:rFonts w:eastAsiaTheme="minorEastAsia"/>
                <w:sz w:val="24"/>
                <w:szCs w:val="24"/>
              </w:rPr>
              <w:t>-</w:t>
            </w:r>
            <w:r w:rsidR="00FD3FF4" w:rsidRPr="002E01A2">
              <w:rPr>
                <w:rFonts w:eastAsiaTheme="minorEastAsia"/>
                <w:sz w:val="24"/>
                <w:szCs w:val="24"/>
              </w:rPr>
              <w:t>80</w:t>
            </w:r>
            <w:r w:rsidRPr="002E01A2">
              <w:rPr>
                <w:rFonts w:eastAsiaTheme="minorEastAsia"/>
                <w:sz w:val="24"/>
                <w:szCs w:val="24"/>
              </w:rPr>
              <w:t>dB(A)</w:t>
            </w:r>
            <w:r w:rsidRPr="002E01A2">
              <w:rPr>
                <w:rFonts w:eastAsiaTheme="minorEastAsia"/>
                <w:sz w:val="24"/>
                <w:szCs w:val="24"/>
              </w:rPr>
              <w:t>之间，各设备声源的等效声级见</w:t>
            </w:r>
            <w:r w:rsidR="003B5793" w:rsidRPr="002E01A2">
              <w:rPr>
                <w:rFonts w:eastAsiaTheme="minorEastAsia"/>
                <w:sz w:val="24"/>
                <w:szCs w:val="24"/>
              </w:rPr>
              <w:t>下</w:t>
            </w:r>
            <w:r w:rsidRPr="002E01A2">
              <w:rPr>
                <w:rFonts w:eastAsiaTheme="minorEastAsia"/>
                <w:sz w:val="24"/>
                <w:szCs w:val="24"/>
              </w:rPr>
              <w:t>表。</w:t>
            </w:r>
            <w:r w:rsidR="002B1F2F" w:rsidRPr="002E01A2">
              <w:rPr>
                <w:rFonts w:eastAsiaTheme="minorEastAsia"/>
                <w:b/>
                <w:bCs/>
                <w:color w:val="FF0000"/>
                <w:sz w:val="24"/>
                <w:szCs w:val="24"/>
              </w:rPr>
              <w:t xml:space="preserve">             </w:t>
            </w:r>
            <w:r w:rsidR="00896A85" w:rsidRPr="002E01A2">
              <w:rPr>
                <w:rFonts w:eastAsiaTheme="minorEastAsia"/>
                <w:b/>
                <w:bCs/>
                <w:color w:val="FF0000"/>
                <w:sz w:val="24"/>
                <w:szCs w:val="24"/>
              </w:rPr>
              <w:t xml:space="preserve"> </w:t>
            </w:r>
          </w:p>
          <w:p w14:paraId="3895E735" w14:textId="0DE909B4" w:rsidR="00BC3916" w:rsidRPr="002E01A2" w:rsidRDefault="00BF2D64" w:rsidP="00BC3916">
            <w:pPr>
              <w:snapToGrid w:val="0"/>
              <w:spacing w:line="500" w:lineRule="exact"/>
              <w:jc w:val="center"/>
              <w:rPr>
                <w:rFonts w:eastAsiaTheme="minorEastAsia"/>
                <w:b/>
                <w:bCs/>
                <w:sz w:val="24"/>
                <w:szCs w:val="24"/>
              </w:rPr>
            </w:pPr>
            <w:r w:rsidRPr="002E01A2">
              <w:rPr>
                <w:rFonts w:eastAsiaTheme="minorEastAsia"/>
                <w:b/>
                <w:bCs/>
                <w:color w:val="FF0000"/>
                <w:sz w:val="24"/>
                <w:szCs w:val="24"/>
              </w:rPr>
              <w:t xml:space="preserve">                      </w:t>
            </w:r>
            <w:r w:rsidR="00FD3FF4" w:rsidRPr="002E01A2">
              <w:rPr>
                <w:rFonts w:eastAsiaTheme="minorEastAsia"/>
                <w:b/>
                <w:bCs/>
                <w:sz w:val="24"/>
                <w:szCs w:val="24"/>
              </w:rPr>
              <w:t xml:space="preserve">   </w:t>
            </w:r>
            <w:r w:rsidR="00BC3916" w:rsidRPr="002E01A2">
              <w:rPr>
                <w:rFonts w:eastAsiaTheme="minorEastAsia"/>
                <w:b/>
                <w:bCs/>
                <w:sz w:val="24"/>
                <w:szCs w:val="24"/>
              </w:rPr>
              <w:t>表</w:t>
            </w:r>
            <w:r w:rsidR="00BC3916" w:rsidRPr="002E01A2">
              <w:rPr>
                <w:rFonts w:eastAsiaTheme="minorEastAsia"/>
                <w:b/>
                <w:bCs/>
                <w:sz w:val="24"/>
                <w:szCs w:val="24"/>
              </w:rPr>
              <w:t>5-</w:t>
            </w:r>
            <w:r w:rsidR="00BB6F61">
              <w:rPr>
                <w:rFonts w:eastAsiaTheme="minorEastAsia"/>
                <w:b/>
                <w:bCs/>
                <w:sz w:val="24"/>
                <w:szCs w:val="24"/>
              </w:rPr>
              <w:t>2</w:t>
            </w:r>
            <w:r w:rsidR="00BC3916" w:rsidRPr="002E01A2">
              <w:rPr>
                <w:rFonts w:eastAsiaTheme="minorEastAsia"/>
                <w:b/>
                <w:bCs/>
                <w:sz w:val="24"/>
                <w:szCs w:val="24"/>
              </w:rPr>
              <w:t xml:space="preserve">  </w:t>
            </w:r>
            <w:r w:rsidR="00BC3916" w:rsidRPr="002E01A2">
              <w:rPr>
                <w:rFonts w:eastAsiaTheme="minorEastAsia"/>
                <w:b/>
                <w:bCs/>
                <w:sz w:val="24"/>
                <w:szCs w:val="24"/>
              </w:rPr>
              <w:t>主要噪声源的声级表</w:t>
            </w:r>
            <w:r w:rsidR="00BC3916" w:rsidRPr="002E01A2">
              <w:rPr>
                <w:rFonts w:eastAsiaTheme="minorEastAsia"/>
                <w:b/>
                <w:bCs/>
                <w:sz w:val="24"/>
                <w:szCs w:val="24"/>
              </w:rPr>
              <w:t xml:space="preserve">              </w:t>
            </w:r>
            <w:r w:rsidR="00BC3916" w:rsidRPr="002E01A2">
              <w:rPr>
                <w:rFonts w:eastAsiaTheme="minorEastAsia"/>
                <w:bCs/>
                <w:sz w:val="24"/>
                <w:szCs w:val="24"/>
              </w:rPr>
              <w:t>单位：</w:t>
            </w:r>
            <w:r w:rsidR="00BC3916" w:rsidRPr="002E01A2">
              <w:rPr>
                <w:rFonts w:eastAsiaTheme="minorEastAsia"/>
                <w:bCs/>
                <w:sz w:val="24"/>
                <w:szCs w:val="24"/>
              </w:rPr>
              <w:t>dB(A)</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55"/>
              <w:gridCol w:w="2509"/>
              <w:gridCol w:w="1209"/>
              <w:gridCol w:w="1204"/>
              <w:gridCol w:w="3462"/>
            </w:tblGrid>
            <w:tr w:rsidR="00D27EBC" w:rsidRPr="002E01A2" w14:paraId="3CB3EF3B" w14:textId="77777777" w:rsidTr="00C01747">
              <w:trPr>
                <w:trHeight w:val="340"/>
                <w:jc w:val="center"/>
              </w:trPr>
              <w:tc>
                <w:tcPr>
                  <w:tcW w:w="362" w:type="pct"/>
                  <w:vAlign w:val="center"/>
                </w:tcPr>
                <w:p w14:paraId="69D3A049" w14:textId="77777777" w:rsidR="00BC3916" w:rsidRPr="002E01A2" w:rsidRDefault="00BC3916" w:rsidP="00BC3916">
                  <w:pPr>
                    <w:spacing w:line="320" w:lineRule="exact"/>
                    <w:jc w:val="center"/>
                    <w:rPr>
                      <w:rFonts w:eastAsiaTheme="minorEastAsia"/>
                      <w:b/>
                      <w:szCs w:val="21"/>
                    </w:rPr>
                  </w:pPr>
                  <w:r w:rsidRPr="002E01A2">
                    <w:rPr>
                      <w:rFonts w:eastAsiaTheme="minorEastAsia"/>
                      <w:b/>
                      <w:szCs w:val="21"/>
                    </w:rPr>
                    <w:t>序号</w:t>
                  </w:r>
                </w:p>
              </w:tc>
              <w:tc>
                <w:tcPr>
                  <w:tcW w:w="1388" w:type="pct"/>
                  <w:vAlign w:val="center"/>
                </w:tcPr>
                <w:p w14:paraId="76B90E05" w14:textId="77777777" w:rsidR="00BC3916" w:rsidRPr="002E01A2" w:rsidRDefault="00BC3916" w:rsidP="00BC3916">
                  <w:pPr>
                    <w:spacing w:line="320" w:lineRule="exact"/>
                    <w:jc w:val="center"/>
                    <w:rPr>
                      <w:rFonts w:eastAsiaTheme="minorEastAsia"/>
                      <w:b/>
                      <w:szCs w:val="21"/>
                    </w:rPr>
                  </w:pPr>
                  <w:r w:rsidRPr="002E01A2">
                    <w:rPr>
                      <w:rFonts w:eastAsiaTheme="minorEastAsia"/>
                      <w:b/>
                      <w:szCs w:val="21"/>
                    </w:rPr>
                    <w:t>噪声源</w:t>
                  </w:r>
                </w:p>
              </w:tc>
              <w:tc>
                <w:tcPr>
                  <w:tcW w:w="669" w:type="pct"/>
                  <w:vAlign w:val="center"/>
                </w:tcPr>
                <w:p w14:paraId="345BDF89" w14:textId="77777777" w:rsidR="00BC3916" w:rsidRPr="002E01A2" w:rsidRDefault="00BC3916" w:rsidP="00BC3916">
                  <w:pPr>
                    <w:spacing w:line="320" w:lineRule="exact"/>
                    <w:jc w:val="center"/>
                    <w:rPr>
                      <w:rFonts w:eastAsiaTheme="minorEastAsia"/>
                      <w:b/>
                      <w:szCs w:val="21"/>
                    </w:rPr>
                  </w:pPr>
                  <w:r w:rsidRPr="002E01A2">
                    <w:rPr>
                      <w:rFonts w:eastAsiaTheme="minorEastAsia"/>
                      <w:b/>
                      <w:szCs w:val="21"/>
                    </w:rPr>
                    <w:t>数量（个）</w:t>
                  </w:r>
                </w:p>
              </w:tc>
              <w:tc>
                <w:tcPr>
                  <w:tcW w:w="666" w:type="pct"/>
                  <w:vAlign w:val="center"/>
                </w:tcPr>
                <w:p w14:paraId="439B5F37" w14:textId="77777777" w:rsidR="00BC3916" w:rsidRPr="002E01A2" w:rsidRDefault="00BC3916" w:rsidP="00BC3916">
                  <w:pPr>
                    <w:spacing w:line="320" w:lineRule="exact"/>
                    <w:jc w:val="center"/>
                    <w:rPr>
                      <w:rFonts w:eastAsiaTheme="minorEastAsia"/>
                      <w:b/>
                      <w:szCs w:val="21"/>
                    </w:rPr>
                  </w:pPr>
                  <w:r w:rsidRPr="002E01A2">
                    <w:rPr>
                      <w:rFonts w:eastAsiaTheme="minorEastAsia"/>
                      <w:b/>
                      <w:szCs w:val="21"/>
                    </w:rPr>
                    <w:t>噪声声压级</w:t>
                  </w:r>
                </w:p>
              </w:tc>
              <w:tc>
                <w:tcPr>
                  <w:tcW w:w="1915" w:type="pct"/>
                  <w:vAlign w:val="center"/>
                </w:tcPr>
                <w:p w14:paraId="3AA08FA8" w14:textId="77777777" w:rsidR="00BC3916" w:rsidRPr="002E01A2" w:rsidRDefault="00BC3916" w:rsidP="00BC3916">
                  <w:pPr>
                    <w:spacing w:line="320" w:lineRule="exact"/>
                    <w:jc w:val="center"/>
                    <w:rPr>
                      <w:rFonts w:eastAsiaTheme="minorEastAsia"/>
                      <w:b/>
                      <w:szCs w:val="21"/>
                    </w:rPr>
                  </w:pPr>
                  <w:r w:rsidRPr="002E01A2">
                    <w:rPr>
                      <w:rFonts w:eastAsiaTheme="minorEastAsia"/>
                      <w:b/>
                      <w:szCs w:val="21"/>
                    </w:rPr>
                    <w:t>治理措施</w:t>
                  </w:r>
                </w:p>
              </w:tc>
            </w:tr>
            <w:tr w:rsidR="00D27EBC" w:rsidRPr="002E01A2" w14:paraId="7050DD05" w14:textId="77777777" w:rsidTr="00C01747">
              <w:trPr>
                <w:trHeight w:val="340"/>
                <w:jc w:val="center"/>
              </w:trPr>
              <w:tc>
                <w:tcPr>
                  <w:tcW w:w="362" w:type="pct"/>
                  <w:vAlign w:val="center"/>
                </w:tcPr>
                <w:p w14:paraId="5DED840C" w14:textId="77777777" w:rsidR="00D27EBC" w:rsidRPr="002E01A2" w:rsidRDefault="00D27EBC" w:rsidP="00D27EBC">
                  <w:pPr>
                    <w:jc w:val="center"/>
                    <w:rPr>
                      <w:rFonts w:eastAsiaTheme="minorEastAsia"/>
                      <w:szCs w:val="21"/>
                    </w:rPr>
                  </w:pPr>
                  <w:r w:rsidRPr="002E01A2">
                    <w:rPr>
                      <w:rFonts w:eastAsiaTheme="minorEastAsia"/>
                      <w:szCs w:val="21"/>
                    </w:rPr>
                    <w:t>1</w:t>
                  </w:r>
                </w:p>
              </w:tc>
              <w:tc>
                <w:tcPr>
                  <w:tcW w:w="1388" w:type="pct"/>
                  <w:vAlign w:val="center"/>
                </w:tcPr>
                <w:p w14:paraId="7BEFA37C" w14:textId="723CF1A2" w:rsidR="00D27EBC" w:rsidRPr="002E01A2" w:rsidRDefault="00D27EBC" w:rsidP="00D27EBC">
                  <w:pPr>
                    <w:jc w:val="center"/>
                    <w:rPr>
                      <w:rFonts w:eastAsiaTheme="minorEastAsia"/>
                      <w:szCs w:val="21"/>
                    </w:rPr>
                  </w:pPr>
                  <w:r w:rsidRPr="002E01A2">
                    <w:rPr>
                      <w:rFonts w:eastAsiaTheme="minorEastAsia"/>
                    </w:rPr>
                    <w:t>抛丸机</w:t>
                  </w:r>
                </w:p>
              </w:tc>
              <w:tc>
                <w:tcPr>
                  <w:tcW w:w="669" w:type="pct"/>
                  <w:vAlign w:val="center"/>
                </w:tcPr>
                <w:p w14:paraId="335FD82A" w14:textId="3638C3E1" w:rsidR="00D27EBC" w:rsidRPr="002E01A2" w:rsidRDefault="00D27EBC" w:rsidP="00D27EBC">
                  <w:pPr>
                    <w:jc w:val="center"/>
                    <w:rPr>
                      <w:rFonts w:eastAsiaTheme="minorEastAsia"/>
                      <w:szCs w:val="21"/>
                    </w:rPr>
                  </w:pPr>
                  <w:r w:rsidRPr="002E01A2">
                    <w:rPr>
                      <w:rFonts w:eastAsiaTheme="minorEastAsia"/>
                      <w:szCs w:val="21"/>
                    </w:rPr>
                    <w:t>1</w:t>
                  </w:r>
                </w:p>
              </w:tc>
              <w:tc>
                <w:tcPr>
                  <w:tcW w:w="666" w:type="pct"/>
                  <w:vAlign w:val="center"/>
                </w:tcPr>
                <w:p w14:paraId="7EF49081" w14:textId="5A051F7E" w:rsidR="00D27EBC" w:rsidRPr="002E01A2" w:rsidRDefault="00D27EBC" w:rsidP="00D27EBC">
                  <w:pPr>
                    <w:spacing w:line="320" w:lineRule="exact"/>
                    <w:jc w:val="center"/>
                    <w:rPr>
                      <w:rFonts w:eastAsiaTheme="minorEastAsia"/>
                      <w:szCs w:val="21"/>
                    </w:rPr>
                  </w:pPr>
                  <w:r w:rsidRPr="002E01A2">
                    <w:rPr>
                      <w:rFonts w:eastAsiaTheme="minorEastAsia"/>
                      <w:szCs w:val="21"/>
                    </w:rPr>
                    <w:t>80</w:t>
                  </w:r>
                </w:p>
              </w:tc>
              <w:tc>
                <w:tcPr>
                  <w:tcW w:w="1915" w:type="pct"/>
                  <w:vMerge w:val="restart"/>
                  <w:vAlign w:val="center"/>
                </w:tcPr>
                <w:p w14:paraId="0758AF7C" w14:textId="77777777" w:rsidR="00D27EBC" w:rsidRPr="002E01A2" w:rsidRDefault="00D27EBC" w:rsidP="00D27EBC">
                  <w:pPr>
                    <w:jc w:val="center"/>
                    <w:rPr>
                      <w:rFonts w:eastAsiaTheme="minorEastAsia"/>
                    </w:rPr>
                  </w:pPr>
                  <w:r w:rsidRPr="002E01A2">
                    <w:rPr>
                      <w:rFonts w:eastAsiaTheme="minorEastAsia"/>
                      <w:szCs w:val="21"/>
                    </w:rPr>
                    <w:t>安装减振基础、软连接、隔声墙体、门窗等</w:t>
                  </w:r>
                </w:p>
              </w:tc>
            </w:tr>
            <w:tr w:rsidR="00D27EBC" w:rsidRPr="002E01A2" w14:paraId="55940A28" w14:textId="77777777" w:rsidTr="00C01747">
              <w:trPr>
                <w:trHeight w:val="340"/>
                <w:jc w:val="center"/>
              </w:trPr>
              <w:tc>
                <w:tcPr>
                  <w:tcW w:w="362" w:type="pct"/>
                  <w:vAlign w:val="center"/>
                </w:tcPr>
                <w:p w14:paraId="693BF2C3" w14:textId="77777777" w:rsidR="00D27EBC" w:rsidRPr="002E01A2" w:rsidRDefault="00D27EBC" w:rsidP="00D27EBC">
                  <w:pPr>
                    <w:jc w:val="center"/>
                    <w:rPr>
                      <w:rFonts w:eastAsiaTheme="minorEastAsia"/>
                      <w:szCs w:val="21"/>
                    </w:rPr>
                  </w:pPr>
                  <w:r w:rsidRPr="002E01A2">
                    <w:rPr>
                      <w:rFonts w:eastAsiaTheme="minorEastAsia"/>
                      <w:szCs w:val="21"/>
                    </w:rPr>
                    <w:t>2</w:t>
                  </w:r>
                </w:p>
              </w:tc>
              <w:tc>
                <w:tcPr>
                  <w:tcW w:w="1388" w:type="pct"/>
                  <w:vAlign w:val="center"/>
                </w:tcPr>
                <w:p w14:paraId="3BDD1D0C" w14:textId="7CF8A547" w:rsidR="00D27EBC" w:rsidRPr="002E01A2" w:rsidRDefault="00D27EBC" w:rsidP="00D27EBC">
                  <w:pPr>
                    <w:jc w:val="center"/>
                    <w:rPr>
                      <w:rFonts w:eastAsiaTheme="minorEastAsia"/>
                      <w:szCs w:val="21"/>
                    </w:rPr>
                  </w:pPr>
                  <w:r w:rsidRPr="002E01A2">
                    <w:rPr>
                      <w:rFonts w:eastAsiaTheme="minorEastAsia"/>
                    </w:rPr>
                    <w:t>激光割</w:t>
                  </w:r>
                </w:p>
              </w:tc>
              <w:tc>
                <w:tcPr>
                  <w:tcW w:w="669" w:type="pct"/>
                  <w:vAlign w:val="center"/>
                </w:tcPr>
                <w:p w14:paraId="2CB03904" w14:textId="4227A0C7" w:rsidR="00D27EBC" w:rsidRPr="002E01A2" w:rsidRDefault="00D27EBC" w:rsidP="00D27EBC">
                  <w:pPr>
                    <w:jc w:val="center"/>
                    <w:rPr>
                      <w:rFonts w:eastAsiaTheme="minorEastAsia"/>
                      <w:szCs w:val="21"/>
                    </w:rPr>
                  </w:pPr>
                  <w:r w:rsidRPr="002E01A2">
                    <w:rPr>
                      <w:rFonts w:eastAsiaTheme="minorEastAsia"/>
                      <w:szCs w:val="21"/>
                    </w:rPr>
                    <w:t>1</w:t>
                  </w:r>
                </w:p>
              </w:tc>
              <w:tc>
                <w:tcPr>
                  <w:tcW w:w="666" w:type="pct"/>
                  <w:vAlign w:val="center"/>
                </w:tcPr>
                <w:p w14:paraId="7F881841" w14:textId="5FA7D96C" w:rsidR="00D27EBC" w:rsidRPr="002E01A2" w:rsidRDefault="00D27EBC" w:rsidP="00D27EBC">
                  <w:pPr>
                    <w:spacing w:line="320" w:lineRule="exact"/>
                    <w:jc w:val="center"/>
                    <w:rPr>
                      <w:rFonts w:eastAsiaTheme="minorEastAsia"/>
                      <w:szCs w:val="21"/>
                    </w:rPr>
                  </w:pPr>
                  <w:r w:rsidRPr="002E01A2">
                    <w:rPr>
                      <w:rFonts w:eastAsiaTheme="minorEastAsia"/>
                      <w:szCs w:val="21"/>
                    </w:rPr>
                    <w:t>75</w:t>
                  </w:r>
                </w:p>
              </w:tc>
              <w:tc>
                <w:tcPr>
                  <w:tcW w:w="1915" w:type="pct"/>
                  <w:vMerge/>
                  <w:vAlign w:val="center"/>
                </w:tcPr>
                <w:p w14:paraId="23177299" w14:textId="77777777" w:rsidR="00D27EBC" w:rsidRPr="002E01A2" w:rsidRDefault="00D27EBC" w:rsidP="00D27EBC">
                  <w:pPr>
                    <w:spacing w:line="320" w:lineRule="exact"/>
                    <w:jc w:val="center"/>
                    <w:rPr>
                      <w:rFonts w:eastAsiaTheme="minorEastAsia"/>
                      <w:szCs w:val="21"/>
                    </w:rPr>
                  </w:pPr>
                </w:p>
              </w:tc>
            </w:tr>
          </w:tbl>
          <w:p w14:paraId="374FD5E5" w14:textId="4E80A710" w:rsidR="00894DF8" w:rsidRPr="002E01A2" w:rsidRDefault="00CC68A3" w:rsidP="001077BC">
            <w:pPr>
              <w:adjustRightInd w:val="0"/>
              <w:snapToGrid w:val="0"/>
              <w:spacing w:line="500" w:lineRule="exact"/>
              <w:ind w:firstLineChars="200" w:firstLine="480"/>
              <w:rPr>
                <w:rFonts w:eastAsiaTheme="minorEastAsia"/>
                <w:sz w:val="24"/>
                <w:szCs w:val="24"/>
              </w:rPr>
            </w:pPr>
            <w:bookmarkStart w:id="13" w:name="_Toc183004353"/>
            <w:r w:rsidRPr="002E01A2">
              <w:rPr>
                <w:rFonts w:eastAsiaTheme="minorEastAsia"/>
                <w:bCs/>
                <w:sz w:val="24"/>
                <w:szCs w:val="24"/>
              </w:rPr>
              <w:t>4</w:t>
            </w:r>
            <w:r w:rsidR="003D04EB" w:rsidRPr="002E01A2">
              <w:rPr>
                <w:rFonts w:eastAsiaTheme="minorEastAsia"/>
                <w:bCs/>
                <w:sz w:val="24"/>
                <w:szCs w:val="24"/>
              </w:rPr>
              <w:t>、</w:t>
            </w:r>
            <w:bookmarkEnd w:id="13"/>
            <w:r w:rsidR="00894DF8" w:rsidRPr="002E01A2">
              <w:rPr>
                <w:rFonts w:eastAsiaTheme="minorEastAsia"/>
                <w:sz w:val="24"/>
                <w:szCs w:val="24"/>
              </w:rPr>
              <w:t>固废</w:t>
            </w:r>
          </w:p>
          <w:p w14:paraId="0CCD95C6" w14:textId="10835178" w:rsidR="00894DF8" w:rsidRPr="002E01A2" w:rsidRDefault="00894DF8" w:rsidP="003B52C1">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项目运营期固体废物主要为一般</w:t>
            </w:r>
            <w:r w:rsidR="00FD3FF4" w:rsidRPr="002E01A2">
              <w:rPr>
                <w:rFonts w:eastAsiaTheme="minorEastAsia"/>
                <w:sz w:val="24"/>
                <w:szCs w:val="24"/>
              </w:rPr>
              <w:t>工业</w:t>
            </w:r>
            <w:r w:rsidRPr="002E01A2">
              <w:rPr>
                <w:rFonts w:eastAsiaTheme="minorEastAsia"/>
                <w:sz w:val="24"/>
                <w:szCs w:val="24"/>
              </w:rPr>
              <w:t>固废</w:t>
            </w:r>
            <w:r w:rsidR="0098641A" w:rsidRPr="002E01A2">
              <w:rPr>
                <w:rFonts w:eastAsiaTheme="minorEastAsia"/>
                <w:sz w:val="24"/>
                <w:szCs w:val="24"/>
              </w:rPr>
              <w:t>，</w:t>
            </w:r>
            <w:r w:rsidRPr="002E01A2">
              <w:rPr>
                <w:rFonts w:eastAsiaTheme="minorEastAsia"/>
                <w:sz w:val="24"/>
                <w:szCs w:val="24"/>
              </w:rPr>
              <w:t>主要包括</w:t>
            </w:r>
            <w:r w:rsidR="00CD766B" w:rsidRPr="002E01A2">
              <w:rPr>
                <w:rFonts w:eastAsiaTheme="minorEastAsia"/>
                <w:sz w:val="24"/>
                <w:szCs w:val="24"/>
              </w:rPr>
              <w:t>废边角料</w:t>
            </w:r>
            <w:r w:rsidR="00FD3FF4" w:rsidRPr="002E01A2">
              <w:rPr>
                <w:rFonts w:eastAsiaTheme="minorEastAsia"/>
                <w:sz w:val="24"/>
                <w:szCs w:val="24"/>
              </w:rPr>
              <w:t>、</w:t>
            </w:r>
            <w:r w:rsidR="002C673F" w:rsidRPr="002E01A2">
              <w:rPr>
                <w:rFonts w:eastAsiaTheme="minorEastAsia"/>
                <w:sz w:val="24"/>
                <w:szCs w:val="24"/>
              </w:rPr>
              <w:t>滤筒收集粉尘</w:t>
            </w:r>
            <w:r w:rsidRPr="002E01A2">
              <w:rPr>
                <w:rFonts w:eastAsiaTheme="minorEastAsia"/>
                <w:sz w:val="24"/>
                <w:szCs w:val="24"/>
              </w:rPr>
              <w:t>。</w:t>
            </w:r>
          </w:p>
          <w:p w14:paraId="79090856" w14:textId="3CCF8146" w:rsidR="00762FE7" w:rsidRPr="002E01A2" w:rsidRDefault="0098641A" w:rsidP="003B52C1">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w:t>
            </w:r>
            <w:r w:rsidR="00CD766B" w:rsidRPr="002E01A2">
              <w:rPr>
                <w:rFonts w:eastAsiaTheme="minorEastAsia"/>
                <w:sz w:val="24"/>
                <w:szCs w:val="24"/>
              </w:rPr>
              <w:t>废</w:t>
            </w:r>
            <w:r w:rsidR="00762FE7" w:rsidRPr="002E01A2">
              <w:rPr>
                <w:rFonts w:eastAsiaTheme="minorEastAsia"/>
                <w:sz w:val="24"/>
                <w:szCs w:val="24"/>
              </w:rPr>
              <w:t>边角料</w:t>
            </w:r>
          </w:p>
          <w:p w14:paraId="25A1A1F7" w14:textId="44BCFD01" w:rsidR="00762FE7" w:rsidRPr="002E01A2" w:rsidRDefault="00762FE7" w:rsidP="003B52C1">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生产过程中，在</w:t>
            </w:r>
            <w:r w:rsidR="00B551C7" w:rsidRPr="002E01A2">
              <w:rPr>
                <w:rFonts w:eastAsiaTheme="minorEastAsia"/>
                <w:sz w:val="24"/>
                <w:szCs w:val="24"/>
              </w:rPr>
              <w:t>切管</w:t>
            </w:r>
            <w:r w:rsidRPr="002E01A2">
              <w:rPr>
                <w:rFonts w:eastAsiaTheme="minorEastAsia"/>
                <w:sz w:val="24"/>
                <w:szCs w:val="24"/>
              </w:rPr>
              <w:t>、</w:t>
            </w:r>
            <w:r w:rsidR="00B551C7" w:rsidRPr="002E01A2">
              <w:rPr>
                <w:rFonts w:eastAsiaTheme="minorEastAsia"/>
                <w:sz w:val="24"/>
                <w:szCs w:val="24"/>
              </w:rPr>
              <w:t>激光割</w:t>
            </w:r>
            <w:r w:rsidRPr="002E01A2">
              <w:rPr>
                <w:rFonts w:eastAsiaTheme="minorEastAsia"/>
                <w:sz w:val="24"/>
                <w:szCs w:val="24"/>
              </w:rPr>
              <w:t>工序会产生少量的</w:t>
            </w:r>
            <w:r w:rsidR="00CD766B" w:rsidRPr="002E01A2">
              <w:rPr>
                <w:rFonts w:eastAsiaTheme="minorEastAsia"/>
                <w:sz w:val="24"/>
                <w:szCs w:val="24"/>
              </w:rPr>
              <w:t>废边角料</w:t>
            </w:r>
            <w:r w:rsidRPr="002E01A2">
              <w:rPr>
                <w:rFonts w:eastAsiaTheme="minorEastAsia"/>
                <w:sz w:val="24"/>
                <w:szCs w:val="24"/>
              </w:rPr>
              <w:t>，根据建设单位实际生产经验可知，</w:t>
            </w:r>
            <w:r w:rsidR="0046696A" w:rsidRPr="002E01A2">
              <w:rPr>
                <w:rFonts w:eastAsiaTheme="minorEastAsia"/>
                <w:sz w:val="24"/>
                <w:szCs w:val="24"/>
              </w:rPr>
              <w:t>本项目</w:t>
            </w:r>
            <w:r w:rsidR="00CD766B" w:rsidRPr="002E01A2">
              <w:rPr>
                <w:rFonts w:eastAsiaTheme="minorEastAsia"/>
                <w:sz w:val="24"/>
                <w:szCs w:val="24"/>
              </w:rPr>
              <w:t>废边角料</w:t>
            </w:r>
            <w:r w:rsidRPr="002E01A2">
              <w:rPr>
                <w:rFonts w:eastAsiaTheme="minorEastAsia"/>
                <w:sz w:val="24"/>
                <w:szCs w:val="24"/>
              </w:rPr>
              <w:t>产生量约为</w:t>
            </w:r>
            <w:r w:rsidR="00B551C7" w:rsidRPr="002E01A2">
              <w:rPr>
                <w:rFonts w:eastAsiaTheme="minorEastAsia"/>
                <w:sz w:val="24"/>
                <w:szCs w:val="24"/>
              </w:rPr>
              <w:t>3</w:t>
            </w:r>
            <w:r w:rsidR="009D63AB" w:rsidRPr="002E01A2">
              <w:rPr>
                <w:rFonts w:eastAsiaTheme="minorEastAsia"/>
                <w:sz w:val="24"/>
                <w:szCs w:val="24"/>
              </w:rPr>
              <w:t>0t/a</w:t>
            </w:r>
            <w:r w:rsidR="009D63AB" w:rsidRPr="002E01A2">
              <w:rPr>
                <w:rFonts w:eastAsiaTheme="minorEastAsia"/>
                <w:sz w:val="24"/>
                <w:szCs w:val="24"/>
              </w:rPr>
              <w:t>，经统一收集后外售。</w:t>
            </w:r>
          </w:p>
          <w:p w14:paraId="1AD5F6D6" w14:textId="39CB7032" w:rsidR="00762FE7" w:rsidRPr="002E01A2" w:rsidRDefault="0098641A" w:rsidP="003B52C1">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w:t>
            </w:r>
            <w:r w:rsidR="002C673F" w:rsidRPr="002E01A2">
              <w:rPr>
                <w:rFonts w:eastAsiaTheme="minorEastAsia"/>
                <w:sz w:val="24"/>
                <w:szCs w:val="24"/>
              </w:rPr>
              <w:t>滤筒收集粉尘</w:t>
            </w:r>
          </w:p>
          <w:p w14:paraId="5C4C2456" w14:textId="66E36832" w:rsidR="00762FE7" w:rsidRPr="002E01A2" w:rsidRDefault="0046696A" w:rsidP="003B52C1">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抛丸工序产生的粉尘经设备自带的</w:t>
            </w:r>
            <w:r w:rsidR="00CD766B" w:rsidRPr="002E01A2">
              <w:rPr>
                <w:rFonts w:eastAsiaTheme="minorEastAsia"/>
                <w:sz w:val="24"/>
                <w:szCs w:val="24"/>
              </w:rPr>
              <w:t>滤筒除尘器</w:t>
            </w:r>
            <w:r w:rsidRPr="002E01A2">
              <w:rPr>
                <w:rFonts w:eastAsiaTheme="minorEastAsia"/>
                <w:sz w:val="24"/>
                <w:szCs w:val="24"/>
              </w:rPr>
              <w:t>处理后，通过排气筒排放，</w:t>
            </w:r>
            <w:r w:rsidR="00CD766B" w:rsidRPr="002E01A2">
              <w:rPr>
                <w:rFonts w:eastAsiaTheme="minorEastAsia"/>
                <w:sz w:val="24"/>
                <w:szCs w:val="24"/>
              </w:rPr>
              <w:t>滤筒除尘器</w:t>
            </w:r>
            <w:r w:rsidRPr="002E01A2">
              <w:rPr>
                <w:rFonts w:eastAsiaTheme="minorEastAsia"/>
                <w:sz w:val="24"/>
                <w:szCs w:val="24"/>
              </w:rPr>
              <w:t>需定期清理，根据上述产污分析可知，本项目</w:t>
            </w:r>
            <w:r w:rsidR="002C673F" w:rsidRPr="002E01A2">
              <w:rPr>
                <w:rFonts w:eastAsiaTheme="minorEastAsia"/>
                <w:sz w:val="24"/>
                <w:szCs w:val="24"/>
              </w:rPr>
              <w:t>滤筒收集粉尘</w:t>
            </w:r>
            <w:r w:rsidRPr="002E01A2">
              <w:rPr>
                <w:rFonts w:eastAsiaTheme="minorEastAsia"/>
                <w:sz w:val="24"/>
                <w:szCs w:val="24"/>
              </w:rPr>
              <w:t>产生量约为</w:t>
            </w:r>
            <w:r w:rsidR="00CD766B" w:rsidRPr="002E01A2">
              <w:rPr>
                <w:rFonts w:eastAsiaTheme="minorEastAsia"/>
                <w:sz w:val="24"/>
                <w:szCs w:val="24"/>
              </w:rPr>
              <w:t>1.764</w:t>
            </w:r>
            <w:r w:rsidRPr="002E01A2">
              <w:rPr>
                <w:rFonts w:eastAsiaTheme="minorEastAsia"/>
                <w:sz w:val="24"/>
                <w:szCs w:val="24"/>
              </w:rPr>
              <w:t>t/a</w:t>
            </w:r>
            <w:r w:rsidRPr="002E01A2">
              <w:rPr>
                <w:rFonts w:eastAsiaTheme="minorEastAsia"/>
                <w:sz w:val="24"/>
                <w:szCs w:val="24"/>
              </w:rPr>
              <w:t>，经统一收集后外售。</w:t>
            </w:r>
          </w:p>
          <w:p w14:paraId="13A36399" w14:textId="5FF4163B" w:rsidR="00A85423" w:rsidRPr="002E01A2" w:rsidRDefault="00896A85" w:rsidP="00FD3BA8">
            <w:pPr>
              <w:snapToGrid w:val="0"/>
              <w:spacing w:line="500" w:lineRule="exact"/>
              <w:ind w:firstLine="480"/>
              <w:rPr>
                <w:rFonts w:eastAsiaTheme="minorEastAsia"/>
                <w:sz w:val="24"/>
                <w:szCs w:val="24"/>
              </w:rPr>
            </w:pPr>
            <w:r w:rsidRPr="002E01A2">
              <w:rPr>
                <w:rFonts w:eastAsiaTheme="minorEastAsia"/>
                <w:sz w:val="24"/>
                <w:szCs w:val="24"/>
              </w:rPr>
              <w:lastRenderedPageBreak/>
              <w:t>本项目固体废物产生情况见</w:t>
            </w:r>
            <w:r w:rsidR="003B5793" w:rsidRPr="002E01A2">
              <w:rPr>
                <w:rFonts w:eastAsiaTheme="minorEastAsia"/>
                <w:sz w:val="24"/>
                <w:szCs w:val="24"/>
              </w:rPr>
              <w:t>下</w:t>
            </w:r>
            <w:r w:rsidRPr="002E01A2">
              <w:rPr>
                <w:rFonts w:eastAsiaTheme="minorEastAsia"/>
                <w:sz w:val="24"/>
                <w:szCs w:val="24"/>
              </w:rPr>
              <w:t>表。</w:t>
            </w:r>
          </w:p>
          <w:p w14:paraId="7E78C54A" w14:textId="0CE76A5D" w:rsidR="007257E4" w:rsidRPr="002E01A2" w:rsidRDefault="007257E4" w:rsidP="007257E4">
            <w:pPr>
              <w:snapToGrid w:val="0"/>
              <w:spacing w:line="500" w:lineRule="exact"/>
              <w:jc w:val="center"/>
              <w:rPr>
                <w:rFonts w:eastAsiaTheme="minorEastAsia"/>
                <w:b/>
                <w:bCs/>
                <w:sz w:val="24"/>
                <w:szCs w:val="24"/>
              </w:rPr>
            </w:pPr>
            <w:r w:rsidRPr="002E01A2">
              <w:rPr>
                <w:rFonts w:eastAsiaTheme="minorEastAsia"/>
                <w:b/>
                <w:bCs/>
                <w:sz w:val="24"/>
                <w:szCs w:val="24"/>
              </w:rPr>
              <w:t>表</w:t>
            </w:r>
            <w:r w:rsidRPr="002E01A2">
              <w:rPr>
                <w:rFonts w:eastAsiaTheme="minorEastAsia"/>
                <w:b/>
                <w:bCs/>
                <w:sz w:val="24"/>
                <w:szCs w:val="24"/>
              </w:rPr>
              <w:t>5-</w:t>
            </w:r>
            <w:r w:rsidR="00BB6F61">
              <w:rPr>
                <w:rFonts w:eastAsiaTheme="minorEastAsia"/>
                <w:b/>
                <w:bCs/>
                <w:sz w:val="24"/>
                <w:szCs w:val="24"/>
              </w:rPr>
              <w:t>3</w:t>
            </w:r>
            <w:r w:rsidRPr="002E01A2">
              <w:rPr>
                <w:rFonts w:eastAsiaTheme="minorEastAsia"/>
                <w:b/>
                <w:bCs/>
                <w:sz w:val="24"/>
                <w:szCs w:val="24"/>
              </w:rPr>
              <w:t xml:space="preserve">  </w:t>
            </w:r>
            <w:r w:rsidRPr="002E01A2">
              <w:rPr>
                <w:rFonts w:eastAsiaTheme="minorEastAsia"/>
                <w:b/>
                <w:bCs/>
                <w:sz w:val="24"/>
                <w:szCs w:val="24"/>
              </w:rPr>
              <w:t>项目固废产生情况一览表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95"/>
              <w:gridCol w:w="1588"/>
              <w:gridCol w:w="1134"/>
              <w:gridCol w:w="851"/>
              <w:gridCol w:w="1133"/>
              <w:gridCol w:w="1293"/>
              <w:gridCol w:w="1027"/>
              <w:gridCol w:w="1318"/>
            </w:tblGrid>
            <w:tr w:rsidR="00B551C7" w:rsidRPr="002E01A2" w14:paraId="497BD7B4" w14:textId="77777777" w:rsidTr="00BB6F61">
              <w:trPr>
                <w:trHeight w:val="340"/>
                <w:jc w:val="center"/>
              </w:trPr>
              <w:tc>
                <w:tcPr>
                  <w:tcW w:w="384" w:type="pct"/>
                  <w:vAlign w:val="center"/>
                </w:tcPr>
                <w:p w14:paraId="7A35914E" w14:textId="77777777" w:rsidR="007257E4" w:rsidRPr="002E01A2" w:rsidRDefault="007257E4" w:rsidP="00BB6F61">
                  <w:pPr>
                    <w:snapToGrid w:val="0"/>
                    <w:jc w:val="center"/>
                    <w:rPr>
                      <w:rFonts w:eastAsiaTheme="minorEastAsia"/>
                      <w:b/>
                      <w:szCs w:val="21"/>
                    </w:rPr>
                  </w:pPr>
                  <w:r w:rsidRPr="002E01A2">
                    <w:rPr>
                      <w:rFonts w:eastAsiaTheme="minorEastAsia"/>
                      <w:b/>
                      <w:szCs w:val="21"/>
                    </w:rPr>
                    <w:t>序号</w:t>
                  </w:r>
                </w:p>
              </w:tc>
              <w:tc>
                <w:tcPr>
                  <w:tcW w:w="878" w:type="pct"/>
                  <w:shd w:val="clear" w:color="auto" w:fill="auto"/>
                  <w:vAlign w:val="center"/>
                </w:tcPr>
                <w:p w14:paraId="74144D0D" w14:textId="77777777" w:rsidR="007257E4" w:rsidRPr="002E01A2" w:rsidRDefault="007257E4" w:rsidP="00BB6F61">
                  <w:pPr>
                    <w:snapToGrid w:val="0"/>
                    <w:jc w:val="center"/>
                    <w:rPr>
                      <w:rFonts w:eastAsiaTheme="minorEastAsia"/>
                      <w:b/>
                      <w:szCs w:val="21"/>
                    </w:rPr>
                  </w:pPr>
                  <w:r w:rsidRPr="002E01A2">
                    <w:rPr>
                      <w:rFonts w:eastAsiaTheme="minorEastAsia"/>
                      <w:b/>
                      <w:szCs w:val="21"/>
                    </w:rPr>
                    <w:t>固废名称</w:t>
                  </w:r>
                </w:p>
              </w:tc>
              <w:tc>
                <w:tcPr>
                  <w:tcW w:w="627" w:type="pct"/>
                  <w:vAlign w:val="center"/>
                </w:tcPr>
                <w:p w14:paraId="49DCE555" w14:textId="77777777" w:rsidR="007257E4" w:rsidRPr="002E01A2" w:rsidRDefault="007257E4" w:rsidP="00BB6F61">
                  <w:pPr>
                    <w:snapToGrid w:val="0"/>
                    <w:jc w:val="center"/>
                    <w:rPr>
                      <w:rFonts w:eastAsiaTheme="minorEastAsia"/>
                      <w:b/>
                      <w:szCs w:val="21"/>
                    </w:rPr>
                  </w:pPr>
                  <w:r w:rsidRPr="002E01A2">
                    <w:rPr>
                      <w:rFonts w:eastAsiaTheme="minorEastAsia"/>
                      <w:b/>
                      <w:szCs w:val="21"/>
                    </w:rPr>
                    <w:t>产生环节</w:t>
                  </w:r>
                </w:p>
              </w:tc>
              <w:tc>
                <w:tcPr>
                  <w:tcW w:w="471" w:type="pct"/>
                  <w:shd w:val="clear" w:color="auto" w:fill="auto"/>
                  <w:vAlign w:val="center"/>
                </w:tcPr>
                <w:p w14:paraId="3A56C03A" w14:textId="77777777" w:rsidR="007257E4" w:rsidRPr="002E01A2" w:rsidRDefault="007257E4" w:rsidP="00BB6F61">
                  <w:pPr>
                    <w:snapToGrid w:val="0"/>
                    <w:jc w:val="center"/>
                    <w:rPr>
                      <w:rFonts w:eastAsiaTheme="minorEastAsia"/>
                      <w:b/>
                      <w:szCs w:val="21"/>
                    </w:rPr>
                  </w:pPr>
                  <w:r w:rsidRPr="002E01A2">
                    <w:rPr>
                      <w:rFonts w:eastAsiaTheme="minorEastAsia"/>
                      <w:b/>
                      <w:szCs w:val="21"/>
                    </w:rPr>
                    <w:t>属性</w:t>
                  </w:r>
                </w:p>
              </w:tc>
              <w:tc>
                <w:tcPr>
                  <w:tcW w:w="627" w:type="pct"/>
                  <w:vAlign w:val="center"/>
                </w:tcPr>
                <w:p w14:paraId="2D193C73" w14:textId="77777777" w:rsidR="007257E4" w:rsidRPr="002E01A2" w:rsidRDefault="007257E4" w:rsidP="00BB6F61">
                  <w:pPr>
                    <w:snapToGrid w:val="0"/>
                    <w:jc w:val="center"/>
                    <w:rPr>
                      <w:rFonts w:eastAsiaTheme="minorEastAsia"/>
                      <w:b/>
                      <w:szCs w:val="21"/>
                    </w:rPr>
                  </w:pPr>
                  <w:r w:rsidRPr="002E01A2">
                    <w:rPr>
                      <w:rFonts w:eastAsiaTheme="minorEastAsia"/>
                      <w:b/>
                      <w:szCs w:val="21"/>
                    </w:rPr>
                    <w:t>废物代码</w:t>
                  </w:r>
                </w:p>
              </w:tc>
              <w:tc>
                <w:tcPr>
                  <w:tcW w:w="715" w:type="pct"/>
                  <w:vAlign w:val="center"/>
                </w:tcPr>
                <w:p w14:paraId="3C30D747" w14:textId="77777777" w:rsidR="007257E4" w:rsidRPr="002E01A2" w:rsidRDefault="007257E4" w:rsidP="00BB6F61">
                  <w:pPr>
                    <w:snapToGrid w:val="0"/>
                    <w:jc w:val="center"/>
                    <w:rPr>
                      <w:rFonts w:eastAsiaTheme="minorEastAsia"/>
                      <w:b/>
                      <w:szCs w:val="21"/>
                    </w:rPr>
                  </w:pPr>
                  <w:r w:rsidRPr="002E01A2">
                    <w:rPr>
                      <w:rFonts w:eastAsiaTheme="minorEastAsia"/>
                      <w:b/>
                      <w:szCs w:val="21"/>
                    </w:rPr>
                    <w:t>主要成分</w:t>
                  </w:r>
                </w:p>
              </w:tc>
              <w:tc>
                <w:tcPr>
                  <w:tcW w:w="568" w:type="pct"/>
                  <w:shd w:val="clear" w:color="auto" w:fill="auto"/>
                  <w:vAlign w:val="center"/>
                </w:tcPr>
                <w:p w14:paraId="38BF8DEB" w14:textId="77777777" w:rsidR="007257E4" w:rsidRPr="002E01A2" w:rsidRDefault="007257E4" w:rsidP="00BB6F61">
                  <w:pPr>
                    <w:snapToGrid w:val="0"/>
                    <w:jc w:val="center"/>
                    <w:rPr>
                      <w:rFonts w:eastAsiaTheme="minorEastAsia"/>
                      <w:b/>
                      <w:szCs w:val="21"/>
                    </w:rPr>
                  </w:pPr>
                  <w:r w:rsidRPr="002E01A2">
                    <w:rPr>
                      <w:rFonts w:eastAsiaTheme="minorEastAsia"/>
                      <w:b/>
                      <w:szCs w:val="21"/>
                    </w:rPr>
                    <w:t>产生量（</w:t>
                  </w:r>
                  <w:r w:rsidRPr="002E01A2">
                    <w:rPr>
                      <w:rFonts w:eastAsiaTheme="minorEastAsia"/>
                      <w:szCs w:val="21"/>
                    </w:rPr>
                    <w:t>t/a</w:t>
                  </w:r>
                  <w:r w:rsidRPr="002E01A2">
                    <w:rPr>
                      <w:rFonts w:eastAsiaTheme="minorEastAsia"/>
                      <w:szCs w:val="21"/>
                    </w:rPr>
                    <w:t>）</w:t>
                  </w:r>
                </w:p>
              </w:tc>
              <w:tc>
                <w:tcPr>
                  <w:tcW w:w="729" w:type="pct"/>
                  <w:shd w:val="clear" w:color="auto" w:fill="auto"/>
                  <w:vAlign w:val="center"/>
                </w:tcPr>
                <w:p w14:paraId="27B44305" w14:textId="77777777" w:rsidR="007257E4" w:rsidRPr="002E01A2" w:rsidRDefault="007257E4" w:rsidP="00BB6F61">
                  <w:pPr>
                    <w:jc w:val="center"/>
                    <w:rPr>
                      <w:rFonts w:eastAsiaTheme="minorEastAsia"/>
                      <w:b/>
                      <w:szCs w:val="21"/>
                    </w:rPr>
                  </w:pPr>
                  <w:r w:rsidRPr="002E01A2">
                    <w:rPr>
                      <w:rFonts w:eastAsiaTheme="minorEastAsia"/>
                      <w:b/>
                      <w:szCs w:val="21"/>
                    </w:rPr>
                    <w:t>处置方式</w:t>
                  </w:r>
                </w:p>
              </w:tc>
            </w:tr>
            <w:tr w:rsidR="00B551C7" w:rsidRPr="002E01A2" w14:paraId="75824931" w14:textId="77777777" w:rsidTr="00BB6F61">
              <w:trPr>
                <w:trHeight w:val="340"/>
                <w:jc w:val="center"/>
              </w:trPr>
              <w:tc>
                <w:tcPr>
                  <w:tcW w:w="384" w:type="pct"/>
                  <w:vAlign w:val="center"/>
                </w:tcPr>
                <w:p w14:paraId="2F0EF9C5" w14:textId="77777777" w:rsidR="00B40D34" w:rsidRPr="002E01A2" w:rsidRDefault="00B40D34" w:rsidP="00BB6F61">
                  <w:pPr>
                    <w:snapToGrid w:val="0"/>
                    <w:jc w:val="center"/>
                    <w:rPr>
                      <w:rFonts w:eastAsiaTheme="minorEastAsia"/>
                      <w:szCs w:val="21"/>
                    </w:rPr>
                  </w:pPr>
                  <w:r w:rsidRPr="002E01A2">
                    <w:rPr>
                      <w:rFonts w:eastAsiaTheme="minorEastAsia"/>
                      <w:szCs w:val="21"/>
                    </w:rPr>
                    <w:t>1</w:t>
                  </w:r>
                </w:p>
              </w:tc>
              <w:tc>
                <w:tcPr>
                  <w:tcW w:w="878" w:type="pct"/>
                  <w:shd w:val="clear" w:color="auto" w:fill="auto"/>
                  <w:vAlign w:val="center"/>
                </w:tcPr>
                <w:p w14:paraId="6C90CB30" w14:textId="3F6D5C55" w:rsidR="00B40D34" w:rsidRPr="002E01A2" w:rsidRDefault="00B551C7" w:rsidP="00BB6F61">
                  <w:pPr>
                    <w:snapToGrid w:val="0"/>
                    <w:jc w:val="center"/>
                    <w:rPr>
                      <w:rFonts w:eastAsiaTheme="minorEastAsia"/>
                      <w:szCs w:val="21"/>
                    </w:rPr>
                  </w:pPr>
                  <w:r w:rsidRPr="002E01A2">
                    <w:rPr>
                      <w:rFonts w:eastAsiaTheme="minorEastAsia"/>
                      <w:szCs w:val="21"/>
                    </w:rPr>
                    <w:t>废边角料</w:t>
                  </w:r>
                </w:p>
              </w:tc>
              <w:tc>
                <w:tcPr>
                  <w:tcW w:w="627" w:type="pct"/>
                  <w:vAlign w:val="center"/>
                </w:tcPr>
                <w:p w14:paraId="09CFDB5D" w14:textId="31861BD0" w:rsidR="00B40D34" w:rsidRPr="002E01A2" w:rsidRDefault="00B40D34" w:rsidP="00BB6F61">
                  <w:pPr>
                    <w:snapToGrid w:val="0"/>
                    <w:jc w:val="center"/>
                    <w:rPr>
                      <w:rFonts w:eastAsiaTheme="minorEastAsia"/>
                      <w:szCs w:val="21"/>
                    </w:rPr>
                  </w:pPr>
                  <w:r w:rsidRPr="002E01A2">
                    <w:rPr>
                      <w:rFonts w:eastAsiaTheme="minorEastAsia"/>
                      <w:szCs w:val="21"/>
                    </w:rPr>
                    <w:t>生产</w:t>
                  </w:r>
                </w:p>
              </w:tc>
              <w:tc>
                <w:tcPr>
                  <w:tcW w:w="471" w:type="pct"/>
                  <w:vMerge w:val="restart"/>
                  <w:shd w:val="clear" w:color="auto" w:fill="auto"/>
                  <w:vAlign w:val="center"/>
                </w:tcPr>
                <w:p w14:paraId="061F3A0F" w14:textId="77777777" w:rsidR="00B40D34" w:rsidRPr="002E01A2" w:rsidRDefault="00B40D34" w:rsidP="00BB6F61">
                  <w:pPr>
                    <w:snapToGrid w:val="0"/>
                    <w:jc w:val="center"/>
                    <w:rPr>
                      <w:rFonts w:eastAsiaTheme="minorEastAsia"/>
                      <w:szCs w:val="21"/>
                    </w:rPr>
                  </w:pPr>
                  <w:r w:rsidRPr="002E01A2">
                    <w:rPr>
                      <w:rFonts w:eastAsiaTheme="minorEastAsia"/>
                      <w:szCs w:val="21"/>
                    </w:rPr>
                    <w:t>一般固废</w:t>
                  </w:r>
                </w:p>
              </w:tc>
              <w:tc>
                <w:tcPr>
                  <w:tcW w:w="627" w:type="pct"/>
                  <w:vAlign w:val="center"/>
                </w:tcPr>
                <w:p w14:paraId="7702F88F" w14:textId="77777777" w:rsidR="00B40D34" w:rsidRPr="002E01A2" w:rsidRDefault="00B40D34" w:rsidP="00BB6F61">
                  <w:pPr>
                    <w:snapToGrid w:val="0"/>
                    <w:jc w:val="center"/>
                    <w:rPr>
                      <w:rFonts w:eastAsiaTheme="minorEastAsia"/>
                      <w:szCs w:val="21"/>
                    </w:rPr>
                  </w:pPr>
                  <w:r w:rsidRPr="002E01A2">
                    <w:rPr>
                      <w:rFonts w:eastAsiaTheme="minorEastAsia"/>
                      <w:szCs w:val="21"/>
                    </w:rPr>
                    <w:t>/</w:t>
                  </w:r>
                </w:p>
              </w:tc>
              <w:tc>
                <w:tcPr>
                  <w:tcW w:w="715" w:type="pct"/>
                  <w:vAlign w:val="center"/>
                </w:tcPr>
                <w:p w14:paraId="48067F1C" w14:textId="0B013161" w:rsidR="00B40D34" w:rsidRPr="002E01A2" w:rsidRDefault="00B40D34" w:rsidP="00BB6F61">
                  <w:pPr>
                    <w:snapToGrid w:val="0"/>
                    <w:jc w:val="center"/>
                    <w:rPr>
                      <w:rFonts w:eastAsiaTheme="minorEastAsia"/>
                      <w:szCs w:val="21"/>
                    </w:rPr>
                  </w:pPr>
                  <w:r w:rsidRPr="002E01A2">
                    <w:rPr>
                      <w:rFonts w:eastAsiaTheme="minorEastAsia"/>
                      <w:szCs w:val="21"/>
                    </w:rPr>
                    <w:t>金属</w:t>
                  </w:r>
                </w:p>
              </w:tc>
              <w:tc>
                <w:tcPr>
                  <w:tcW w:w="568" w:type="pct"/>
                  <w:shd w:val="clear" w:color="auto" w:fill="auto"/>
                  <w:vAlign w:val="center"/>
                </w:tcPr>
                <w:p w14:paraId="3C472412" w14:textId="75E2E66C" w:rsidR="00B40D34" w:rsidRPr="002E01A2" w:rsidRDefault="00B551C7" w:rsidP="00BB6F61">
                  <w:pPr>
                    <w:snapToGrid w:val="0"/>
                    <w:jc w:val="center"/>
                    <w:rPr>
                      <w:rFonts w:eastAsiaTheme="minorEastAsia"/>
                      <w:szCs w:val="21"/>
                    </w:rPr>
                  </w:pPr>
                  <w:r w:rsidRPr="002E01A2">
                    <w:rPr>
                      <w:rFonts w:eastAsiaTheme="minorEastAsia"/>
                      <w:szCs w:val="21"/>
                    </w:rPr>
                    <w:t>30</w:t>
                  </w:r>
                </w:p>
              </w:tc>
              <w:tc>
                <w:tcPr>
                  <w:tcW w:w="729" w:type="pct"/>
                  <w:vMerge w:val="restart"/>
                  <w:shd w:val="clear" w:color="auto" w:fill="auto"/>
                  <w:vAlign w:val="center"/>
                </w:tcPr>
                <w:p w14:paraId="103FAAA6" w14:textId="67F13406" w:rsidR="00B40D34" w:rsidRPr="002E01A2" w:rsidRDefault="00B40D34" w:rsidP="00BB6F61">
                  <w:pPr>
                    <w:snapToGrid w:val="0"/>
                    <w:jc w:val="center"/>
                    <w:rPr>
                      <w:rFonts w:eastAsiaTheme="minorEastAsia"/>
                      <w:szCs w:val="21"/>
                    </w:rPr>
                  </w:pPr>
                  <w:r w:rsidRPr="002E01A2">
                    <w:rPr>
                      <w:rFonts w:eastAsiaTheme="minorEastAsia"/>
                      <w:szCs w:val="21"/>
                    </w:rPr>
                    <w:t>收集后外售</w:t>
                  </w:r>
                </w:p>
              </w:tc>
            </w:tr>
            <w:tr w:rsidR="00B551C7" w:rsidRPr="002E01A2" w14:paraId="7B708B59" w14:textId="77777777" w:rsidTr="00BB6F61">
              <w:trPr>
                <w:trHeight w:val="340"/>
                <w:jc w:val="center"/>
              </w:trPr>
              <w:tc>
                <w:tcPr>
                  <w:tcW w:w="384" w:type="pct"/>
                  <w:vAlign w:val="center"/>
                </w:tcPr>
                <w:p w14:paraId="223EC10F" w14:textId="3854A51C" w:rsidR="00B40D34" w:rsidRPr="002E01A2" w:rsidRDefault="00B551C7" w:rsidP="00BB6F61">
                  <w:pPr>
                    <w:snapToGrid w:val="0"/>
                    <w:jc w:val="center"/>
                    <w:rPr>
                      <w:rFonts w:eastAsiaTheme="minorEastAsia"/>
                      <w:szCs w:val="21"/>
                    </w:rPr>
                  </w:pPr>
                  <w:r w:rsidRPr="002E01A2">
                    <w:rPr>
                      <w:rFonts w:eastAsiaTheme="minorEastAsia"/>
                      <w:szCs w:val="21"/>
                    </w:rPr>
                    <w:t>2</w:t>
                  </w:r>
                </w:p>
              </w:tc>
              <w:tc>
                <w:tcPr>
                  <w:tcW w:w="878" w:type="pct"/>
                  <w:shd w:val="clear" w:color="auto" w:fill="auto"/>
                  <w:vAlign w:val="center"/>
                </w:tcPr>
                <w:p w14:paraId="5C81116C" w14:textId="7F92DE95" w:rsidR="00B40D34" w:rsidRPr="002E01A2" w:rsidRDefault="002C673F" w:rsidP="00BB6F61">
                  <w:pPr>
                    <w:snapToGrid w:val="0"/>
                    <w:jc w:val="center"/>
                    <w:rPr>
                      <w:rFonts w:eastAsiaTheme="minorEastAsia"/>
                      <w:szCs w:val="21"/>
                    </w:rPr>
                  </w:pPr>
                  <w:r w:rsidRPr="002E01A2">
                    <w:rPr>
                      <w:rFonts w:eastAsiaTheme="minorEastAsia"/>
                      <w:szCs w:val="21"/>
                    </w:rPr>
                    <w:t>滤筒收集粉尘</w:t>
                  </w:r>
                </w:p>
              </w:tc>
              <w:tc>
                <w:tcPr>
                  <w:tcW w:w="627" w:type="pct"/>
                  <w:vAlign w:val="center"/>
                </w:tcPr>
                <w:p w14:paraId="5E86462E" w14:textId="643C56C9" w:rsidR="00B40D34" w:rsidRPr="002E01A2" w:rsidRDefault="00B40D34" w:rsidP="00BB6F61">
                  <w:pPr>
                    <w:snapToGrid w:val="0"/>
                    <w:jc w:val="center"/>
                    <w:rPr>
                      <w:rFonts w:eastAsiaTheme="minorEastAsia"/>
                      <w:szCs w:val="21"/>
                    </w:rPr>
                  </w:pPr>
                  <w:r w:rsidRPr="002E01A2">
                    <w:rPr>
                      <w:rFonts w:eastAsiaTheme="minorEastAsia"/>
                      <w:szCs w:val="21"/>
                    </w:rPr>
                    <w:t>废气处理</w:t>
                  </w:r>
                </w:p>
              </w:tc>
              <w:tc>
                <w:tcPr>
                  <w:tcW w:w="471" w:type="pct"/>
                  <w:vMerge/>
                  <w:shd w:val="clear" w:color="auto" w:fill="auto"/>
                  <w:vAlign w:val="center"/>
                </w:tcPr>
                <w:p w14:paraId="603F4CC4" w14:textId="77777777" w:rsidR="00B40D34" w:rsidRPr="002E01A2" w:rsidRDefault="00B40D34" w:rsidP="00BB6F61">
                  <w:pPr>
                    <w:snapToGrid w:val="0"/>
                    <w:jc w:val="center"/>
                    <w:rPr>
                      <w:rFonts w:eastAsiaTheme="minorEastAsia"/>
                      <w:szCs w:val="21"/>
                    </w:rPr>
                  </w:pPr>
                </w:p>
              </w:tc>
              <w:tc>
                <w:tcPr>
                  <w:tcW w:w="627" w:type="pct"/>
                  <w:vAlign w:val="center"/>
                </w:tcPr>
                <w:p w14:paraId="7770F748" w14:textId="1ED3152D" w:rsidR="00B40D34" w:rsidRPr="002E01A2" w:rsidRDefault="00B40D34" w:rsidP="00BB6F61">
                  <w:pPr>
                    <w:snapToGrid w:val="0"/>
                    <w:jc w:val="center"/>
                    <w:rPr>
                      <w:rFonts w:eastAsiaTheme="minorEastAsia"/>
                      <w:szCs w:val="21"/>
                    </w:rPr>
                  </w:pPr>
                  <w:r w:rsidRPr="002E01A2">
                    <w:rPr>
                      <w:rFonts w:eastAsiaTheme="minorEastAsia"/>
                      <w:szCs w:val="21"/>
                    </w:rPr>
                    <w:t>/</w:t>
                  </w:r>
                </w:p>
              </w:tc>
              <w:tc>
                <w:tcPr>
                  <w:tcW w:w="715" w:type="pct"/>
                  <w:vAlign w:val="center"/>
                </w:tcPr>
                <w:p w14:paraId="43CB7D91" w14:textId="1F1F00A6" w:rsidR="00B40D34" w:rsidRPr="002E01A2" w:rsidRDefault="00962050" w:rsidP="00BB6F61">
                  <w:pPr>
                    <w:snapToGrid w:val="0"/>
                    <w:jc w:val="center"/>
                    <w:rPr>
                      <w:rFonts w:eastAsiaTheme="minorEastAsia"/>
                      <w:szCs w:val="21"/>
                    </w:rPr>
                  </w:pPr>
                  <w:r w:rsidRPr="002E01A2">
                    <w:rPr>
                      <w:rFonts w:eastAsiaTheme="minorEastAsia"/>
                      <w:szCs w:val="21"/>
                    </w:rPr>
                    <w:t>金属碎屑</w:t>
                  </w:r>
                </w:p>
              </w:tc>
              <w:tc>
                <w:tcPr>
                  <w:tcW w:w="568" w:type="pct"/>
                  <w:shd w:val="clear" w:color="auto" w:fill="auto"/>
                  <w:vAlign w:val="center"/>
                </w:tcPr>
                <w:p w14:paraId="709CF99E" w14:textId="43DD174A" w:rsidR="00B40D34" w:rsidRPr="002E01A2" w:rsidRDefault="00B551C7" w:rsidP="00BB6F61">
                  <w:pPr>
                    <w:snapToGrid w:val="0"/>
                    <w:jc w:val="center"/>
                    <w:rPr>
                      <w:rFonts w:eastAsiaTheme="minorEastAsia"/>
                      <w:szCs w:val="21"/>
                    </w:rPr>
                  </w:pPr>
                  <w:r w:rsidRPr="002E01A2">
                    <w:rPr>
                      <w:rFonts w:eastAsiaTheme="minorEastAsia"/>
                      <w:szCs w:val="21"/>
                    </w:rPr>
                    <w:t>1.764</w:t>
                  </w:r>
                </w:p>
              </w:tc>
              <w:tc>
                <w:tcPr>
                  <w:tcW w:w="729" w:type="pct"/>
                  <w:vMerge/>
                  <w:shd w:val="clear" w:color="auto" w:fill="auto"/>
                  <w:vAlign w:val="center"/>
                </w:tcPr>
                <w:p w14:paraId="51210959" w14:textId="13B4AAF8" w:rsidR="00B40D34" w:rsidRPr="002E01A2" w:rsidRDefault="00B40D34" w:rsidP="00BB6F61">
                  <w:pPr>
                    <w:snapToGrid w:val="0"/>
                    <w:jc w:val="center"/>
                    <w:rPr>
                      <w:rFonts w:eastAsiaTheme="minorEastAsia"/>
                      <w:szCs w:val="21"/>
                    </w:rPr>
                  </w:pPr>
                </w:p>
              </w:tc>
            </w:tr>
          </w:tbl>
          <w:p w14:paraId="06EA96F0" w14:textId="369D7C24" w:rsidR="003E5D41" w:rsidRPr="002E01A2" w:rsidRDefault="003E5D41" w:rsidP="003E5D41">
            <w:pPr>
              <w:adjustRightInd w:val="0"/>
              <w:snapToGrid w:val="0"/>
              <w:spacing w:line="500" w:lineRule="exact"/>
              <w:ind w:firstLineChars="200" w:firstLine="480"/>
              <w:rPr>
                <w:rFonts w:eastAsiaTheme="minorEastAsia"/>
                <w:bCs/>
                <w:sz w:val="24"/>
                <w:szCs w:val="24"/>
              </w:rPr>
            </w:pPr>
            <w:r w:rsidRPr="002E01A2">
              <w:rPr>
                <w:rFonts w:eastAsiaTheme="minorEastAsia"/>
                <w:bCs/>
                <w:sz w:val="24"/>
                <w:szCs w:val="24"/>
              </w:rPr>
              <w:t>5</w:t>
            </w:r>
            <w:r w:rsidRPr="002E01A2">
              <w:rPr>
                <w:rFonts w:eastAsiaTheme="minorEastAsia"/>
                <w:bCs/>
                <w:sz w:val="24"/>
                <w:szCs w:val="24"/>
              </w:rPr>
              <w:t>、</w:t>
            </w:r>
            <w:r w:rsidR="0098641A" w:rsidRPr="002E01A2">
              <w:rPr>
                <w:rFonts w:eastAsiaTheme="minorEastAsia"/>
                <w:bCs/>
                <w:sz w:val="24"/>
                <w:szCs w:val="24"/>
              </w:rPr>
              <w:t>改建</w:t>
            </w:r>
            <w:r w:rsidRPr="002E01A2">
              <w:rPr>
                <w:rFonts w:eastAsiaTheme="minorEastAsia"/>
                <w:bCs/>
                <w:sz w:val="24"/>
                <w:szCs w:val="24"/>
              </w:rPr>
              <w:t>项目实施前后</w:t>
            </w:r>
            <w:r w:rsidRPr="002E01A2">
              <w:rPr>
                <w:rFonts w:eastAsiaTheme="minorEastAsia"/>
                <w:bCs/>
                <w:sz w:val="24"/>
                <w:szCs w:val="24"/>
              </w:rPr>
              <w:t xml:space="preserve"> “</w:t>
            </w:r>
            <w:r w:rsidRPr="002E01A2">
              <w:rPr>
                <w:rFonts w:eastAsiaTheme="minorEastAsia"/>
                <w:bCs/>
                <w:sz w:val="24"/>
                <w:szCs w:val="24"/>
              </w:rPr>
              <w:t>三本帐</w:t>
            </w:r>
            <w:r w:rsidRPr="002E01A2">
              <w:rPr>
                <w:rFonts w:eastAsiaTheme="minorEastAsia"/>
                <w:bCs/>
                <w:sz w:val="24"/>
                <w:szCs w:val="24"/>
              </w:rPr>
              <w:t>”</w:t>
            </w:r>
          </w:p>
          <w:p w14:paraId="0044AE7C" w14:textId="3DA17528" w:rsidR="00D16458" w:rsidRPr="002E01A2" w:rsidRDefault="00BB6F61" w:rsidP="00D16458">
            <w:pPr>
              <w:snapToGrid w:val="0"/>
              <w:spacing w:line="500" w:lineRule="exact"/>
              <w:jc w:val="center"/>
              <w:rPr>
                <w:rFonts w:eastAsiaTheme="minorEastAsia"/>
                <w:bCs/>
                <w:sz w:val="24"/>
                <w:szCs w:val="24"/>
              </w:rPr>
            </w:pPr>
            <w:r>
              <w:rPr>
                <w:rFonts w:eastAsiaTheme="minorEastAsia" w:hint="eastAsia"/>
                <w:b/>
                <w:bCs/>
                <w:sz w:val="24"/>
                <w:szCs w:val="24"/>
              </w:rPr>
              <w:t xml:space="preserve">          </w:t>
            </w:r>
            <w:r w:rsidR="00D16458" w:rsidRPr="002E01A2">
              <w:rPr>
                <w:rFonts w:eastAsiaTheme="minorEastAsia"/>
                <w:b/>
                <w:bCs/>
                <w:sz w:val="24"/>
                <w:szCs w:val="24"/>
              </w:rPr>
              <w:t>表</w:t>
            </w:r>
            <w:r w:rsidR="00D16458" w:rsidRPr="002E01A2">
              <w:rPr>
                <w:rFonts w:eastAsiaTheme="minorEastAsia"/>
                <w:b/>
                <w:bCs/>
                <w:sz w:val="24"/>
                <w:szCs w:val="24"/>
              </w:rPr>
              <w:t>5-</w:t>
            </w:r>
            <w:r>
              <w:rPr>
                <w:rFonts w:eastAsiaTheme="minorEastAsia"/>
                <w:b/>
                <w:bCs/>
                <w:sz w:val="24"/>
                <w:szCs w:val="24"/>
              </w:rPr>
              <w:t>4</w:t>
            </w:r>
            <w:r w:rsidR="00D16458" w:rsidRPr="002E01A2">
              <w:rPr>
                <w:rFonts w:eastAsiaTheme="minorEastAsia"/>
                <w:b/>
                <w:bCs/>
                <w:sz w:val="24"/>
                <w:szCs w:val="24"/>
              </w:rPr>
              <w:t xml:space="preserve">   </w:t>
            </w:r>
            <w:r w:rsidR="00D16458" w:rsidRPr="002E01A2">
              <w:rPr>
                <w:rFonts w:eastAsiaTheme="minorEastAsia"/>
                <w:b/>
                <w:bCs/>
                <w:sz w:val="24"/>
                <w:szCs w:val="24"/>
              </w:rPr>
              <w:t>改建项目实施前后</w:t>
            </w:r>
            <w:r w:rsidR="00D16458" w:rsidRPr="002E01A2">
              <w:rPr>
                <w:rFonts w:eastAsiaTheme="minorEastAsia"/>
                <w:b/>
                <w:bCs/>
                <w:sz w:val="24"/>
                <w:szCs w:val="24"/>
              </w:rPr>
              <w:t>“</w:t>
            </w:r>
            <w:r w:rsidR="00D16458" w:rsidRPr="002E01A2">
              <w:rPr>
                <w:rFonts w:eastAsiaTheme="minorEastAsia"/>
                <w:b/>
                <w:bCs/>
                <w:sz w:val="24"/>
                <w:szCs w:val="24"/>
              </w:rPr>
              <w:t>三本帐</w:t>
            </w:r>
            <w:r w:rsidR="00D16458" w:rsidRPr="002E01A2">
              <w:rPr>
                <w:rFonts w:eastAsiaTheme="minorEastAsia"/>
                <w:b/>
                <w:bCs/>
                <w:sz w:val="24"/>
                <w:szCs w:val="24"/>
              </w:rPr>
              <w:t>”</w:t>
            </w:r>
            <w:r w:rsidR="00D16458" w:rsidRPr="002E01A2">
              <w:rPr>
                <w:rFonts w:eastAsiaTheme="minorEastAsia"/>
                <w:b/>
                <w:bCs/>
                <w:sz w:val="24"/>
                <w:szCs w:val="24"/>
              </w:rPr>
              <w:t>一览表</w:t>
            </w:r>
            <w:r w:rsidR="00D16458" w:rsidRPr="002E01A2">
              <w:rPr>
                <w:rFonts w:eastAsiaTheme="minorEastAsia"/>
                <w:b/>
                <w:bCs/>
                <w:sz w:val="24"/>
                <w:szCs w:val="24"/>
              </w:rPr>
              <w:t xml:space="preserve">        </w:t>
            </w:r>
            <w:r w:rsidR="00D16458" w:rsidRPr="002E01A2">
              <w:rPr>
                <w:rFonts w:eastAsiaTheme="minorEastAsia"/>
                <w:bCs/>
                <w:sz w:val="24"/>
                <w:szCs w:val="24"/>
              </w:rPr>
              <w:t>单位：</w:t>
            </w:r>
            <w:r w:rsidR="00D16458" w:rsidRPr="002E01A2">
              <w:rPr>
                <w:rFonts w:eastAsiaTheme="minorEastAsia"/>
                <w:bCs/>
                <w:sz w:val="24"/>
                <w:szCs w:val="24"/>
              </w:rPr>
              <w:t>t/a</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445"/>
              <w:gridCol w:w="846"/>
              <w:gridCol w:w="1056"/>
              <w:gridCol w:w="1155"/>
              <w:gridCol w:w="1148"/>
              <w:gridCol w:w="1155"/>
              <w:gridCol w:w="1298"/>
              <w:gridCol w:w="1050"/>
              <w:gridCol w:w="886"/>
            </w:tblGrid>
            <w:tr w:rsidR="00D16458" w:rsidRPr="002E01A2" w14:paraId="6348FC22" w14:textId="77777777" w:rsidTr="00025F90">
              <w:trPr>
                <w:trHeight w:val="842"/>
                <w:jc w:val="center"/>
              </w:trPr>
              <w:tc>
                <w:tcPr>
                  <w:tcW w:w="246" w:type="pct"/>
                  <w:vAlign w:val="center"/>
                </w:tcPr>
                <w:p w14:paraId="65E6718F"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种类</w:t>
                  </w:r>
                </w:p>
              </w:tc>
              <w:tc>
                <w:tcPr>
                  <w:tcW w:w="1052" w:type="pct"/>
                  <w:gridSpan w:val="2"/>
                  <w:vAlign w:val="center"/>
                </w:tcPr>
                <w:p w14:paraId="549F62BA"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污染物名称</w:t>
                  </w:r>
                </w:p>
              </w:tc>
              <w:tc>
                <w:tcPr>
                  <w:tcW w:w="639" w:type="pct"/>
                  <w:vAlign w:val="center"/>
                </w:tcPr>
                <w:p w14:paraId="019B5164"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现有项目排放量</w:t>
                  </w:r>
                </w:p>
              </w:tc>
              <w:tc>
                <w:tcPr>
                  <w:tcW w:w="635" w:type="pct"/>
                  <w:vAlign w:val="center"/>
                </w:tcPr>
                <w:p w14:paraId="3E8E184F" w14:textId="77777777" w:rsidR="00D16458" w:rsidRPr="002E01A2" w:rsidRDefault="00D16458" w:rsidP="00D16458">
                  <w:pPr>
                    <w:widowControl/>
                    <w:jc w:val="center"/>
                    <w:rPr>
                      <w:rFonts w:eastAsiaTheme="minorEastAsia"/>
                      <w:b/>
                      <w:bCs/>
                      <w:kern w:val="0"/>
                      <w:szCs w:val="21"/>
                    </w:rPr>
                  </w:pPr>
                  <w:r w:rsidRPr="002E01A2">
                    <w:rPr>
                      <w:rFonts w:eastAsiaTheme="minorEastAsia"/>
                      <w:b/>
                      <w:bCs/>
                      <w:kern w:val="0"/>
                      <w:szCs w:val="21"/>
                    </w:rPr>
                    <w:t>已批拟建排放量</w:t>
                  </w:r>
                </w:p>
              </w:tc>
              <w:tc>
                <w:tcPr>
                  <w:tcW w:w="639" w:type="pct"/>
                  <w:vAlign w:val="center"/>
                </w:tcPr>
                <w:p w14:paraId="6C476444" w14:textId="77777777" w:rsidR="00D16458" w:rsidRPr="002E01A2" w:rsidRDefault="00D16458" w:rsidP="00D16458">
                  <w:pPr>
                    <w:widowControl/>
                    <w:jc w:val="center"/>
                    <w:rPr>
                      <w:rFonts w:eastAsiaTheme="minorEastAsia"/>
                      <w:b/>
                      <w:bCs/>
                      <w:kern w:val="0"/>
                      <w:szCs w:val="21"/>
                    </w:rPr>
                  </w:pPr>
                  <w:r w:rsidRPr="002E01A2">
                    <w:rPr>
                      <w:rFonts w:eastAsiaTheme="minorEastAsia"/>
                      <w:b/>
                      <w:bCs/>
                      <w:kern w:val="0"/>
                      <w:szCs w:val="21"/>
                    </w:rPr>
                    <w:t>改建项目排放量</w:t>
                  </w:r>
                </w:p>
              </w:tc>
              <w:tc>
                <w:tcPr>
                  <w:tcW w:w="718" w:type="pct"/>
                  <w:vAlign w:val="center"/>
                </w:tcPr>
                <w:p w14:paraId="09DE7AA5"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w:t>
                  </w:r>
                  <w:r w:rsidRPr="002E01A2">
                    <w:rPr>
                      <w:rFonts w:eastAsiaTheme="minorEastAsia"/>
                      <w:b/>
                      <w:bCs/>
                      <w:kern w:val="0"/>
                      <w:szCs w:val="21"/>
                    </w:rPr>
                    <w:t>以新带老</w:t>
                  </w:r>
                  <w:r w:rsidRPr="002E01A2">
                    <w:rPr>
                      <w:rFonts w:eastAsiaTheme="minorEastAsia"/>
                      <w:b/>
                      <w:bCs/>
                      <w:kern w:val="0"/>
                      <w:szCs w:val="21"/>
                    </w:rPr>
                    <w:t>”</w:t>
                  </w:r>
                  <w:r w:rsidRPr="002E01A2">
                    <w:rPr>
                      <w:rFonts w:eastAsiaTheme="minorEastAsia"/>
                      <w:b/>
                      <w:bCs/>
                      <w:kern w:val="0"/>
                      <w:szCs w:val="21"/>
                    </w:rPr>
                    <w:t>削减量</w:t>
                  </w:r>
                </w:p>
              </w:tc>
              <w:tc>
                <w:tcPr>
                  <w:tcW w:w="581" w:type="pct"/>
                  <w:vAlign w:val="center"/>
                </w:tcPr>
                <w:p w14:paraId="3713BBD2"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改建后全厂排放量</w:t>
                  </w:r>
                </w:p>
              </w:tc>
              <w:tc>
                <w:tcPr>
                  <w:tcW w:w="490" w:type="pct"/>
                  <w:vAlign w:val="center"/>
                </w:tcPr>
                <w:p w14:paraId="0B1943C1" w14:textId="77777777" w:rsidR="00D16458" w:rsidRPr="002E01A2" w:rsidRDefault="00D16458" w:rsidP="00D16458">
                  <w:pPr>
                    <w:adjustRightInd w:val="0"/>
                    <w:snapToGrid w:val="0"/>
                    <w:jc w:val="center"/>
                    <w:rPr>
                      <w:rFonts w:eastAsiaTheme="minorEastAsia"/>
                      <w:b/>
                      <w:bCs/>
                      <w:kern w:val="0"/>
                      <w:szCs w:val="21"/>
                    </w:rPr>
                  </w:pPr>
                  <w:r w:rsidRPr="002E01A2">
                    <w:rPr>
                      <w:rFonts w:eastAsiaTheme="minorEastAsia"/>
                      <w:b/>
                      <w:bCs/>
                      <w:kern w:val="0"/>
                      <w:szCs w:val="21"/>
                    </w:rPr>
                    <w:t>增减量</w:t>
                  </w:r>
                </w:p>
              </w:tc>
            </w:tr>
            <w:tr w:rsidR="00D16458" w:rsidRPr="002E01A2" w14:paraId="1C18ADCD" w14:textId="77777777" w:rsidTr="00025F90">
              <w:trPr>
                <w:trHeight w:val="397"/>
                <w:jc w:val="center"/>
              </w:trPr>
              <w:tc>
                <w:tcPr>
                  <w:tcW w:w="246" w:type="pct"/>
                  <w:vMerge w:val="restart"/>
                  <w:vAlign w:val="center"/>
                </w:tcPr>
                <w:p w14:paraId="01FD86F6" w14:textId="77777777" w:rsidR="00D16458" w:rsidRPr="002E01A2" w:rsidRDefault="00D16458" w:rsidP="00D16458">
                  <w:pPr>
                    <w:adjustRightInd w:val="0"/>
                    <w:snapToGrid w:val="0"/>
                    <w:jc w:val="center"/>
                    <w:rPr>
                      <w:rFonts w:eastAsiaTheme="minorEastAsia"/>
                      <w:bCs/>
                      <w:kern w:val="0"/>
                      <w:szCs w:val="21"/>
                    </w:rPr>
                  </w:pPr>
                  <w:r w:rsidRPr="002E01A2">
                    <w:rPr>
                      <w:rFonts w:eastAsiaTheme="minorEastAsia"/>
                      <w:bCs/>
                      <w:kern w:val="0"/>
                      <w:szCs w:val="21"/>
                    </w:rPr>
                    <w:t>废气</w:t>
                  </w:r>
                </w:p>
              </w:tc>
              <w:tc>
                <w:tcPr>
                  <w:tcW w:w="468" w:type="pct"/>
                  <w:tcBorders>
                    <w:right w:val="single" w:sz="4" w:space="0" w:color="auto"/>
                  </w:tcBorders>
                  <w:vAlign w:val="center"/>
                </w:tcPr>
                <w:p w14:paraId="762F4057" w14:textId="77777777" w:rsidR="00D16458" w:rsidRPr="002E01A2" w:rsidRDefault="00D16458" w:rsidP="00D16458">
                  <w:pPr>
                    <w:adjustRightInd w:val="0"/>
                    <w:snapToGrid w:val="0"/>
                    <w:jc w:val="center"/>
                    <w:rPr>
                      <w:rFonts w:eastAsiaTheme="minorEastAsia"/>
                      <w:bCs/>
                      <w:kern w:val="0"/>
                      <w:szCs w:val="21"/>
                    </w:rPr>
                  </w:pPr>
                  <w:r w:rsidRPr="002E01A2">
                    <w:rPr>
                      <w:rFonts w:eastAsiaTheme="minorEastAsia"/>
                      <w:bCs/>
                      <w:kern w:val="0"/>
                      <w:szCs w:val="21"/>
                    </w:rPr>
                    <w:t>有组织</w:t>
                  </w:r>
                </w:p>
              </w:tc>
              <w:tc>
                <w:tcPr>
                  <w:tcW w:w="584" w:type="pct"/>
                  <w:tcBorders>
                    <w:left w:val="single" w:sz="4" w:space="0" w:color="auto"/>
                  </w:tcBorders>
                  <w:vAlign w:val="center"/>
                </w:tcPr>
                <w:p w14:paraId="0DC4338F" w14:textId="77777777" w:rsidR="00D16458" w:rsidRPr="002E01A2" w:rsidRDefault="00D16458" w:rsidP="00D16458">
                  <w:pPr>
                    <w:adjustRightInd w:val="0"/>
                    <w:snapToGrid w:val="0"/>
                    <w:jc w:val="center"/>
                    <w:rPr>
                      <w:rFonts w:eastAsiaTheme="minorEastAsia"/>
                      <w:kern w:val="0"/>
                      <w:szCs w:val="21"/>
                    </w:rPr>
                  </w:pPr>
                  <w:r w:rsidRPr="002E01A2">
                    <w:rPr>
                      <w:rFonts w:eastAsiaTheme="minorEastAsia"/>
                      <w:kern w:val="0"/>
                      <w:szCs w:val="21"/>
                    </w:rPr>
                    <w:t>颗粒物</w:t>
                  </w:r>
                </w:p>
              </w:tc>
              <w:tc>
                <w:tcPr>
                  <w:tcW w:w="639" w:type="pct"/>
                  <w:vAlign w:val="center"/>
                </w:tcPr>
                <w:p w14:paraId="3AFAB95C"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0</w:t>
                  </w:r>
                </w:p>
              </w:tc>
              <w:tc>
                <w:tcPr>
                  <w:tcW w:w="635" w:type="pct"/>
                  <w:vAlign w:val="center"/>
                </w:tcPr>
                <w:p w14:paraId="3FA5D20B" w14:textId="77777777" w:rsidR="00D16458" w:rsidRPr="002E01A2" w:rsidRDefault="00D16458" w:rsidP="00D16458">
                  <w:pPr>
                    <w:widowControl/>
                    <w:jc w:val="center"/>
                    <w:rPr>
                      <w:rFonts w:eastAsiaTheme="minorEastAsia"/>
                      <w:szCs w:val="21"/>
                    </w:rPr>
                  </w:pPr>
                  <w:r w:rsidRPr="002E01A2">
                    <w:rPr>
                      <w:rFonts w:eastAsiaTheme="minorEastAsia"/>
                      <w:szCs w:val="21"/>
                    </w:rPr>
                    <w:t>0.0072</w:t>
                  </w:r>
                </w:p>
              </w:tc>
              <w:tc>
                <w:tcPr>
                  <w:tcW w:w="639" w:type="pct"/>
                  <w:vAlign w:val="center"/>
                </w:tcPr>
                <w:p w14:paraId="5777BEBF"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0.196</w:t>
                  </w:r>
                </w:p>
              </w:tc>
              <w:tc>
                <w:tcPr>
                  <w:tcW w:w="718" w:type="pct"/>
                  <w:vAlign w:val="center"/>
                </w:tcPr>
                <w:p w14:paraId="27DD7B8E"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581" w:type="pct"/>
                  <w:vAlign w:val="center"/>
                </w:tcPr>
                <w:p w14:paraId="76D9CC13"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0.2032</w:t>
                  </w:r>
                </w:p>
              </w:tc>
              <w:tc>
                <w:tcPr>
                  <w:tcW w:w="490" w:type="pct"/>
                  <w:vAlign w:val="center"/>
                </w:tcPr>
                <w:p w14:paraId="1C76FEC6"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+0.196</w:t>
                  </w:r>
                </w:p>
              </w:tc>
            </w:tr>
            <w:tr w:rsidR="00D16458" w:rsidRPr="002E01A2" w14:paraId="3B8E864D" w14:textId="77777777" w:rsidTr="00025F90">
              <w:trPr>
                <w:trHeight w:val="397"/>
                <w:jc w:val="center"/>
              </w:trPr>
              <w:tc>
                <w:tcPr>
                  <w:tcW w:w="246" w:type="pct"/>
                  <w:vMerge/>
                  <w:vAlign w:val="center"/>
                </w:tcPr>
                <w:p w14:paraId="79D049F7" w14:textId="77777777" w:rsidR="00D16458" w:rsidRPr="002E01A2" w:rsidRDefault="00D16458" w:rsidP="00D16458">
                  <w:pPr>
                    <w:widowControl/>
                    <w:jc w:val="center"/>
                    <w:rPr>
                      <w:rFonts w:eastAsiaTheme="minorEastAsia"/>
                      <w:b/>
                      <w:bCs/>
                      <w:kern w:val="0"/>
                      <w:szCs w:val="21"/>
                    </w:rPr>
                  </w:pPr>
                </w:p>
              </w:tc>
              <w:tc>
                <w:tcPr>
                  <w:tcW w:w="468" w:type="pct"/>
                  <w:tcBorders>
                    <w:right w:val="single" w:sz="4" w:space="0" w:color="auto"/>
                  </w:tcBorders>
                  <w:vAlign w:val="center"/>
                </w:tcPr>
                <w:p w14:paraId="46B28749" w14:textId="77777777" w:rsidR="00D16458" w:rsidRPr="002E01A2" w:rsidRDefault="00D16458" w:rsidP="00D16458">
                  <w:pPr>
                    <w:adjustRightInd w:val="0"/>
                    <w:snapToGrid w:val="0"/>
                    <w:jc w:val="center"/>
                    <w:rPr>
                      <w:rFonts w:eastAsiaTheme="minorEastAsia"/>
                      <w:bCs/>
                      <w:kern w:val="0"/>
                      <w:szCs w:val="21"/>
                    </w:rPr>
                  </w:pPr>
                  <w:r w:rsidRPr="002E01A2">
                    <w:rPr>
                      <w:rFonts w:eastAsiaTheme="minorEastAsia"/>
                      <w:bCs/>
                      <w:kern w:val="0"/>
                      <w:szCs w:val="21"/>
                    </w:rPr>
                    <w:t>无组织</w:t>
                  </w:r>
                </w:p>
              </w:tc>
              <w:tc>
                <w:tcPr>
                  <w:tcW w:w="584" w:type="pct"/>
                  <w:tcBorders>
                    <w:left w:val="single" w:sz="4" w:space="0" w:color="auto"/>
                  </w:tcBorders>
                  <w:vAlign w:val="center"/>
                </w:tcPr>
                <w:p w14:paraId="49FCCD6A" w14:textId="77777777" w:rsidR="00D16458" w:rsidRPr="002E01A2" w:rsidRDefault="00D16458" w:rsidP="00D16458">
                  <w:pPr>
                    <w:adjustRightInd w:val="0"/>
                    <w:snapToGrid w:val="0"/>
                    <w:jc w:val="center"/>
                    <w:rPr>
                      <w:rFonts w:eastAsiaTheme="minorEastAsia"/>
                      <w:bCs/>
                      <w:kern w:val="0"/>
                      <w:szCs w:val="21"/>
                    </w:rPr>
                  </w:pPr>
                  <w:r w:rsidRPr="002E01A2">
                    <w:rPr>
                      <w:rFonts w:eastAsiaTheme="minorEastAsia"/>
                      <w:kern w:val="0"/>
                      <w:szCs w:val="21"/>
                    </w:rPr>
                    <w:t>颗粒物</w:t>
                  </w:r>
                </w:p>
              </w:tc>
              <w:tc>
                <w:tcPr>
                  <w:tcW w:w="639" w:type="pct"/>
                  <w:vAlign w:val="center"/>
                </w:tcPr>
                <w:p w14:paraId="026149CE"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5" w:type="pct"/>
                  <w:vAlign w:val="center"/>
                </w:tcPr>
                <w:p w14:paraId="695925B2"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0.08</w:t>
                  </w:r>
                </w:p>
              </w:tc>
              <w:tc>
                <w:tcPr>
                  <w:tcW w:w="639" w:type="pct"/>
                  <w:vAlign w:val="center"/>
                </w:tcPr>
                <w:p w14:paraId="1C0810E9"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kern w:val="0"/>
                      <w:szCs w:val="21"/>
                    </w:rPr>
                    <w:t>0</w:t>
                  </w:r>
                </w:p>
              </w:tc>
              <w:tc>
                <w:tcPr>
                  <w:tcW w:w="718" w:type="pct"/>
                  <w:vAlign w:val="center"/>
                </w:tcPr>
                <w:p w14:paraId="7C7D6CB1"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581" w:type="pct"/>
                  <w:vAlign w:val="center"/>
                </w:tcPr>
                <w:p w14:paraId="72BFCF63" w14:textId="77777777" w:rsidR="00D16458" w:rsidRPr="002E01A2" w:rsidRDefault="00D16458" w:rsidP="00D16458">
                  <w:pPr>
                    <w:jc w:val="center"/>
                    <w:rPr>
                      <w:rFonts w:eastAsiaTheme="minorEastAsia"/>
                      <w:szCs w:val="21"/>
                    </w:rPr>
                  </w:pPr>
                  <w:r w:rsidRPr="002E01A2">
                    <w:rPr>
                      <w:rFonts w:eastAsiaTheme="minorEastAsia"/>
                      <w:szCs w:val="21"/>
                    </w:rPr>
                    <w:t>0.08</w:t>
                  </w:r>
                </w:p>
              </w:tc>
              <w:tc>
                <w:tcPr>
                  <w:tcW w:w="490" w:type="pct"/>
                  <w:vAlign w:val="center"/>
                </w:tcPr>
                <w:p w14:paraId="43840A5E"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kern w:val="0"/>
                      <w:szCs w:val="21"/>
                    </w:rPr>
                    <w:t>0</w:t>
                  </w:r>
                </w:p>
              </w:tc>
            </w:tr>
            <w:tr w:rsidR="00D16458" w:rsidRPr="002E01A2" w14:paraId="28183B0D" w14:textId="77777777" w:rsidTr="00025F90">
              <w:trPr>
                <w:trHeight w:val="397"/>
                <w:jc w:val="center"/>
              </w:trPr>
              <w:tc>
                <w:tcPr>
                  <w:tcW w:w="246" w:type="pct"/>
                  <w:vMerge w:val="restart"/>
                  <w:vAlign w:val="center"/>
                </w:tcPr>
                <w:p w14:paraId="65C2FCC1" w14:textId="77777777" w:rsidR="00D16458" w:rsidRPr="002E01A2" w:rsidRDefault="00D16458" w:rsidP="00D16458">
                  <w:pPr>
                    <w:widowControl/>
                    <w:jc w:val="center"/>
                    <w:rPr>
                      <w:rFonts w:eastAsiaTheme="minorEastAsia"/>
                      <w:kern w:val="0"/>
                      <w:szCs w:val="21"/>
                    </w:rPr>
                  </w:pPr>
                  <w:r w:rsidRPr="002E01A2">
                    <w:rPr>
                      <w:rFonts w:eastAsiaTheme="minorEastAsia"/>
                      <w:kern w:val="0"/>
                      <w:szCs w:val="21"/>
                    </w:rPr>
                    <w:t>废水</w:t>
                  </w:r>
                </w:p>
              </w:tc>
              <w:tc>
                <w:tcPr>
                  <w:tcW w:w="1052" w:type="pct"/>
                  <w:gridSpan w:val="2"/>
                  <w:vAlign w:val="center"/>
                </w:tcPr>
                <w:p w14:paraId="04676E94" w14:textId="77777777" w:rsidR="00D16458" w:rsidRPr="002E01A2" w:rsidRDefault="00D16458" w:rsidP="00D16458">
                  <w:pPr>
                    <w:widowControl/>
                    <w:jc w:val="center"/>
                    <w:rPr>
                      <w:rFonts w:eastAsiaTheme="minorEastAsia"/>
                      <w:kern w:val="0"/>
                      <w:szCs w:val="21"/>
                    </w:rPr>
                  </w:pPr>
                  <w:r w:rsidRPr="002E01A2">
                    <w:rPr>
                      <w:rFonts w:eastAsiaTheme="minorEastAsia"/>
                      <w:kern w:val="0"/>
                      <w:szCs w:val="21"/>
                    </w:rPr>
                    <w:t>废水量</w:t>
                  </w:r>
                </w:p>
              </w:tc>
              <w:tc>
                <w:tcPr>
                  <w:tcW w:w="639" w:type="pct"/>
                  <w:vAlign w:val="center"/>
                </w:tcPr>
                <w:p w14:paraId="0F09DDEA"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9840</w:t>
                  </w:r>
                </w:p>
              </w:tc>
              <w:tc>
                <w:tcPr>
                  <w:tcW w:w="635" w:type="pct"/>
                  <w:vAlign w:val="center"/>
                </w:tcPr>
                <w:p w14:paraId="08930BB0"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9" w:type="pct"/>
                  <w:vAlign w:val="center"/>
                </w:tcPr>
                <w:p w14:paraId="0C3422D3"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718" w:type="pct"/>
                  <w:vAlign w:val="center"/>
                </w:tcPr>
                <w:p w14:paraId="4728C1DB"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581" w:type="pct"/>
                  <w:vAlign w:val="center"/>
                </w:tcPr>
                <w:p w14:paraId="01A1DA29" w14:textId="77777777" w:rsidR="00D16458" w:rsidRPr="002E01A2" w:rsidRDefault="00D16458" w:rsidP="00D16458">
                  <w:pPr>
                    <w:widowControl/>
                    <w:jc w:val="center"/>
                    <w:rPr>
                      <w:rFonts w:eastAsiaTheme="minorEastAsia"/>
                      <w:szCs w:val="21"/>
                    </w:rPr>
                  </w:pPr>
                  <w:r w:rsidRPr="002E01A2">
                    <w:rPr>
                      <w:rFonts w:eastAsiaTheme="minorEastAsia"/>
                      <w:szCs w:val="21"/>
                    </w:rPr>
                    <w:t>9840</w:t>
                  </w:r>
                </w:p>
              </w:tc>
              <w:tc>
                <w:tcPr>
                  <w:tcW w:w="490" w:type="pct"/>
                  <w:vAlign w:val="center"/>
                </w:tcPr>
                <w:p w14:paraId="393B0414"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r>
            <w:tr w:rsidR="00D16458" w:rsidRPr="002E01A2" w14:paraId="1AE792D0" w14:textId="77777777" w:rsidTr="00025F90">
              <w:trPr>
                <w:trHeight w:val="397"/>
                <w:jc w:val="center"/>
              </w:trPr>
              <w:tc>
                <w:tcPr>
                  <w:tcW w:w="246" w:type="pct"/>
                  <w:vMerge/>
                  <w:vAlign w:val="center"/>
                </w:tcPr>
                <w:p w14:paraId="449E211D" w14:textId="77777777" w:rsidR="00D16458" w:rsidRPr="002E01A2" w:rsidRDefault="00D16458" w:rsidP="00D16458">
                  <w:pPr>
                    <w:widowControl/>
                    <w:jc w:val="center"/>
                    <w:rPr>
                      <w:rFonts w:eastAsiaTheme="minorEastAsia"/>
                      <w:kern w:val="0"/>
                      <w:szCs w:val="21"/>
                    </w:rPr>
                  </w:pPr>
                </w:p>
              </w:tc>
              <w:tc>
                <w:tcPr>
                  <w:tcW w:w="1052" w:type="pct"/>
                  <w:gridSpan w:val="2"/>
                  <w:vAlign w:val="center"/>
                </w:tcPr>
                <w:p w14:paraId="016922A4"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COD</w:t>
                  </w:r>
                </w:p>
              </w:tc>
              <w:tc>
                <w:tcPr>
                  <w:tcW w:w="639" w:type="pct"/>
                  <w:vAlign w:val="center"/>
                </w:tcPr>
                <w:p w14:paraId="39629D88" w14:textId="77777777" w:rsidR="00D16458" w:rsidRPr="002E01A2" w:rsidRDefault="00D16458" w:rsidP="00D16458">
                  <w:pPr>
                    <w:widowControl/>
                    <w:jc w:val="center"/>
                    <w:rPr>
                      <w:rFonts w:eastAsiaTheme="minorEastAsia"/>
                      <w:kern w:val="0"/>
                      <w:szCs w:val="21"/>
                    </w:rPr>
                  </w:pPr>
                  <w:r w:rsidRPr="002E01A2">
                    <w:rPr>
                      <w:rFonts w:eastAsiaTheme="minorEastAsia"/>
                      <w:kern w:val="0"/>
                      <w:szCs w:val="21"/>
                    </w:rPr>
                    <w:t>2.46</w:t>
                  </w:r>
                </w:p>
              </w:tc>
              <w:tc>
                <w:tcPr>
                  <w:tcW w:w="635" w:type="pct"/>
                  <w:vAlign w:val="center"/>
                </w:tcPr>
                <w:p w14:paraId="17424DD7"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9" w:type="pct"/>
                  <w:vAlign w:val="center"/>
                </w:tcPr>
                <w:p w14:paraId="65B0F178"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718" w:type="pct"/>
                  <w:vAlign w:val="center"/>
                </w:tcPr>
                <w:p w14:paraId="502C638E"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581" w:type="pct"/>
                  <w:vAlign w:val="center"/>
                </w:tcPr>
                <w:p w14:paraId="51F42C0E" w14:textId="77777777" w:rsidR="00D16458" w:rsidRPr="002E01A2" w:rsidRDefault="00D16458" w:rsidP="00D16458">
                  <w:pPr>
                    <w:jc w:val="center"/>
                    <w:rPr>
                      <w:rFonts w:eastAsiaTheme="minorEastAsia"/>
                      <w:szCs w:val="21"/>
                    </w:rPr>
                  </w:pPr>
                  <w:r w:rsidRPr="002E01A2">
                    <w:rPr>
                      <w:rFonts w:eastAsiaTheme="minorEastAsia"/>
                      <w:kern w:val="0"/>
                      <w:szCs w:val="21"/>
                    </w:rPr>
                    <w:t>2.46</w:t>
                  </w:r>
                </w:p>
              </w:tc>
              <w:tc>
                <w:tcPr>
                  <w:tcW w:w="490" w:type="pct"/>
                  <w:vAlign w:val="center"/>
                </w:tcPr>
                <w:p w14:paraId="1F4AFD63"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r>
            <w:tr w:rsidR="00D16458" w:rsidRPr="002E01A2" w14:paraId="1B7AA183" w14:textId="77777777" w:rsidTr="00025F90">
              <w:trPr>
                <w:trHeight w:val="397"/>
                <w:jc w:val="center"/>
              </w:trPr>
              <w:tc>
                <w:tcPr>
                  <w:tcW w:w="246" w:type="pct"/>
                  <w:vMerge/>
                  <w:vAlign w:val="center"/>
                </w:tcPr>
                <w:p w14:paraId="40F7F2DB" w14:textId="77777777" w:rsidR="00D16458" w:rsidRPr="002E01A2" w:rsidRDefault="00D16458" w:rsidP="00D16458">
                  <w:pPr>
                    <w:widowControl/>
                    <w:jc w:val="center"/>
                    <w:rPr>
                      <w:rFonts w:eastAsiaTheme="minorEastAsia"/>
                      <w:kern w:val="0"/>
                      <w:szCs w:val="21"/>
                    </w:rPr>
                  </w:pPr>
                </w:p>
              </w:tc>
              <w:tc>
                <w:tcPr>
                  <w:tcW w:w="1052" w:type="pct"/>
                  <w:gridSpan w:val="2"/>
                  <w:vAlign w:val="center"/>
                </w:tcPr>
                <w:p w14:paraId="032C855E"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氨氮</w:t>
                  </w:r>
                </w:p>
              </w:tc>
              <w:tc>
                <w:tcPr>
                  <w:tcW w:w="639" w:type="pct"/>
                  <w:vAlign w:val="center"/>
                </w:tcPr>
                <w:p w14:paraId="5E051767" w14:textId="77777777" w:rsidR="00D16458" w:rsidRPr="002E01A2" w:rsidRDefault="00D16458" w:rsidP="00D16458">
                  <w:pPr>
                    <w:widowControl/>
                    <w:jc w:val="center"/>
                    <w:rPr>
                      <w:rFonts w:eastAsiaTheme="minorEastAsia"/>
                      <w:kern w:val="0"/>
                      <w:szCs w:val="21"/>
                    </w:rPr>
                  </w:pPr>
                  <w:r w:rsidRPr="002E01A2">
                    <w:rPr>
                      <w:rFonts w:eastAsiaTheme="minorEastAsia"/>
                      <w:kern w:val="0"/>
                      <w:szCs w:val="21"/>
                    </w:rPr>
                    <w:t>0.295</w:t>
                  </w:r>
                </w:p>
              </w:tc>
              <w:tc>
                <w:tcPr>
                  <w:tcW w:w="635" w:type="pct"/>
                  <w:vAlign w:val="center"/>
                </w:tcPr>
                <w:p w14:paraId="045FA35D"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9" w:type="pct"/>
                  <w:vAlign w:val="center"/>
                </w:tcPr>
                <w:p w14:paraId="640AE234" w14:textId="77777777" w:rsidR="00D16458" w:rsidRPr="002E01A2" w:rsidRDefault="00D16458" w:rsidP="00D16458">
                  <w:pPr>
                    <w:widowControl/>
                    <w:adjustRightInd w:val="0"/>
                    <w:snapToGrid w:val="0"/>
                    <w:spacing w:line="300" w:lineRule="auto"/>
                    <w:jc w:val="center"/>
                    <w:rPr>
                      <w:rFonts w:eastAsiaTheme="minorEastAsia"/>
                      <w:szCs w:val="21"/>
                    </w:rPr>
                  </w:pPr>
                  <w:r w:rsidRPr="002E01A2">
                    <w:rPr>
                      <w:rFonts w:eastAsiaTheme="minorEastAsia"/>
                      <w:szCs w:val="21"/>
                    </w:rPr>
                    <w:t>0</w:t>
                  </w:r>
                </w:p>
              </w:tc>
              <w:tc>
                <w:tcPr>
                  <w:tcW w:w="718" w:type="pct"/>
                  <w:vAlign w:val="center"/>
                </w:tcPr>
                <w:p w14:paraId="1094C04E"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581" w:type="pct"/>
                  <w:vAlign w:val="center"/>
                </w:tcPr>
                <w:p w14:paraId="35A23AE4"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kern w:val="0"/>
                      <w:szCs w:val="21"/>
                    </w:rPr>
                    <w:t>0.295</w:t>
                  </w:r>
                </w:p>
              </w:tc>
              <w:tc>
                <w:tcPr>
                  <w:tcW w:w="490" w:type="pct"/>
                  <w:vAlign w:val="center"/>
                </w:tcPr>
                <w:p w14:paraId="2BBA0C67" w14:textId="77777777" w:rsidR="00D16458" w:rsidRPr="002E01A2" w:rsidRDefault="00D16458" w:rsidP="00D16458">
                  <w:pPr>
                    <w:widowControl/>
                    <w:adjustRightInd w:val="0"/>
                    <w:snapToGrid w:val="0"/>
                    <w:spacing w:line="300" w:lineRule="auto"/>
                    <w:jc w:val="center"/>
                    <w:rPr>
                      <w:rFonts w:eastAsiaTheme="minorEastAsia"/>
                      <w:szCs w:val="21"/>
                    </w:rPr>
                  </w:pPr>
                  <w:r w:rsidRPr="002E01A2">
                    <w:rPr>
                      <w:rFonts w:eastAsiaTheme="minorEastAsia"/>
                      <w:szCs w:val="21"/>
                    </w:rPr>
                    <w:t>0</w:t>
                  </w:r>
                </w:p>
              </w:tc>
            </w:tr>
            <w:tr w:rsidR="00D16458" w:rsidRPr="002E01A2" w14:paraId="1DABDD76" w14:textId="77777777" w:rsidTr="00025F90">
              <w:trPr>
                <w:trHeight w:val="397"/>
                <w:jc w:val="center"/>
              </w:trPr>
              <w:tc>
                <w:tcPr>
                  <w:tcW w:w="246" w:type="pct"/>
                  <w:vMerge w:val="restart"/>
                  <w:vAlign w:val="center"/>
                </w:tcPr>
                <w:p w14:paraId="4A92ED1D" w14:textId="77777777" w:rsidR="00D16458" w:rsidRPr="002E01A2" w:rsidRDefault="00D16458" w:rsidP="00D16458">
                  <w:pPr>
                    <w:widowControl/>
                    <w:jc w:val="center"/>
                    <w:rPr>
                      <w:rFonts w:eastAsiaTheme="minorEastAsia"/>
                      <w:kern w:val="0"/>
                      <w:szCs w:val="21"/>
                    </w:rPr>
                  </w:pPr>
                  <w:r w:rsidRPr="002E01A2">
                    <w:rPr>
                      <w:rFonts w:eastAsiaTheme="minorEastAsia"/>
                      <w:kern w:val="0"/>
                      <w:szCs w:val="21"/>
                    </w:rPr>
                    <w:t>固废</w:t>
                  </w:r>
                </w:p>
              </w:tc>
              <w:tc>
                <w:tcPr>
                  <w:tcW w:w="1052" w:type="pct"/>
                  <w:gridSpan w:val="2"/>
                  <w:vAlign w:val="center"/>
                </w:tcPr>
                <w:p w14:paraId="019F592A"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一般固废</w:t>
                  </w:r>
                </w:p>
              </w:tc>
              <w:tc>
                <w:tcPr>
                  <w:tcW w:w="639" w:type="pct"/>
                  <w:vAlign w:val="center"/>
                </w:tcPr>
                <w:p w14:paraId="592C5BC0"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0</w:t>
                  </w:r>
                </w:p>
              </w:tc>
              <w:tc>
                <w:tcPr>
                  <w:tcW w:w="635" w:type="pct"/>
                  <w:vAlign w:val="center"/>
                </w:tcPr>
                <w:p w14:paraId="15C8B723"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9" w:type="pct"/>
                  <w:vAlign w:val="center"/>
                </w:tcPr>
                <w:p w14:paraId="5026653F"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718" w:type="pct"/>
                  <w:vAlign w:val="center"/>
                </w:tcPr>
                <w:p w14:paraId="6C07102E"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581" w:type="pct"/>
                  <w:vAlign w:val="center"/>
                </w:tcPr>
                <w:p w14:paraId="66049CEF"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490" w:type="pct"/>
                  <w:vAlign w:val="center"/>
                </w:tcPr>
                <w:p w14:paraId="5A057023"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r>
            <w:tr w:rsidR="00D16458" w:rsidRPr="002E01A2" w14:paraId="65396AA6" w14:textId="77777777" w:rsidTr="00025F90">
              <w:trPr>
                <w:trHeight w:val="397"/>
                <w:jc w:val="center"/>
              </w:trPr>
              <w:tc>
                <w:tcPr>
                  <w:tcW w:w="246" w:type="pct"/>
                  <w:vMerge/>
                  <w:vAlign w:val="center"/>
                </w:tcPr>
                <w:p w14:paraId="655BBD2D" w14:textId="77777777" w:rsidR="00D16458" w:rsidRPr="002E01A2" w:rsidRDefault="00D16458" w:rsidP="00D16458">
                  <w:pPr>
                    <w:widowControl/>
                    <w:jc w:val="center"/>
                    <w:rPr>
                      <w:rFonts w:eastAsiaTheme="minorEastAsia"/>
                      <w:kern w:val="0"/>
                      <w:szCs w:val="21"/>
                    </w:rPr>
                  </w:pPr>
                </w:p>
              </w:tc>
              <w:tc>
                <w:tcPr>
                  <w:tcW w:w="1052" w:type="pct"/>
                  <w:gridSpan w:val="2"/>
                  <w:vAlign w:val="center"/>
                </w:tcPr>
                <w:p w14:paraId="0B7541DD"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危险废物</w:t>
                  </w:r>
                </w:p>
              </w:tc>
              <w:tc>
                <w:tcPr>
                  <w:tcW w:w="639" w:type="pct"/>
                  <w:vAlign w:val="center"/>
                </w:tcPr>
                <w:p w14:paraId="2C6C7EF2" w14:textId="77777777" w:rsidR="00D16458" w:rsidRPr="002E01A2" w:rsidRDefault="00D16458" w:rsidP="00D16458">
                  <w:pPr>
                    <w:adjustRightInd w:val="0"/>
                    <w:snapToGrid w:val="0"/>
                    <w:jc w:val="center"/>
                    <w:rPr>
                      <w:rFonts w:eastAsiaTheme="minorEastAsia"/>
                      <w:szCs w:val="21"/>
                    </w:rPr>
                  </w:pPr>
                  <w:r w:rsidRPr="002E01A2">
                    <w:rPr>
                      <w:rFonts w:eastAsiaTheme="minorEastAsia"/>
                      <w:szCs w:val="21"/>
                    </w:rPr>
                    <w:t>0</w:t>
                  </w:r>
                </w:p>
              </w:tc>
              <w:tc>
                <w:tcPr>
                  <w:tcW w:w="635" w:type="pct"/>
                  <w:vAlign w:val="center"/>
                </w:tcPr>
                <w:p w14:paraId="594EE493"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639" w:type="pct"/>
                  <w:vAlign w:val="center"/>
                </w:tcPr>
                <w:p w14:paraId="42A3D35D" w14:textId="77777777" w:rsidR="00D16458" w:rsidRPr="002E01A2" w:rsidRDefault="00D16458" w:rsidP="00D16458">
                  <w:pPr>
                    <w:widowControl/>
                    <w:adjustRightInd w:val="0"/>
                    <w:snapToGrid w:val="0"/>
                    <w:jc w:val="center"/>
                    <w:rPr>
                      <w:rFonts w:eastAsiaTheme="minorEastAsia"/>
                      <w:szCs w:val="21"/>
                    </w:rPr>
                  </w:pPr>
                  <w:r w:rsidRPr="002E01A2">
                    <w:rPr>
                      <w:rFonts w:eastAsiaTheme="minorEastAsia"/>
                      <w:szCs w:val="21"/>
                    </w:rPr>
                    <w:t>0</w:t>
                  </w:r>
                </w:p>
              </w:tc>
              <w:tc>
                <w:tcPr>
                  <w:tcW w:w="718" w:type="pct"/>
                  <w:vAlign w:val="center"/>
                </w:tcPr>
                <w:p w14:paraId="21F06935"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581" w:type="pct"/>
                  <w:vAlign w:val="center"/>
                </w:tcPr>
                <w:p w14:paraId="1F00E89A"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c>
                <w:tcPr>
                  <w:tcW w:w="490" w:type="pct"/>
                  <w:vAlign w:val="center"/>
                </w:tcPr>
                <w:p w14:paraId="00E82754" w14:textId="77777777" w:rsidR="00D16458" w:rsidRPr="002E01A2" w:rsidRDefault="00D16458" w:rsidP="00D16458">
                  <w:pPr>
                    <w:widowControl/>
                    <w:jc w:val="center"/>
                    <w:rPr>
                      <w:rFonts w:eastAsiaTheme="minorEastAsia"/>
                      <w:szCs w:val="21"/>
                    </w:rPr>
                  </w:pPr>
                  <w:r w:rsidRPr="002E01A2">
                    <w:rPr>
                      <w:rFonts w:eastAsiaTheme="minorEastAsia"/>
                      <w:szCs w:val="21"/>
                    </w:rPr>
                    <w:t>0</w:t>
                  </w:r>
                </w:p>
              </w:tc>
            </w:tr>
          </w:tbl>
          <w:p w14:paraId="68AEB12E" w14:textId="77777777" w:rsidR="00D16458" w:rsidRPr="002E01A2" w:rsidRDefault="00D16458" w:rsidP="00D16458">
            <w:pPr>
              <w:snapToGrid w:val="0"/>
              <w:spacing w:line="500" w:lineRule="exact"/>
              <w:jc w:val="center"/>
              <w:rPr>
                <w:rFonts w:eastAsiaTheme="minorEastAsia"/>
                <w:b/>
                <w:bCs/>
                <w:sz w:val="24"/>
                <w:szCs w:val="24"/>
              </w:rPr>
            </w:pPr>
          </w:p>
          <w:p w14:paraId="10D02F72" w14:textId="77777777" w:rsidR="00D16458" w:rsidRPr="002E01A2" w:rsidRDefault="00D16458" w:rsidP="00D16458">
            <w:pPr>
              <w:snapToGrid w:val="0"/>
              <w:spacing w:line="500" w:lineRule="exact"/>
              <w:jc w:val="center"/>
              <w:rPr>
                <w:rFonts w:eastAsiaTheme="minorEastAsia"/>
                <w:b/>
                <w:bCs/>
                <w:sz w:val="24"/>
                <w:szCs w:val="24"/>
              </w:rPr>
            </w:pPr>
          </w:p>
          <w:p w14:paraId="1DB8D3F3" w14:textId="77777777" w:rsidR="00D16458" w:rsidRPr="002E01A2" w:rsidRDefault="00D16458" w:rsidP="00D16458">
            <w:pPr>
              <w:snapToGrid w:val="0"/>
              <w:spacing w:line="500" w:lineRule="exact"/>
              <w:jc w:val="center"/>
              <w:rPr>
                <w:rFonts w:eastAsiaTheme="minorEastAsia"/>
                <w:b/>
                <w:bCs/>
                <w:sz w:val="24"/>
                <w:szCs w:val="24"/>
              </w:rPr>
            </w:pPr>
          </w:p>
          <w:p w14:paraId="56A7D935" w14:textId="77777777" w:rsidR="00D16458" w:rsidRPr="002E01A2" w:rsidRDefault="00D16458" w:rsidP="00D16458">
            <w:pPr>
              <w:snapToGrid w:val="0"/>
              <w:spacing w:line="500" w:lineRule="exact"/>
              <w:jc w:val="center"/>
              <w:rPr>
                <w:rFonts w:eastAsiaTheme="minorEastAsia"/>
                <w:b/>
                <w:bCs/>
                <w:sz w:val="24"/>
                <w:szCs w:val="24"/>
              </w:rPr>
            </w:pPr>
          </w:p>
          <w:p w14:paraId="66BD57CB" w14:textId="77777777" w:rsidR="00D16458" w:rsidRPr="002E01A2" w:rsidRDefault="00D16458" w:rsidP="00D16458">
            <w:pPr>
              <w:pStyle w:val="Default"/>
              <w:rPr>
                <w:rFonts w:ascii="Times New Roman" w:eastAsiaTheme="minorEastAsia" w:cs="Times New Roman"/>
              </w:rPr>
            </w:pPr>
          </w:p>
          <w:p w14:paraId="08DDE4DC" w14:textId="77777777" w:rsidR="00D16458" w:rsidRPr="002E01A2" w:rsidRDefault="00D16458" w:rsidP="00D16458">
            <w:pPr>
              <w:pStyle w:val="Default"/>
              <w:rPr>
                <w:rFonts w:ascii="Times New Roman" w:eastAsiaTheme="minorEastAsia" w:cs="Times New Roman"/>
              </w:rPr>
            </w:pPr>
          </w:p>
          <w:p w14:paraId="43A184CB" w14:textId="77777777" w:rsidR="00D16458" w:rsidRPr="002E01A2" w:rsidRDefault="00D16458" w:rsidP="00D16458">
            <w:pPr>
              <w:pStyle w:val="Default"/>
              <w:rPr>
                <w:rFonts w:ascii="Times New Roman" w:eastAsiaTheme="minorEastAsia" w:cs="Times New Roman"/>
              </w:rPr>
            </w:pPr>
          </w:p>
          <w:p w14:paraId="2670346B" w14:textId="77777777" w:rsidR="00D16458" w:rsidRPr="002E01A2" w:rsidRDefault="00D16458" w:rsidP="00D16458">
            <w:pPr>
              <w:pStyle w:val="Default"/>
              <w:rPr>
                <w:rFonts w:ascii="Times New Roman" w:eastAsiaTheme="minorEastAsia" w:cs="Times New Roman"/>
              </w:rPr>
            </w:pPr>
          </w:p>
          <w:p w14:paraId="3997AA17" w14:textId="77777777" w:rsidR="00D16458" w:rsidRPr="002E01A2" w:rsidRDefault="00D16458" w:rsidP="00D16458">
            <w:pPr>
              <w:pStyle w:val="Default"/>
              <w:rPr>
                <w:rFonts w:ascii="Times New Roman" w:eastAsiaTheme="minorEastAsia" w:cs="Times New Roman"/>
              </w:rPr>
            </w:pPr>
          </w:p>
          <w:p w14:paraId="0A64F732" w14:textId="77777777" w:rsidR="00D16458" w:rsidRPr="002E01A2" w:rsidRDefault="00D16458" w:rsidP="00D16458">
            <w:pPr>
              <w:pStyle w:val="Default"/>
              <w:rPr>
                <w:rFonts w:ascii="Times New Roman" w:eastAsiaTheme="minorEastAsia" w:cs="Times New Roman"/>
              </w:rPr>
            </w:pPr>
          </w:p>
          <w:p w14:paraId="5E6BED8A" w14:textId="77777777" w:rsidR="00D16458" w:rsidRPr="002E01A2" w:rsidRDefault="00D16458" w:rsidP="00D16458">
            <w:pPr>
              <w:pStyle w:val="Default"/>
              <w:rPr>
                <w:rFonts w:ascii="Times New Roman" w:eastAsiaTheme="minorEastAsia" w:cs="Times New Roman"/>
              </w:rPr>
            </w:pPr>
          </w:p>
          <w:p w14:paraId="6D849FB2" w14:textId="77777777" w:rsidR="00D16458" w:rsidRPr="002E01A2" w:rsidRDefault="00D16458" w:rsidP="00D16458">
            <w:pPr>
              <w:pStyle w:val="Default"/>
              <w:rPr>
                <w:rFonts w:ascii="Times New Roman" w:eastAsiaTheme="minorEastAsia" w:cs="Times New Roman"/>
              </w:rPr>
            </w:pPr>
          </w:p>
          <w:p w14:paraId="13EF6455" w14:textId="77777777" w:rsidR="00D16458" w:rsidRPr="002E01A2" w:rsidRDefault="00D16458" w:rsidP="00D16458">
            <w:pPr>
              <w:pStyle w:val="Default"/>
              <w:rPr>
                <w:rFonts w:ascii="Times New Roman" w:eastAsiaTheme="minorEastAsia" w:cs="Times New Roman"/>
              </w:rPr>
            </w:pPr>
          </w:p>
          <w:p w14:paraId="61E8BD4F" w14:textId="77777777" w:rsidR="00D16458" w:rsidRPr="002E01A2" w:rsidRDefault="00D16458" w:rsidP="00D16458">
            <w:pPr>
              <w:pStyle w:val="Default"/>
              <w:rPr>
                <w:rFonts w:ascii="Times New Roman" w:eastAsiaTheme="minorEastAsia" w:cs="Times New Roman"/>
              </w:rPr>
            </w:pPr>
          </w:p>
          <w:p w14:paraId="38B374E3" w14:textId="77777777" w:rsidR="00D16458" w:rsidRPr="002E01A2" w:rsidRDefault="00D16458" w:rsidP="00D16458">
            <w:pPr>
              <w:pStyle w:val="Default"/>
              <w:rPr>
                <w:rFonts w:ascii="Times New Roman" w:eastAsiaTheme="minorEastAsia" w:cs="Times New Roman"/>
              </w:rPr>
            </w:pPr>
          </w:p>
          <w:p w14:paraId="57980599" w14:textId="77777777" w:rsidR="00D16458" w:rsidRDefault="00D16458" w:rsidP="00D16458">
            <w:pPr>
              <w:pStyle w:val="Default"/>
              <w:rPr>
                <w:rFonts w:ascii="Times New Roman" w:eastAsiaTheme="minorEastAsia" w:cs="Times New Roman"/>
              </w:rPr>
            </w:pPr>
          </w:p>
          <w:p w14:paraId="3A392435" w14:textId="77777777" w:rsidR="00BB6F61" w:rsidRDefault="00BB6F61" w:rsidP="00D16458">
            <w:pPr>
              <w:pStyle w:val="Default"/>
              <w:rPr>
                <w:rFonts w:ascii="Times New Roman" w:eastAsiaTheme="minorEastAsia" w:cs="Times New Roman"/>
              </w:rPr>
            </w:pPr>
          </w:p>
          <w:p w14:paraId="3D2ECCF6" w14:textId="77777777" w:rsidR="00BB6F61" w:rsidRPr="002E01A2" w:rsidRDefault="00BB6F61" w:rsidP="00D16458">
            <w:pPr>
              <w:pStyle w:val="Default"/>
              <w:rPr>
                <w:rFonts w:ascii="Times New Roman" w:eastAsiaTheme="minorEastAsia" w:cs="Times New Roman"/>
              </w:rPr>
            </w:pPr>
          </w:p>
          <w:p w14:paraId="7E1BB650" w14:textId="77777777" w:rsidR="00D16458" w:rsidRPr="002E01A2" w:rsidRDefault="00D16458" w:rsidP="00D16458">
            <w:pPr>
              <w:pStyle w:val="Default"/>
              <w:rPr>
                <w:rFonts w:ascii="Times New Roman" w:eastAsiaTheme="minorEastAsia" w:cs="Times New Roman"/>
              </w:rPr>
            </w:pPr>
          </w:p>
          <w:p w14:paraId="082E254F" w14:textId="77777777" w:rsidR="00D16458" w:rsidRPr="002E01A2" w:rsidRDefault="00D16458" w:rsidP="00D16458">
            <w:pPr>
              <w:pStyle w:val="Default"/>
              <w:rPr>
                <w:rFonts w:ascii="Times New Roman" w:eastAsiaTheme="minorEastAsia" w:cs="Times New Roman"/>
              </w:rPr>
            </w:pPr>
          </w:p>
          <w:p w14:paraId="60009F4A" w14:textId="3F95962A" w:rsidR="00704874" w:rsidRPr="002E01A2" w:rsidRDefault="003E5D41" w:rsidP="00D16458">
            <w:pPr>
              <w:snapToGrid w:val="0"/>
              <w:spacing w:line="500" w:lineRule="exact"/>
              <w:jc w:val="center"/>
              <w:rPr>
                <w:rFonts w:eastAsiaTheme="minorEastAsia"/>
                <w:bCs/>
                <w:color w:val="FF0000"/>
              </w:rPr>
            </w:pPr>
            <w:r w:rsidRPr="002E01A2">
              <w:rPr>
                <w:rFonts w:eastAsiaTheme="minorEastAsia"/>
                <w:b/>
                <w:bCs/>
                <w:sz w:val="24"/>
                <w:szCs w:val="24"/>
              </w:rPr>
              <w:t xml:space="preserve">       </w:t>
            </w:r>
          </w:p>
        </w:tc>
      </w:tr>
    </w:tbl>
    <w:p w14:paraId="1619D4F7" w14:textId="77777777" w:rsidR="00785BFB" w:rsidRPr="002E01A2" w:rsidRDefault="00785BFB" w:rsidP="00785BFB">
      <w:pPr>
        <w:rPr>
          <w:rFonts w:eastAsiaTheme="minorEastAsia"/>
          <w:b/>
          <w:bCs/>
          <w:sz w:val="32"/>
        </w:rPr>
      </w:pPr>
      <w:bookmarkStart w:id="14" w:name="_Toc522272856"/>
      <w:r w:rsidRPr="002E01A2">
        <w:rPr>
          <w:rFonts w:eastAsiaTheme="minorEastAsia"/>
          <w:b/>
          <w:bCs/>
          <w:sz w:val="32"/>
        </w:rPr>
        <w:lastRenderedPageBreak/>
        <w:t>6</w:t>
      </w:r>
      <w:r w:rsidRPr="002E01A2">
        <w:rPr>
          <w:rFonts w:eastAsiaTheme="minorEastAsia"/>
          <w:b/>
          <w:bCs/>
          <w:sz w:val="32"/>
        </w:rPr>
        <w:t>项目主要污染物产生及预计排放情况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633"/>
        <w:gridCol w:w="1071"/>
        <w:gridCol w:w="1559"/>
        <w:gridCol w:w="2268"/>
        <w:gridCol w:w="2410"/>
      </w:tblGrid>
      <w:tr w:rsidR="00EF0091" w:rsidRPr="002E01A2" w14:paraId="5C5E5658" w14:textId="77777777" w:rsidTr="00EF0091">
        <w:trPr>
          <w:trHeight w:val="680"/>
          <w:jc w:val="center"/>
        </w:trPr>
        <w:tc>
          <w:tcPr>
            <w:tcW w:w="1268" w:type="dxa"/>
            <w:tcBorders>
              <w:tl2br w:val="single" w:sz="4" w:space="0" w:color="auto"/>
            </w:tcBorders>
          </w:tcPr>
          <w:p w14:paraId="780BB309" w14:textId="77777777" w:rsidR="00785BFB" w:rsidRPr="002E01A2" w:rsidRDefault="00785BFB" w:rsidP="00D00CB1">
            <w:pPr>
              <w:spacing w:line="320" w:lineRule="exact"/>
              <w:rPr>
                <w:rFonts w:eastAsiaTheme="minorEastAsia"/>
                <w:b/>
                <w:sz w:val="24"/>
                <w:szCs w:val="24"/>
              </w:rPr>
            </w:pPr>
            <w:r w:rsidRPr="002E01A2">
              <w:rPr>
                <w:rFonts w:eastAsiaTheme="minorEastAsia"/>
                <w:b/>
                <w:sz w:val="24"/>
                <w:szCs w:val="24"/>
              </w:rPr>
              <w:t xml:space="preserve">    </w:t>
            </w:r>
            <w:r w:rsidRPr="002E01A2">
              <w:rPr>
                <w:rFonts w:eastAsiaTheme="minorEastAsia"/>
                <w:b/>
                <w:sz w:val="24"/>
                <w:szCs w:val="24"/>
              </w:rPr>
              <w:t>内容</w:t>
            </w:r>
          </w:p>
          <w:p w14:paraId="73E06005" w14:textId="77777777" w:rsidR="00785BFB" w:rsidRPr="002E01A2" w:rsidRDefault="00785BFB" w:rsidP="00D00CB1">
            <w:pPr>
              <w:spacing w:line="320" w:lineRule="exact"/>
              <w:rPr>
                <w:rFonts w:eastAsiaTheme="minorEastAsia"/>
                <w:b/>
                <w:sz w:val="24"/>
                <w:szCs w:val="24"/>
              </w:rPr>
            </w:pPr>
            <w:r w:rsidRPr="002E01A2">
              <w:rPr>
                <w:rFonts w:eastAsiaTheme="minorEastAsia"/>
                <w:b/>
                <w:sz w:val="24"/>
                <w:szCs w:val="24"/>
              </w:rPr>
              <w:t>类型</w:t>
            </w:r>
          </w:p>
        </w:tc>
        <w:tc>
          <w:tcPr>
            <w:tcW w:w="1704" w:type="dxa"/>
            <w:gridSpan w:val="2"/>
            <w:vAlign w:val="center"/>
          </w:tcPr>
          <w:p w14:paraId="01D0947C" w14:textId="77777777" w:rsidR="00785BFB" w:rsidRPr="002E01A2" w:rsidRDefault="00785BFB" w:rsidP="00D00CB1">
            <w:pPr>
              <w:spacing w:line="320" w:lineRule="exact"/>
              <w:jc w:val="center"/>
              <w:rPr>
                <w:rFonts w:eastAsiaTheme="minorEastAsia"/>
                <w:b/>
                <w:sz w:val="24"/>
                <w:szCs w:val="24"/>
              </w:rPr>
            </w:pPr>
            <w:r w:rsidRPr="002E01A2">
              <w:rPr>
                <w:rFonts w:eastAsiaTheme="minorEastAsia"/>
                <w:b/>
                <w:sz w:val="24"/>
                <w:szCs w:val="24"/>
              </w:rPr>
              <w:t>排放源</w:t>
            </w:r>
          </w:p>
          <w:p w14:paraId="39DD057B" w14:textId="77777777" w:rsidR="00785BFB" w:rsidRPr="002E01A2" w:rsidRDefault="00785BFB" w:rsidP="00D00CB1">
            <w:pPr>
              <w:spacing w:line="320" w:lineRule="exact"/>
              <w:jc w:val="center"/>
              <w:rPr>
                <w:rFonts w:eastAsiaTheme="minorEastAsia"/>
                <w:b/>
                <w:sz w:val="24"/>
                <w:szCs w:val="24"/>
              </w:rPr>
            </w:pPr>
            <w:r w:rsidRPr="002E01A2">
              <w:rPr>
                <w:rFonts w:eastAsiaTheme="minorEastAsia"/>
                <w:b/>
                <w:sz w:val="24"/>
                <w:szCs w:val="24"/>
              </w:rPr>
              <w:t>(</w:t>
            </w:r>
            <w:r w:rsidRPr="002E01A2">
              <w:rPr>
                <w:rFonts w:eastAsiaTheme="minorEastAsia"/>
                <w:b/>
                <w:sz w:val="24"/>
                <w:szCs w:val="24"/>
              </w:rPr>
              <w:t>编号</w:t>
            </w:r>
            <w:r w:rsidRPr="002E01A2">
              <w:rPr>
                <w:rFonts w:eastAsiaTheme="minorEastAsia"/>
                <w:b/>
                <w:sz w:val="24"/>
                <w:szCs w:val="24"/>
              </w:rPr>
              <w:t>)</w:t>
            </w:r>
          </w:p>
        </w:tc>
        <w:tc>
          <w:tcPr>
            <w:tcW w:w="1559" w:type="dxa"/>
            <w:vAlign w:val="center"/>
          </w:tcPr>
          <w:p w14:paraId="6F280E82" w14:textId="77777777" w:rsidR="00785BFB" w:rsidRPr="002E01A2" w:rsidRDefault="00785BFB" w:rsidP="00D00CB1">
            <w:pPr>
              <w:spacing w:line="320" w:lineRule="exact"/>
              <w:jc w:val="center"/>
              <w:rPr>
                <w:rFonts w:eastAsiaTheme="minorEastAsia"/>
                <w:b/>
                <w:sz w:val="24"/>
                <w:szCs w:val="24"/>
              </w:rPr>
            </w:pPr>
            <w:r w:rsidRPr="002E01A2">
              <w:rPr>
                <w:rFonts w:eastAsiaTheme="minorEastAsia"/>
                <w:b/>
                <w:sz w:val="24"/>
                <w:szCs w:val="24"/>
              </w:rPr>
              <w:t>污染物</w:t>
            </w:r>
          </w:p>
          <w:p w14:paraId="6EC1855D" w14:textId="77777777" w:rsidR="00785BFB" w:rsidRPr="002E01A2" w:rsidRDefault="00785BFB" w:rsidP="00D00CB1">
            <w:pPr>
              <w:spacing w:line="320" w:lineRule="exact"/>
              <w:jc w:val="center"/>
              <w:rPr>
                <w:rFonts w:eastAsiaTheme="minorEastAsia"/>
                <w:b/>
                <w:sz w:val="24"/>
                <w:szCs w:val="24"/>
              </w:rPr>
            </w:pPr>
            <w:r w:rsidRPr="002E01A2">
              <w:rPr>
                <w:rFonts w:eastAsiaTheme="minorEastAsia"/>
                <w:b/>
                <w:sz w:val="24"/>
                <w:szCs w:val="24"/>
              </w:rPr>
              <w:t>名称</w:t>
            </w:r>
          </w:p>
        </w:tc>
        <w:tc>
          <w:tcPr>
            <w:tcW w:w="2268" w:type="dxa"/>
            <w:vAlign w:val="center"/>
          </w:tcPr>
          <w:p w14:paraId="11262F9B" w14:textId="77777777" w:rsidR="00785BFB" w:rsidRPr="002E01A2" w:rsidRDefault="00785BFB" w:rsidP="00D00CB1">
            <w:pPr>
              <w:spacing w:line="320" w:lineRule="exact"/>
              <w:jc w:val="center"/>
              <w:rPr>
                <w:rFonts w:eastAsiaTheme="minorEastAsia"/>
                <w:b/>
                <w:spacing w:val="-20"/>
                <w:sz w:val="24"/>
                <w:szCs w:val="24"/>
              </w:rPr>
            </w:pPr>
            <w:r w:rsidRPr="002E01A2">
              <w:rPr>
                <w:rFonts w:eastAsiaTheme="minorEastAsia"/>
                <w:b/>
                <w:spacing w:val="-20"/>
                <w:sz w:val="24"/>
                <w:szCs w:val="24"/>
              </w:rPr>
              <w:t>产生浓度及产量</w:t>
            </w:r>
          </w:p>
          <w:p w14:paraId="00FD19AA" w14:textId="77777777" w:rsidR="00785BFB" w:rsidRPr="002E01A2" w:rsidRDefault="00785BFB" w:rsidP="00D00CB1">
            <w:pPr>
              <w:spacing w:line="320" w:lineRule="exact"/>
              <w:jc w:val="center"/>
              <w:rPr>
                <w:rFonts w:eastAsiaTheme="minorEastAsia"/>
                <w:b/>
                <w:spacing w:val="-20"/>
                <w:sz w:val="24"/>
                <w:szCs w:val="24"/>
              </w:rPr>
            </w:pPr>
            <w:r w:rsidRPr="002E01A2">
              <w:rPr>
                <w:rFonts w:eastAsiaTheme="minorEastAsia"/>
                <w:b/>
                <w:spacing w:val="-20"/>
                <w:sz w:val="24"/>
                <w:szCs w:val="24"/>
              </w:rPr>
              <w:t>(</w:t>
            </w:r>
            <w:r w:rsidRPr="002E01A2">
              <w:rPr>
                <w:rFonts w:eastAsiaTheme="minorEastAsia"/>
                <w:b/>
                <w:spacing w:val="-20"/>
                <w:sz w:val="24"/>
                <w:szCs w:val="24"/>
              </w:rPr>
              <w:t>单位</w:t>
            </w:r>
            <w:r w:rsidRPr="002E01A2">
              <w:rPr>
                <w:rFonts w:eastAsiaTheme="minorEastAsia"/>
                <w:b/>
                <w:spacing w:val="-20"/>
                <w:sz w:val="24"/>
                <w:szCs w:val="24"/>
              </w:rPr>
              <w:t>)</w:t>
            </w:r>
          </w:p>
        </w:tc>
        <w:tc>
          <w:tcPr>
            <w:tcW w:w="2410" w:type="dxa"/>
            <w:vAlign w:val="center"/>
          </w:tcPr>
          <w:p w14:paraId="08CE45C2" w14:textId="77777777" w:rsidR="00785BFB" w:rsidRPr="002E01A2" w:rsidRDefault="00785BFB" w:rsidP="00D00CB1">
            <w:pPr>
              <w:spacing w:line="320" w:lineRule="exact"/>
              <w:jc w:val="center"/>
              <w:rPr>
                <w:rFonts w:eastAsiaTheme="minorEastAsia"/>
                <w:b/>
                <w:spacing w:val="-20"/>
                <w:sz w:val="24"/>
                <w:szCs w:val="24"/>
              </w:rPr>
            </w:pPr>
            <w:r w:rsidRPr="002E01A2">
              <w:rPr>
                <w:rFonts w:eastAsiaTheme="minorEastAsia"/>
                <w:b/>
                <w:spacing w:val="-20"/>
                <w:sz w:val="24"/>
                <w:szCs w:val="24"/>
              </w:rPr>
              <w:t>排放浓度及排放量</w:t>
            </w:r>
          </w:p>
          <w:p w14:paraId="6C56E364" w14:textId="77777777" w:rsidR="00785BFB" w:rsidRPr="002E01A2" w:rsidRDefault="00785BFB" w:rsidP="00D00CB1">
            <w:pPr>
              <w:spacing w:line="320" w:lineRule="exact"/>
              <w:jc w:val="center"/>
              <w:rPr>
                <w:rFonts w:eastAsiaTheme="minorEastAsia"/>
                <w:b/>
                <w:spacing w:val="-20"/>
                <w:sz w:val="24"/>
                <w:szCs w:val="24"/>
              </w:rPr>
            </w:pPr>
            <w:r w:rsidRPr="002E01A2">
              <w:rPr>
                <w:rFonts w:eastAsiaTheme="minorEastAsia"/>
                <w:b/>
                <w:spacing w:val="-20"/>
                <w:sz w:val="24"/>
                <w:szCs w:val="24"/>
              </w:rPr>
              <w:t>(</w:t>
            </w:r>
            <w:r w:rsidRPr="002E01A2">
              <w:rPr>
                <w:rFonts w:eastAsiaTheme="minorEastAsia"/>
                <w:b/>
                <w:spacing w:val="-20"/>
                <w:sz w:val="24"/>
                <w:szCs w:val="24"/>
              </w:rPr>
              <w:t>单位</w:t>
            </w:r>
            <w:r w:rsidRPr="002E01A2">
              <w:rPr>
                <w:rFonts w:eastAsiaTheme="minorEastAsia"/>
                <w:b/>
                <w:spacing w:val="-20"/>
                <w:sz w:val="24"/>
                <w:szCs w:val="24"/>
              </w:rPr>
              <w:t>)</w:t>
            </w:r>
          </w:p>
        </w:tc>
      </w:tr>
      <w:tr w:rsidR="00EF0091" w:rsidRPr="002E01A2" w14:paraId="01893197" w14:textId="77777777" w:rsidTr="00EF0091">
        <w:trPr>
          <w:trHeight w:val="680"/>
          <w:jc w:val="center"/>
        </w:trPr>
        <w:tc>
          <w:tcPr>
            <w:tcW w:w="1268" w:type="dxa"/>
            <w:vAlign w:val="center"/>
          </w:tcPr>
          <w:p w14:paraId="2A235C7D" w14:textId="77777777" w:rsidR="00962050" w:rsidRPr="002E01A2" w:rsidRDefault="00962050" w:rsidP="00BC57BF">
            <w:pPr>
              <w:jc w:val="center"/>
              <w:rPr>
                <w:rFonts w:eastAsiaTheme="minorEastAsia"/>
                <w:b/>
                <w:sz w:val="24"/>
                <w:szCs w:val="24"/>
              </w:rPr>
            </w:pPr>
            <w:r w:rsidRPr="002E01A2">
              <w:rPr>
                <w:rFonts w:eastAsiaTheme="minorEastAsia"/>
                <w:b/>
                <w:sz w:val="24"/>
                <w:szCs w:val="24"/>
              </w:rPr>
              <w:t>大</w:t>
            </w:r>
          </w:p>
          <w:p w14:paraId="299FFE2E" w14:textId="77777777" w:rsidR="00962050" w:rsidRPr="002E01A2" w:rsidRDefault="00962050" w:rsidP="00BC57BF">
            <w:pPr>
              <w:jc w:val="center"/>
              <w:rPr>
                <w:rFonts w:eastAsiaTheme="minorEastAsia"/>
                <w:b/>
                <w:sz w:val="24"/>
                <w:szCs w:val="24"/>
              </w:rPr>
            </w:pPr>
            <w:r w:rsidRPr="002E01A2">
              <w:rPr>
                <w:rFonts w:eastAsiaTheme="minorEastAsia"/>
                <w:b/>
                <w:sz w:val="24"/>
                <w:szCs w:val="24"/>
              </w:rPr>
              <w:t>气</w:t>
            </w:r>
          </w:p>
          <w:p w14:paraId="79E6EB39" w14:textId="77777777" w:rsidR="00962050" w:rsidRPr="002E01A2" w:rsidRDefault="00962050" w:rsidP="00BC57BF">
            <w:pPr>
              <w:jc w:val="center"/>
              <w:rPr>
                <w:rFonts w:eastAsiaTheme="minorEastAsia"/>
                <w:b/>
                <w:sz w:val="24"/>
                <w:szCs w:val="24"/>
              </w:rPr>
            </w:pPr>
            <w:r w:rsidRPr="002E01A2">
              <w:rPr>
                <w:rFonts w:eastAsiaTheme="minorEastAsia"/>
                <w:b/>
                <w:sz w:val="24"/>
                <w:szCs w:val="24"/>
              </w:rPr>
              <w:t>污</w:t>
            </w:r>
          </w:p>
          <w:p w14:paraId="2ADAD29C" w14:textId="77777777" w:rsidR="00962050" w:rsidRPr="002E01A2" w:rsidRDefault="00962050" w:rsidP="00BC57BF">
            <w:pPr>
              <w:jc w:val="center"/>
              <w:rPr>
                <w:rFonts w:eastAsiaTheme="minorEastAsia"/>
                <w:b/>
                <w:sz w:val="24"/>
                <w:szCs w:val="24"/>
              </w:rPr>
            </w:pPr>
            <w:r w:rsidRPr="002E01A2">
              <w:rPr>
                <w:rFonts w:eastAsiaTheme="minorEastAsia"/>
                <w:b/>
                <w:sz w:val="24"/>
                <w:szCs w:val="24"/>
              </w:rPr>
              <w:t>染</w:t>
            </w:r>
          </w:p>
          <w:p w14:paraId="27CE698A" w14:textId="77777777" w:rsidR="00962050" w:rsidRPr="002E01A2" w:rsidRDefault="00962050" w:rsidP="00BC57BF">
            <w:pPr>
              <w:jc w:val="center"/>
              <w:rPr>
                <w:rFonts w:eastAsiaTheme="minorEastAsia"/>
                <w:b/>
                <w:sz w:val="24"/>
                <w:szCs w:val="24"/>
              </w:rPr>
            </w:pPr>
            <w:r w:rsidRPr="002E01A2">
              <w:rPr>
                <w:rFonts w:eastAsiaTheme="minorEastAsia"/>
                <w:b/>
                <w:sz w:val="24"/>
                <w:szCs w:val="24"/>
              </w:rPr>
              <w:t>物</w:t>
            </w:r>
          </w:p>
        </w:tc>
        <w:tc>
          <w:tcPr>
            <w:tcW w:w="633" w:type="dxa"/>
            <w:vAlign w:val="center"/>
          </w:tcPr>
          <w:p w14:paraId="34B395D2" w14:textId="77777777" w:rsidR="00962050" w:rsidRPr="002E01A2" w:rsidRDefault="00962050" w:rsidP="00BC57BF">
            <w:pPr>
              <w:ind w:left="12"/>
              <w:jc w:val="center"/>
              <w:rPr>
                <w:rFonts w:eastAsiaTheme="minorEastAsia"/>
                <w:sz w:val="24"/>
                <w:szCs w:val="24"/>
              </w:rPr>
            </w:pPr>
            <w:r w:rsidRPr="002E01A2">
              <w:rPr>
                <w:rFonts w:eastAsiaTheme="minorEastAsia"/>
                <w:sz w:val="24"/>
                <w:szCs w:val="24"/>
              </w:rPr>
              <w:t>有组织</w:t>
            </w:r>
          </w:p>
        </w:tc>
        <w:tc>
          <w:tcPr>
            <w:tcW w:w="1071" w:type="dxa"/>
            <w:vAlign w:val="center"/>
          </w:tcPr>
          <w:p w14:paraId="68876617" w14:textId="77777777" w:rsidR="00962050" w:rsidRPr="002E01A2" w:rsidRDefault="00962050" w:rsidP="00BC57BF">
            <w:pPr>
              <w:ind w:left="12"/>
              <w:jc w:val="center"/>
              <w:rPr>
                <w:rFonts w:eastAsiaTheme="minorEastAsia"/>
                <w:sz w:val="24"/>
                <w:szCs w:val="24"/>
              </w:rPr>
            </w:pPr>
            <w:r w:rsidRPr="002E01A2">
              <w:rPr>
                <w:rFonts w:eastAsiaTheme="minorEastAsia"/>
                <w:sz w:val="24"/>
                <w:szCs w:val="24"/>
              </w:rPr>
              <w:t>1#</w:t>
            </w:r>
            <w:r w:rsidRPr="002E01A2">
              <w:rPr>
                <w:rFonts w:eastAsiaTheme="minorEastAsia"/>
                <w:sz w:val="24"/>
                <w:szCs w:val="24"/>
              </w:rPr>
              <w:t>排气筒</w:t>
            </w:r>
          </w:p>
        </w:tc>
        <w:tc>
          <w:tcPr>
            <w:tcW w:w="1559" w:type="dxa"/>
            <w:vAlign w:val="center"/>
          </w:tcPr>
          <w:p w14:paraId="2D64612A" w14:textId="7434A901" w:rsidR="00962050" w:rsidRPr="002E01A2" w:rsidRDefault="00962050" w:rsidP="00BC57BF">
            <w:pPr>
              <w:jc w:val="center"/>
              <w:rPr>
                <w:rFonts w:eastAsiaTheme="minorEastAsia"/>
                <w:sz w:val="24"/>
                <w:szCs w:val="24"/>
              </w:rPr>
            </w:pPr>
            <w:r w:rsidRPr="002E01A2">
              <w:rPr>
                <w:rFonts w:eastAsiaTheme="minorEastAsia"/>
                <w:sz w:val="24"/>
                <w:szCs w:val="24"/>
              </w:rPr>
              <w:t>颗粒物</w:t>
            </w:r>
          </w:p>
        </w:tc>
        <w:tc>
          <w:tcPr>
            <w:tcW w:w="2268" w:type="dxa"/>
            <w:vAlign w:val="center"/>
          </w:tcPr>
          <w:p w14:paraId="7EF055CE" w14:textId="12AF1771" w:rsidR="00962050" w:rsidRPr="002E01A2" w:rsidRDefault="00EF0091" w:rsidP="00EF0091">
            <w:pPr>
              <w:ind w:left="12"/>
              <w:jc w:val="center"/>
              <w:rPr>
                <w:rFonts w:eastAsiaTheme="minorEastAsia"/>
                <w:sz w:val="24"/>
                <w:szCs w:val="24"/>
              </w:rPr>
            </w:pPr>
            <w:r w:rsidRPr="002E01A2">
              <w:rPr>
                <w:rFonts w:eastAsiaTheme="minorEastAsia"/>
                <w:iCs/>
                <w:sz w:val="24"/>
                <w:szCs w:val="24"/>
              </w:rPr>
              <w:t>136</w:t>
            </w:r>
            <w:r w:rsidR="00962050" w:rsidRPr="002E01A2">
              <w:rPr>
                <w:rFonts w:eastAsiaTheme="minorEastAsia"/>
                <w:sz w:val="24"/>
                <w:szCs w:val="24"/>
              </w:rPr>
              <w:t>mg/m</w:t>
            </w:r>
            <w:r w:rsidR="00962050" w:rsidRPr="002E01A2">
              <w:rPr>
                <w:rFonts w:eastAsiaTheme="minorEastAsia"/>
                <w:sz w:val="24"/>
                <w:szCs w:val="24"/>
                <w:vertAlign w:val="superscript"/>
              </w:rPr>
              <w:t>3</w:t>
            </w:r>
            <w:r w:rsidR="00962050" w:rsidRPr="002E01A2">
              <w:rPr>
                <w:rFonts w:eastAsiaTheme="minorEastAsia"/>
                <w:iCs/>
                <w:sz w:val="24"/>
                <w:szCs w:val="24"/>
              </w:rPr>
              <w:t>、</w:t>
            </w:r>
            <w:r w:rsidRPr="002E01A2">
              <w:rPr>
                <w:rFonts w:eastAsiaTheme="minorEastAsia"/>
                <w:iCs/>
                <w:sz w:val="24"/>
                <w:szCs w:val="24"/>
              </w:rPr>
              <w:t>1.96</w:t>
            </w:r>
            <w:r w:rsidR="00962050" w:rsidRPr="002E01A2">
              <w:rPr>
                <w:rFonts w:eastAsiaTheme="minorEastAsia"/>
                <w:sz w:val="24"/>
                <w:szCs w:val="24"/>
              </w:rPr>
              <w:t>t/a</w:t>
            </w:r>
          </w:p>
        </w:tc>
        <w:tc>
          <w:tcPr>
            <w:tcW w:w="2410" w:type="dxa"/>
            <w:tcBorders>
              <w:bottom w:val="single" w:sz="4" w:space="0" w:color="auto"/>
            </w:tcBorders>
            <w:vAlign w:val="center"/>
          </w:tcPr>
          <w:p w14:paraId="6518BFF6" w14:textId="6A24BA08" w:rsidR="00962050" w:rsidRPr="002E01A2" w:rsidRDefault="00EF0091" w:rsidP="00EF0091">
            <w:pPr>
              <w:ind w:left="12"/>
              <w:jc w:val="center"/>
              <w:rPr>
                <w:rFonts w:eastAsiaTheme="minorEastAsia"/>
                <w:sz w:val="24"/>
                <w:szCs w:val="24"/>
              </w:rPr>
            </w:pPr>
            <w:r w:rsidRPr="002E01A2">
              <w:rPr>
                <w:rFonts w:eastAsiaTheme="minorEastAsia"/>
                <w:iCs/>
                <w:sz w:val="24"/>
                <w:szCs w:val="24"/>
              </w:rPr>
              <w:t>13.6</w:t>
            </w:r>
            <w:r w:rsidR="00962050" w:rsidRPr="002E01A2">
              <w:rPr>
                <w:rFonts w:eastAsiaTheme="minorEastAsia"/>
                <w:sz w:val="24"/>
                <w:szCs w:val="24"/>
              </w:rPr>
              <w:t>mg/m</w:t>
            </w:r>
            <w:r w:rsidR="00962050" w:rsidRPr="002E01A2">
              <w:rPr>
                <w:rFonts w:eastAsiaTheme="minorEastAsia"/>
                <w:sz w:val="24"/>
                <w:szCs w:val="24"/>
                <w:vertAlign w:val="superscript"/>
              </w:rPr>
              <w:t>3</w:t>
            </w:r>
            <w:r w:rsidR="00962050" w:rsidRPr="002E01A2">
              <w:rPr>
                <w:rFonts w:eastAsiaTheme="minorEastAsia"/>
                <w:iCs/>
                <w:sz w:val="24"/>
                <w:szCs w:val="24"/>
              </w:rPr>
              <w:t>、</w:t>
            </w:r>
            <w:r w:rsidR="00962050" w:rsidRPr="002E01A2">
              <w:rPr>
                <w:rFonts w:eastAsiaTheme="minorEastAsia"/>
                <w:iCs/>
                <w:sz w:val="24"/>
                <w:szCs w:val="24"/>
              </w:rPr>
              <w:t>0.</w:t>
            </w:r>
            <w:r w:rsidRPr="002E01A2">
              <w:rPr>
                <w:rFonts w:eastAsiaTheme="minorEastAsia"/>
                <w:iCs/>
                <w:sz w:val="24"/>
                <w:szCs w:val="24"/>
              </w:rPr>
              <w:t>196</w:t>
            </w:r>
            <w:r w:rsidR="00962050" w:rsidRPr="002E01A2">
              <w:rPr>
                <w:rFonts w:eastAsiaTheme="minorEastAsia"/>
                <w:sz w:val="24"/>
                <w:szCs w:val="24"/>
              </w:rPr>
              <w:t>t/a</w:t>
            </w:r>
          </w:p>
        </w:tc>
      </w:tr>
      <w:tr w:rsidR="00EF0091" w:rsidRPr="002E01A2" w14:paraId="23BB04D0" w14:textId="77777777" w:rsidTr="00EF0091">
        <w:trPr>
          <w:trHeight w:val="680"/>
          <w:jc w:val="center"/>
        </w:trPr>
        <w:tc>
          <w:tcPr>
            <w:tcW w:w="1268" w:type="dxa"/>
            <w:vAlign w:val="center"/>
          </w:tcPr>
          <w:p w14:paraId="2A8312EF" w14:textId="77777777" w:rsidR="003E5D41" w:rsidRPr="002E01A2" w:rsidRDefault="003E5D41" w:rsidP="00BC57BF">
            <w:pPr>
              <w:jc w:val="center"/>
              <w:rPr>
                <w:rFonts w:eastAsiaTheme="minorEastAsia"/>
                <w:b/>
                <w:sz w:val="24"/>
                <w:szCs w:val="24"/>
              </w:rPr>
            </w:pPr>
            <w:r w:rsidRPr="002E01A2">
              <w:rPr>
                <w:rFonts w:eastAsiaTheme="minorEastAsia"/>
                <w:b/>
                <w:sz w:val="24"/>
                <w:szCs w:val="24"/>
              </w:rPr>
              <w:t>水</w:t>
            </w:r>
          </w:p>
          <w:p w14:paraId="017A3797" w14:textId="77777777" w:rsidR="003E5D41" w:rsidRPr="002E01A2" w:rsidRDefault="003E5D41" w:rsidP="00BC57BF">
            <w:pPr>
              <w:jc w:val="center"/>
              <w:rPr>
                <w:rFonts w:eastAsiaTheme="minorEastAsia"/>
                <w:b/>
                <w:sz w:val="24"/>
                <w:szCs w:val="24"/>
              </w:rPr>
            </w:pPr>
            <w:r w:rsidRPr="002E01A2">
              <w:rPr>
                <w:rFonts w:eastAsiaTheme="minorEastAsia"/>
                <w:b/>
                <w:sz w:val="24"/>
                <w:szCs w:val="24"/>
              </w:rPr>
              <w:t>污</w:t>
            </w:r>
          </w:p>
          <w:p w14:paraId="48B34A63" w14:textId="77777777" w:rsidR="003E5D41" w:rsidRPr="002E01A2" w:rsidRDefault="003E5D41" w:rsidP="00BC57BF">
            <w:pPr>
              <w:jc w:val="center"/>
              <w:rPr>
                <w:rFonts w:eastAsiaTheme="minorEastAsia"/>
                <w:b/>
                <w:sz w:val="24"/>
                <w:szCs w:val="24"/>
              </w:rPr>
            </w:pPr>
            <w:r w:rsidRPr="002E01A2">
              <w:rPr>
                <w:rFonts w:eastAsiaTheme="minorEastAsia"/>
                <w:b/>
                <w:sz w:val="24"/>
                <w:szCs w:val="24"/>
              </w:rPr>
              <w:t>染</w:t>
            </w:r>
          </w:p>
          <w:p w14:paraId="21398A17" w14:textId="77777777" w:rsidR="003E5D41" w:rsidRPr="002E01A2" w:rsidRDefault="003E5D41" w:rsidP="00BC57BF">
            <w:pPr>
              <w:jc w:val="center"/>
              <w:rPr>
                <w:rFonts w:eastAsiaTheme="minorEastAsia"/>
                <w:b/>
                <w:sz w:val="24"/>
                <w:szCs w:val="24"/>
              </w:rPr>
            </w:pPr>
            <w:r w:rsidRPr="002E01A2">
              <w:rPr>
                <w:rFonts w:eastAsiaTheme="minorEastAsia"/>
                <w:b/>
                <w:sz w:val="24"/>
                <w:szCs w:val="24"/>
              </w:rPr>
              <w:t>物</w:t>
            </w:r>
          </w:p>
        </w:tc>
        <w:tc>
          <w:tcPr>
            <w:tcW w:w="1704" w:type="dxa"/>
            <w:gridSpan w:val="2"/>
            <w:vAlign w:val="center"/>
          </w:tcPr>
          <w:p w14:paraId="3773564B" w14:textId="77777777" w:rsidR="003E5D41" w:rsidRPr="002E01A2" w:rsidRDefault="003E5D41" w:rsidP="00BC57BF">
            <w:pPr>
              <w:jc w:val="center"/>
              <w:rPr>
                <w:rFonts w:eastAsiaTheme="minorEastAsia"/>
                <w:bCs/>
                <w:sz w:val="24"/>
                <w:szCs w:val="24"/>
              </w:rPr>
            </w:pPr>
            <w:r w:rsidRPr="002E01A2">
              <w:rPr>
                <w:rFonts w:eastAsiaTheme="minorEastAsia"/>
                <w:sz w:val="24"/>
                <w:szCs w:val="24"/>
              </w:rPr>
              <w:t>生活污水</w:t>
            </w:r>
          </w:p>
        </w:tc>
        <w:tc>
          <w:tcPr>
            <w:tcW w:w="1559" w:type="dxa"/>
            <w:vAlign w:val="center"/>
          </w:tcPr>
          <w:p w14:paraId="5EC24F17" w14:textId="19AA4A8A" w:rsidR="003E5D41" w:rsidRPr="002E01A2" w:rsidRDefault="003E5D41" w:rsidP="00BC57BF">
            <w:pPr>
              <w:jc w:val="center"/>
              <w:rPr>
                <w:rFonts w:eastAsiaTheme="minorEastAsia"/>
                <w:sz w:val="24"/>
                <w:szCs w:val="24"/>
              </w:rPr>
            </w:pPr>
            <w:r w:rsidRPr="002E01A2">
              <w:rPr>
                <w:rFonts w:eastAsiaTheme="minorEastAsia"/>
                <w:sz w:val="24"/>
                <w:szCs w:val="24"/>
              </w:rPr>
              <w:t>/</w:t>
            </w:r>
          </w:p>
        </w:tc>
        <w:tc>
          <w:tcPr>
            <w:tcW w:w="2268" w:type="dxa"/>
            <w:vAlign w:val="center"/>
          </w:tcPr>
          <w:p w14:paraId="5F610902" w14:textId="702B77C2" w:rsidR="003E5D41" w:rsidRPr="002E01A2" w:rsidRDefault="003E5D41" w:rsidP="00BC57BF">
            <w:pPr>
              <w:jc w:val="center"/>
              <w:rPr>
                <w:rFonts w:eastAsiaTheme="minorEastAsia"/>
                <w:sz w:val="24"/>
                <w:szCs w:val="24"/>
              </w:rPr>
            </w:pPr>
            <w:r w:rsidRPr="002E01A2">
              <w:rPr>
                <w:rFonts w:eastAsiaTheme="minorEastAsia"/>
                <w:sz w:val="24"/>
                <w:szCs w:val="24"/>
              </w:rPr>
              <w:t>/</w:t>
            </w:r>
          </w:p>
        </w:tc>
        <w:tc>
          <w:tcPr>
            <w:tcW w:w="2410" w:type="dxa"/>
            <w:tcBorders>
              <w:bottom w:val="single" w:sz="4" w:space="0" w:color="auto"/>
            </w:tcBorders>
            <w:vAlign w:val="center"/>
          </w:tcPr>
          <w:p w14:paraId="28A381E5" w14:textId="4E9E4C41" w:rsidR="003E5D41" w:rsidRPr="002E01A2" w:rsidRDefault="003E5D41" w:rsidP="00BC57BF">
            <w:pPr>
              <w:jc w:val="center"/>
              <w:rPr>
                <w:rFonts w:eastAsiaTheme="minorEastAsia"/>
                <w:sz w:val="24"/>
                <w:szCs w:val="24"/>
              </w:rPr>
            </w:pPr>
            <w:r w:rsidRPr="002E01A2">
              <w:rPr>
                <w:rFonts w:eastAsiaTheme="minorEastAsia"/>
                <w:sz w:val="24"/>
                <w:szCs w:val="24"/>
              </w:rPr>
              <w:t>/</w:t>
            </w:r>
          </w:p>
        </w:tc>
      </w:tr>
      <w:tr w:rsidR="00EF0091" w:rsidRPr="002E01A2" w14:paraId="4FE7A93E" w14:textId="77777777" w:rsidTr="00EF0091">
        <w:trPr>
          <w:trHeight w:val="680"/>
          <w:jc w:val="center"/>
        </w:trPr>
        <w:tc>
          <w:tcPr>
            <w:tcW w:w="1268" w:type="dxa"/>
            <w:vMerge w:val="restart"/>
            <w:vAlign w:val="center"/>
          </w:tcPr>
          <w:p w14:paraId="3FFA71BF" w14:textId="77777777" w:rsidR="00BC57BF" w:rsidRPr="002E01A2" w:rsidRDefault="00BC57BF" w:rsidP="00BC57BF">
            <w:pPr>
              <w:jc w:val="center"/>
              <w:rPr>
                <w:rFonts w:eastAsiaTheme="minorEastAsia"/>
                <w:b/>
                <w:sz w:val="24"/>
                <w:szCs w:val="24"/>
              </w:rPr>
            </w:pPr>
            <w:r w:rsidRPr="002E01A2">
              <w:rPr>
                <w:rFonts w:eastAsiaTheme="minorEastAsia"/>
                <w:b/>
                <w:sz w:val="24"/>
                <w:szCs w:val="24"/>
              </w:rPr>
              <w:t>固</w:t>
            </w:r>
          </w:p>
          <w:p w14:paraId="05EA8DF2" w14:textId="77777777" w:rsidR="00BC57BF" w:rsidRPr="002E01A2" w:rsidRDefault="00BC57BF" w:rsidP="00BC57BF">
            <w:pPr>
              <w:jc w:val="center"/>
              <w:rPr>
                <w:rFonts w:eastAsiaTheme="minorEastAsia"/>
                <w:b/>
                <w:sz w:val="24"/>
                <w:szCs w:val="24"/>
              </w:rPr>
            </w:pPr>
            <w:r w:rsidRPr="002E01A2">
              <w:rPr>
                <w:rFonts w:eastAsiaTheme="minorEastAsia"/>
                <w:b/>
                <w:sz w:val="24"/>
                <w:szCs w:val="24"/>
              </w:rPr>
              <w:t>体</w:t>
            </w:r>
          </w:p>
          <w:p w14:paraId="1254436D" w14:textId="77777777" w:rsidR="00BC57BF" w:rsidRPr="002E01A2" w:rsidRDefault="00BC57BF" w:rsidP="00BC57BF">
            <w:pPr>
              <w:jc w:val="center"/>
              <w:rPr>
                <w:rFonts w:eastAsiaTheme="minorEastAsia"/>
                <w:b/>
                <w:sz w:val="24"/>
                <w:szCs w:val="24"/>
              </w:rPr>
            </w:pPr>
            <w:r w:rsidRPr="002E01A2">
              <w:rPr>
                <w:rFonts w:eastAsiaTheme="minorEastAsia"/>
                <w:b/>
                <w:sz w:val="24"/>
                <w:szCs w:val="24"/>
              </w:rPr>
              <w:t>废</w:t>
            </w:r>
          </w:p>
          <w:p w14:paraId="45AB5D27" w14:textId="77777777" w:rsidR="00BC57BF" w:rsidRPr="002E01A2" w:rsidRDefault="00BC57BF" w:rsidP="00BC57BF">
            <w:pPr>
              <w:jc w:val="center"/>
              <w:rPr>
                <w:rFonts w:eastAsiaTheme="minorEastAsia"/>
                <w:b/>
                <w:sz w:val="24"/>
                <w:szCs w:val="24"/>
              </w:rPr>
            </w:pPr>
            <w:r w:rsidRPr="002E01A2">
              <w:rPr>
                <w:rFonts w:eastAsiaTheme="minorEastAsia"/>
                <w:b/>
                <w:sz w:val="24"/>
                <w:szCs w:val="24"/>
              </w:rPr>
              <w:t>物</w:t>
            </w:r>
          </w:p>
        </w:tc>
        <w:tc>
          <w:tcPr>
            <w:tcW w:w="1704" w:type="dxa"/>
            <w:gridSpan w:val="2"/>
            <w:vAlign w:val="center"/>
          </w:tcPr>
          <w:p w14:paraId="5A216F9E" w14:textId="11399057" w:rsidR="00BC57BF" w:rsidRPr="002E01A2" w:rsidRDefault="00BC57BF" w:rsidP="00BC57BF">
            <w:pPr>
              <w:jc w:val="center"/>
              <w:rPr>
                <w:rFonts w:eastAsiaTheme="minorEastAsia"/>
                <w:bCs/>
                <w:sz w:val="24"/>
                <w:szCs w:val="24"/>
              </w:rPr>
            </w:pPr>
            <w:r w:rsidRPr="002E01A2">
              <w:rPr>
                <w:rFonts w:eastAsiaTheme="minorEastAsia"/>
                <w:sz w:val="24"/>
                <w:szCs w:val="24"/>
              </w:rPr>
              <w:t>生产</w:t>
            </w:r>
          </w:p>
        </w:tc>
        <w:tc>
          <w:tcPr>
            <w:tcW w:w="1559" w:type="dxa"/>
            <w:vAlign w:val="center"/>
          </w:tcPr>
          <w:p w14:paraId="4FC3E10E" w14:textId="6CD1C667" w:rsidR="00BC57BF" w:rsidRPr="002E01A2" w:rsidRDefault="00B551C7" w:rsidP="00BC57BF">
            <w:pPr>
              <w:jc w:val="center"/>
              <w:rPr>
                <w:rFonts w:eastAsiaTheme="minorEastAsia"/>
                <w:bCs/>
                <w:sz w:val="24"/>
                <w:szCs w:val="24"/>
              </w:rPr>
            </w:pPr>
            <w:r w:rsidRPr="002E01A2">
              <w:rPr>
                <w:rFonts w:eastAsiaTheme="minorEastAsia"/>
                <w:sz w:val="24"/>
                <w:szCs w:val="24"/>
              </w:rPr>
              <w:t>废边角料</w:t>
            </w:r>
          </w:p>
        </w:tc>
        <w:tc>
          <w:tcPr>
            <w:tcW w:w="2268" w:type="dxa"/>
            <w:vAlign w:val="center"/>
          </w:tcPr>
          <w:p w14:paraId="289DBC11" w14:textId="7566F6A8" w:rsidR="00BC57BF" w:rsidRPr="002E01A2" w:rsidRDefault="00EF0091" w:rsidP="00BC57BF">
            <w:pPr>
              <w:jc w:val="center"/>
              <w:rPr>
                <w:rFonts w:eastAsiaTheme="minorEastAsia"/>
                <w:sz w:val="24"/>
                <w:szCs w:val="24"/>
              </w:rPr>
            </w:pPr>
            <w:r w:rsidRPr="002E01A2">
              <w:rPr>
                <w:rFonts w:eastAsiaTheme="minorEastAsia"/>
                <w:sz w:val="24"/>
                <w:szCs w:val="24"/>
              </w:rPr>
              <w:t>30</w:t>
            </w:r>
            <w:r w:rsidR="00BC57BF" w:rsidRPr="002E01A2">
              <w:rPr>
                <w:rFonts w:eastAsiaTheme="minorEastAsia"/>
                <w:sz w:val="24"/>
                <w:szCs w:val="24"/>
              </w:rPr>
              <w:t>t/a</w:t>
            </w:r>
          </w:p>
        </w:tc>
        <w:tc>
          <w:tcPr>
            <w:tcW w:w="2410" w:type="dxa"/>
            <w:vAlign w:val="center"/>
          </w:tcPr>
          <w:p w14:paraId="464493D2" w14:textId="77777777" w:rsidR="00BC57BF" w:rsidRPr="002E01A2" w:rsidRDefault="00BC57BF" w:rsidP="00BC57BF">
            <w:pPr>
              <w:jc w:val="center"/>
              <w:rPr>
                <w:rFonts w:eastAsiaTheme="minorEastAsia"/>
                <w:bCs/>
                <w:sz w:val="24"/>
                <w:szCs w:val="24"/>
              </w:rPr>
            </w:pPr>
            <w:r w:rsidRPr="002E01A2">
              <w:rPr>
                <w:rFonts w:eastAsiaTheme="minorEastAsia"/>
                <w:bCs/>
                <w:sz w:val="24"/>
                <w:szCs w:val="24"/>
              </w:rPr>
              <w:t>0</w:t>
            </w:r>
          </w:p>
        </w:tc>
      </w:tr>
      <w:tr w:rsidR="00EF0091" w:rsidRPr="002E01A2" w14:paraId="5E99C9AA" w14:textId="77777777" w:rsidTr="00EF0091">
        <w:trPr>
          <w:trHeight w:val="680"/>
          <w:jc w:val="center"/>
        </w:trPr>
        <w:tc>
          <w:tcPr>
            <w:tcW w:w="1268" w:type="dxa"/>
            <w:vMerge/>
            <w:vAlign w:val="center"/>
          </w:tcPr>
          <w:p w14:paraId="1CE6AECF" w14:textId="77777777" w:rsidR="00BC57BF" w:rsidRPr="002E01A2" w:rsidRDefault="00BC57BF" w:rsidP="00BC57BF">
            <w:pPr>
              <w:jc w:val="center"/>
              <w:rPr>
                <w:rFonts w:eastAsiaTheme="minorEastAsia"/>
                <w:b/>
                <w:sz w:val="24"/>
                <w:szCs w:val="24"/>
              </w:rPr>
            </w:pPr>
          </w:p>
        </w:tc>
        <w:tc>
          <w:tcPr>
            <w:tcW w:w="1704" w:type="dxa"/>
            <w:gridSpan w:val="2"/>
            <w:vAlign w:val="center"/>
          </w:tcPr>
          <w:p w14:paraId="58CCFB69" w14:textId="762653FE" w:rsidR="00BC57BF" w:rsidRPr="002E01A2" w:rsidRDefault="00BC57BF" w:rsidP="00BC57BF">
            <w:pPr>
              <w:jc w:val="center"/>
              <w:rPr>
                <w:rFonts w:eastAsiaTheme="minorEastAsia"/>
                <w:sz w:val="24"/>
                <w:szCs w:val="24"/>
              </w:rPr>
            </w:pPr>
            <w:r w:rsidRPr="002E01A2">
              <w:rPr>
                <w:rFonts w:eastAsiaTheme="minorEastAsia"/>
                <w:sz w:val="24"/>
                <w:szCs w:val="24"/>
              </w:rPr>
              <w:t>废气处理</w:t>
            </w:r>
          </w:p>
        </w:tc>
        <w:tc>
          <w:tcPr>
            <w:tcW w:w="1559" w:type="dxa"/>
            <w:vAlign w:val="center"/>
          </w:tcPr>
          <w:p w14:paraId="4AD5DE89" w14:textId="7121862B" w:rsidR="00BC57BF" w:rsidRPr="002E01A2" w:rsidRDefault="002C673F" w:rsidP="00BC57BF">
            <w:pPr>
              <w:snapToGrid w:val="0"/>
              <w:jc w:val="center"/>
              <w:rPr>
                <w:rFonts w:eastAsiaTheme="minorEastAsia"/>
                <w:sz w:val="24"/>
                <w:szCs w:val="24"/>
              </w:rPr>
            </w:pPr>
            <w:r w:rsidRPr="002E01A2">
              <w:rPr>
                <w:rFonts w:eastAsiaTheme="minorEastAsia"/>
                <w:sz w:val="24"/>
                <w:szCs w:val="24"/>
              </w:rPr>
              <w:t>滤筒收集粉尘</w:t>
            </w:r>
          </w:p>
        </w:tc>
        <w:tc>
          <w:tcPr>
            <w:tcW w:w="2268" w:type="dxa"/>
            <w:vAlign w:val="center"/>
          </w:tcPr>
          <w:p w14:paraId="09C6FD1F" w14:textId="73FACB19" w:rsidR="00BC57BF" w:rsidRPr="002E01A2" w:rsidRDefault="00BC57BF" w:rsidP="00BC57BF">
            <w:pPr>
              <w:jc w:val="center"/>
              <w:rPr>
                <w:rFonts w:eastAsiaTheme="minorEastAsia"/>
                <w:sz w:val="24"/>
                <w:szCs w:val="24"/>
              </w:rPr>
            </w:pPr>
            <w:r w:rsidRPr="002E01A2">
              <w:rPr>
                <w:rFonts w:eastAsiaTheme="minorEastAsia"/>
                <w:sz w:val="24"/>
                <w:szCs w:val="24"/>
              </w:rPr>
              <w:t>1</w:t>
            </w:r>
            <w:r w:rsidR="00EF0091" w:rsidRPr="002E01A2">
              <w:rPr>
                <w:rFonts w:eastAsiaTheme="minorEastAsia"/>
                <w:sz w:val="24"/>
                <w:szCs w:val="24"/>
              </w:rPr>
              <w:t>.764</w:t>
            </w:r>
            <w:r w:rsidRPr="002E01A2">
              <w:rPr>
                <w:rFonts w:eastAsiaTheme="minorEastAsia"/>
                <w:sz w:val="24"/>
                <w:szCs w:val="24"/>
              </w:rPr>
              <w:t>t/a</w:t>
            </w:r>
          </w:p>
        </w:tc>
        <w:tc>
          <w:tcPr>
            <w:tcW w:w="2410" w:type="dxa"/>
            <w:vAlign w:val="center"/>
          </w:tcPr>
          <w:p w14:paraId="31E94F73" w14:textId="281B2FF9" w:rsidR="00BC57BF" w:rsidRPr="002E01A2" w:rsidRDefault="00BC57BF" w:rsidP="00BC57BF">
            <w:pPr>
              <w:jc w:val="center"/>
              <w:rPr>
                <w:rFonts w:eastAsiaTheme="minorEastAsia"/>
                <w:bCs/>
                <w:sz w:val="24"/>
                <w:szCs w:val="24"/>
              </w:rPr>
            </w:pPr>
            <w:r w:rsidRPr="002E01A2">
              <w:rPr>
                <w:rFonts w:eastAsiaTheme="minorEastAsia"/>
                <w:bCs/>
                <w:sz w:val="24"/>
                <w:szCs w:val="24"/>
              </w:rPr>
              <w:t>0</w:t>
            </w:r>
          </w:p>
        </w:tc>
      </w:tr>
      <w:tr w:rsidR="00EF0091" w:rsidRPr="002E01A2" w14:paraId="3EB468F2" w14:textId="77777777" w:rsidTr="00EF0091">
        <w:trPr>
          <w:trHeight w:val="680"/>
          <w:jc w:val="center"/>
        </w:trPr>
        <w:tc>
          <w:tcPr>
            <w:tcW w:w="1268" w:type="dxa"/>
            <w:vAlign w:val="center"/>
          </w:tcPr>
          <w:p w14:paraId="157C988D" w14:textId="77777777" w:rsidR="00962050" w:rsidRPr="002E01A2" w:rsidRDefault="00962050" w:rsidP="00962050">
            <w:pPr>
              <w:spacing w:line="360" w:lineRule="exact"/>
              <w:jc w:val="center"/>
              <w:rPr>
                <w:rFonts w:eastAsiaTheme="minorEastAsia"/>
                <w:b/>
                <w:sz w:val="24"/>
                <w:szCs w:val="24"/>
              </w:rPr>
            </w:pPr>
            <w:r w:rsidRPr="002E01A2">
              <w:rPr>
                <w:rFonts w:eastAsiaTheme="minorEastAsia"/>
                <w:b/>
                <w:sz w:val="24"/>
                <w:szCs w:val="24"/>
              </w:rPr>
              <w:t>噪</w:t>
            </w:r>
          </w:p>
          <w:p w14:paraId="67F506DA" w14:textId="77777777" w:rsidR="00962050" w:rsidRPr="002E01A2" w:rsidRDefault="00962050" w:rsidP="00962050">
            <w:pPr>
              <w:spacing w:line="360" w:lineRule="exact"/>
              <w:jc w:val="center"/>
              <w:rPr>
                <w:rFonts w:eastAsiaTheme="minorEastAsia"/>
                <w:b/>
                <w:sz w:val="24"/>
                <w:szCs w:val="24"/>
              </w:rPr>
            </w:pPr>
            <w:r w:rsidRPr="002E01A2">
              <w:rPr>
                <w:rFonts w:eastAsiaTheme="minorEastAsia"/>
                <w:b/>
                <w:sz w:val="24"/>
                <w:szCs w:val="24"/>
              </w:rPr>
              <w:t>声</w:t>
            </w:r>
          </w:p>
        </w:tc>
        <w:tc>
          <w:tcPr>
            <w:tcW w:w="7941" w:type="dxa"/>
            <w:gridSpan w:val="5"/>
            <w:vAlign w:val="center"/>
          </w:tcPr>
          <w:p w14:paraId="3E14CAC9" w14:textId="2F2EEFED" w:rsidR="00962050" w:rsidRPr="002E01A2" w:rsidRDefault="00962050" w:rsidP="003E5D41">
            <w:pPr>
              <w:spacing w:line="400" w:lineRule="exact"/>
              <w:ind w:firstLineChars="200" w:firstLine="480"/>
              <w:rPr>
                <w:rFonts w:eastAsiaTheme="minorEastAsia"/>
                <w:bCs/>
                <w:sz w:val="24"/>
                <w:szCs w:val="24"/>
              </w:rPr>
            </w:pPr>
            <w:r w:rsidRPr="002E01A2">
              <w:rPr>
                <w:rFonts w:eastAsiaTheme="minorEastAsia"/>
                <w:bCs/>
                <w:sz w:val="24"/>
                <w:szCs w:val="24"/>
              </w:rPr>
              <w:t>建设项目运营期</w:t>
            </w:r>
            <w:r w:rsidRPr="002E01A2">
              <w:rPr>
                <w:rFonts w:eastAsiaTheme="minorEastAsia"/>
                <w:sz w:val="24"/>
                <w:szCs w:val="24"/>
              </w:rPr>
              <w:t>噪声污染主要来自生产设备的噪声，产生的噪声级在</w:t>
            </w:r>
            <w:r w:rsidRPr="002E01A2">
              <w:rPr>
                <w:rFonts w:eastAsiaTheme="minorEastAsia"/>
                <w:sz w:val="24"/>
                <w:szCs w:val="24"/>
              </w:rPr>
              <w:t>7</w:t>
            </w:r>
            <w:r w:rsidR="003E5D41" w:rsidRPr="002E01A2">
              <w:rPr>
                <w:rFonts w:eastAsiaTheme="minorEastAsia"/>
                <w:sz w:val="24"/>
                <w:szCs w:val="24"/>
              </w:rPr>
              <w:t>5</w:t>
            </w:r>
            <w:r w:rsidRPr="002E01A2">
              <w:rPr>
                <w:rFonts w:eastAsiaTheme="minorEastAsia"/>
                <w:sz w:val="24"/>
                <w:szCs w:val="24"/>
              </w:rPr>
              <w:t>-</w:t>
            </w:r>
            <w:r w:rsidR="003E5D41" w:rsidRPr="002E01A2">
              <w:rPr>
                <w:rFonts w:eastAsiaTheme="minorEastAsia"/>
                <w:sz w:val="24"/>
                <w:szCs w:val="24"/>
              </w:rPr>
              <w:t>80</w:t>
            </w:r>
            <w:r w:rsidRPr="002E01A2">
              <w:rPr>
                <w:rFonts w:eastAsiaTheme="minorEastAsia"/>
                <w:sz w:val="24"/>
                <w:szCs w:val="24"/>
              </w:rPr>
              <w:t>dB</w:t>
            </w:r>
            <w:r w:rsidRPr="002E01A2">
              <w:rPr>
                <w:rFonts w:eastAsiaTheme="minorEastAsia"/>
                <w:sz w:val="24"/>
                <w:szCs w:val="24"/>
              </w:rPr>
              <w:t>（</w:t>
            </w:r>
            <w:r w:rsidRPr="002E01A2">
              <w:rPr>
                <w:rFonts w:eastAsiaTheme="minorEastAsia"/>
                <w:sz w:val="24"/>
                <w:szCs w:val="24"/>
              </w:rPr>
              <w:t>A</w:t>
            </w:r>
            <w:r w:rsidRPr="002E01A2">
              <w:rPr>
                <w:rFonts w:eastAsiaTheme="minorEastAsia"/>
                <w:sz w:val="24"/>
                <w:szCs w:val="24"/>
              </w:rPr>
              <w:t>）之间</w:t>
            </w:r>
            <w:r w:rsidRPr="002E01A2">
              <w:rPr>
                <w:rFonts w:eastAsiaTheme="minorEastAsia"/>
                <w:bCs/>
                <w:sz w:val="24"/>
                <w:szCs w:val="24"/>
              </w:rPr>
              <w:t>。</w:t>
            </w:r>
            <w:r w:rsidRPr="002E01A2">
              <w:rPr>
                <w:rFonts w:eastAsiaTheme="minorEastAsia"/>
                <w:sz w:val="24"/>
                <w:szCs w:val="24"/>
              </w:rPr>
              <w:t>经采用减振、建筑隔声、绿化等治理措施并经距离衰减后，厂界噪声可到《工业企业厂界环境噪声排放标准》</w:t>
            </w:r>
            <w:r w:rsidRPr="002E01A2">
              <w:rPr>
                <w:rFonts w:eastAsiaTheme="minorEastAsia"/>
                <w:sz w:val="24"/>
                <w:szCs w:val="24"/>
              </w:rPr>
              <w:t>(GB12348-2008)</w:t>
            </w:r>
            <w:r w:rsidRPr="002E01A2">
              <w:rPr>
                <w:rFonts w:eastAsiaTheme="minorEastAsia"/>
                <w:sz w:val="24"/>
                <w:szCs w:val="24"/>
              </w:rPr>
              <w:t>中</w:t>
            </w:r>
            <w:r w:rsidRPr="002E01A2">
              <w:rPr>
                <w:rFonts w:eastAsiaTheme="minorEastAsia"/>
                <w:sz w:val="24"/>
                <w:szCs w:val="24"/>
              </w:rPr>
              <w:t>3</w:t>
            </w:r>
            <w:r w:rsidRPr="002E01A2">
              <w:rPr>
                <w:rFonts w:eastAsiaTheme="minorEastAsia"/>
                <w:sz w:val="24"/>
                <w:szCs w:val="24"/>
              </w:rPr>
              <w:t>类标准限值要求。</w:t>
            </w:r>
          </w:p>
        </w:tc>
      </w:tr>
      <w:tr w:rsidR="00EF0091" w:rsidRPr="002E01A2" w14:paraId="29BF29AE" w14:textId="77777777" w:rsidTr="00EF0091">
        <w:trPr>
          <w:trHeight w:val="680"/>
          <w:jc w:val="center"/>
        </w:trPr>
        <w:tc>
          <w:tcPr>
            <w:tcW w:w="1268" w:type="dxa"/>
            <w:vAlign w:val="center"/>
          </w:tcPr>
          <w:p w14:paraId="2A2AE348" w14:textId="77777777" w:rsidR="00962050" w:rsidRPr="002E01A2" w:rsidRDefault="00962050" w:rsidP="00962050">
            <w:pPr>
              <w:jc w:val="center"/>
              <w:rPr>
                <w:rFonts w:eastAsiaTheme="minorEastAsia"/>
                <w:b/>
                <w:sz w:val="24"/>
                <w:szCs w:val="24"/>
              </w:rPr>
            </w:pPr>
            <w:r w:rsidRPr="002E01A2">
              <w:rPr>
                <w:rFonts w:eastAsiaTheme="minorEastAsia"/>
                <w:b/>
                <w:sz w:val="24"/>
                <w:szCs w:val="24"/>
              </w:rPr>
              <w:t>其</w:t>
            </w:r>
          </w:p>
          <w:p w14:paraId="4A5E130D" w14:textId="77777777" w:rsidR="00962050" w:rsidRPr="002E01A2" w:rsidRDefault="00962050" w:rsidP="00962050">
            <w:pPr>
              <w:jc w:val="center"/>
              <w:rPr>
                <w:rFonts w:eastAsiaTheme="minorEastAsia"/>
                <w:b/>
                <w:sz w:val="24"/>
                <w:szCs w:val="24"/>
              </w:rPr>
            </w:pPr>
            <w:r w:rsidRPr="002E01A2">
              <w:rPr>
                <w:rFonts w:eastAsiaTheme="minorEastAsia"/>
                <w:b/>
                <w:sz w:val="24"/>
                <w:szCs w:val="24"/>
              </w:rPr>
              <w:t>他</w:t>
            </w:r>
          </w:p>
        </w:tc>
        <w:tc>
          <w:tcPr>
            <w:tcW w:w="7941" w:type="dxa"/>
            <w:gridSpan w:val="5"/>
            <w:vAlign w:val="center"/>
          </w:tcPr>
          <w:p w14:paraId="160DC805" w14:textId="77777777" w:rsidR="00962050" w:rsidRPr="002E01A2" w:rsidRDefault="00962050" w:rsidP="00962050">
            <w:pPr>
              <w:jc w:val="center"/>
              <w:rPr>
                <w:rFonts w:eastAsiaTheme="minorEastAsia"/>
                <w:b/>
                <w:sz w:val="24"/>
                <w:szCs w:val="24"/>
              </w:rPr>
            </w:pPr>
            <w:r w:rsidRPr="002E01A2">
              <w:rPr>
                <w:rFonts w:eastAsiaTheme="minorEastAsia"/>
                <w:b/>
                <w:sz w:val="24"/>
                <w:szCs w:val="24"/>
              </w:rPr>
              <w:t>—</w:t>
            </w:r>
          </w:p>
        </w:tc>
      </w:tr>
      <w:tr w:rsidR="00EF0091" w:rsidRPr="002E01A2" w14:paraId="494DDFFA" w14:textId="77777777" w:rsidTr="00EF0091">
        <w:trPr>
          <w:trHeight w:val="680"/>
          <w:jc w:val="center"/>
        </w:trPr>
        <w:tc>
          <w:tcPr>
            <w:tcW w:w="9209" w:type="dxa"/>
            <w:gridSpan w:val="6"/>
            <w:vAlign w:val="center"/>
          </w:tcPr>
          <w:p w14:paraId="25AEC517" w14:textId="77777777" w:rsidR="00962050" w:rsidRPr="002E01A2" w:rsidRDefault="00962050" w:rsidP="00962050">
            <w:pPr>
              <w:spacing w:line="500" w:lineRule="exact"/>
              <w:rPr>
                <w:rFonts w:eastAsiaTheme="minorEastAsia"/>
                <w:b/>
                <w:sz w:val="24"/>
                <w:szCs w:val="24"/>
              </w:rPr>
            </w:pPr>
            <w:r w:rsidRPr="002E01A2">
              <w:rPr>
                <w:rFonts w:eastAsiaTheme="minorEastAsia"/>
                <w:b/>
                <w:sz w:val="24"/>
                <w:szCs w:val="24"/>
              </w:rPr>
              <w:t>主要生态影响：</w:t>
            </w:r>
          </w:p>
          <w:p w14:paraId="3CCBC4C5" w14:textId="441D9D1B" w:rsidR="00962050" w:rsidRPr="002E01A2" w:rsidRDefault="00962050" w:rsidP="00962050">
            <w:pPr>
              <w:spacing w:line="480" w:lineRule="exact"/>
              <w:ind w:firstLine="482"/>
              <w:rPr>
                <w:rFonts w:eastAsiaTheme="minorEastAsia"/>
                <w:bCs/>
                <w:sz w:val="24"/>
                <w:szCs w:val="24"/>
              </w:rPr>
            </w:pPr>
            <w:r w:rsidRPr="002E01A2">
              <w:rPr>
                <w:rFonts w:eastAsiaTheme="minorEastAsia"/>
                <w:bCs/>
                <w:sz w:val="24"/>
                <w:szCs w:val="24"/>
              </w:rPr>
              <w:t>项目位于</w:t>
            </w:r>
            <w:r w:rsidR="00ED1B7C" w:rsidRPr="002E01A2">
              <w:rPr>
                <w:rFonts w:eastAsiaTheme="minorEastAsia"/>
                <w:sz w:val="24"/>
                <w:szCs w:val="24"/>
                <w:shd w:val="clear" w:color="auto" w:fill="FFFFFF"/>
              </w:rPr>
              <w:t>芜湖鸠江经济开发区飞翔路</w:t>
            </w:r>
            <w:r w:rsidR="00ED1B7C" w:rsidRPr="002E01A2">
              <w:rPr>
                <w:rFonts w:eastAsiaTheme="minorEastAsia"/>
                <w:sz w:val="24"/>
                <w:szCs w:val="24"/>
                <w:shd w:val="clear" w:color="auto" w:fill="FFFFFF"/>
              </w:rPr>
              <w:t>81</w:t>
            </w:r>
            <w:r w:rsidR="00ED1B7C" w:rsidRPr="002E01A2">
              <w:rPr>
                <w:rFonts w:eastAsiaTheme="minorEastAsia"/>
                <w:sz w:val="24"/>
                <w:szCs w:val="24"/>
                <w:shd w:val="clear" w:color="auto" w:fill="FFFFFF"/>
              </w:rPr>
              <w:t>号</w:t>
            </w:r>
            <w:r w:rsidRPr="002E01A2">
              <w:rPr>
                <w:rFonts w:eastAsiaTheme="minorEastAsia"/>
                <w:bCs/>
                <w:sz w:val="24"/>
                <w:szCs w:val="24"/>
              </w:rPr>
              <w:t>，项目用地性质为工业用地，项目附近不属于敏感或脆弱生态系统，无环境敏感动植物和各类保护动物。且占地面积有限，建成后对生态环境的影响较小。</w:t>
            </w:r>
          </w:p>
          <w:p w14:paraId="704882FE" w14:textId="77777777" w:rsidR="00962050" w:rsidRPr="002E01A2" w:rsidRDefault="00962050" w:rsidP="00962050">
            <w:pPr>
              <w:pStyle w:val="Default"/>
              <w:rPr>
                <w:rFonts w:ascii="Times New Roman" w:eastAsiaTheme="minorEastAsia" w:cs="Times New Roman"/>
                <w:b/>
                <w:color w:val="auto"/>
              </w:rPr>
            </w:pPr>
          </w:p>
          <w:p w14:paraId="28D64AC7" w14:textId="48E2E862" w:rsidR="00962050" w:rsidRPr="002E01A2" w:rsidRDefault="00962050" w:rsidP="00962050">
            <w:pPr>
              <w:pStyle w:val="Default"/>
              <w:rPr>
                <w:rFonts w:ascii="Times New Roman" w:eastAsiaTheme="minorEastAsia" w:cs="Times New Roman"/>
                <w:b/>
                <w:color w:val="auto"/>
              </w:rPr>
            </w:pPr>
          </w:p>
          <w:p w14:paraId="43F9DB08" w14:textId="77777777" w:rsidR="00EF0091" w:rsidRPr="002E01A2" w:rsidRDefault="00EF0091" w:rsidP="00962050">
            <w:pPr>
              <w:pStyle w:val="Default"/>
              <w:rPr>
                <w:rFonts w:ascii="Times New Roman" w:eastAsiaTheme="minorEastAsia" w:cs="Times New Roman"/>
                <w:b/>
                <w:color w:val="auto"/>
              </w:rPr>
            </w:pPr>
          </w:p>
          <w:p w14:paraId="63549D2B" w14:textId="77777777" w:rsidR="00EF0091" w:rsidRPr="002E01A2" w:rsidRDefault="00EF0091" w:rsidP="00962050">
            <w:pPr>
              <w:pStyle w:val="Default"/>
              <w:rPr>
                <w:rFonts w:ascii="Times New Roman" w:eastAsiaTheme="minorEastAsia" w:cs="Times New Roman"/>
                <w:b/>
                <w:color w:val="auto"/>
              </w:rPr>
            </w:pPr>
          </w:p>
          <w:p w14:paraId="401E5D9A" w14:textId="77777777" w:rsidR="00EF0091" w:rsidRPr="002E01A2" w:rsidRDefault="00EF0091" w:rsidP="00962050">
            <w:pPr>
              <w:pStyle w:val="Default"/>
              <w:rPr>
                <w:rFonts w:ascii="Times New Roman" w:eastAsiaTheme="minorEastAsia" w:cs="Times New Roman"/>
                <w:b/>
                <w:color w:val="auto"/>
              </w:rPr>
            </w:pPr>
          </w:p>
          <w:p w14:paraId="67F9B4C2" w14:textId="77777777" w:rsidR="00EF0091" w:rsidRPr="002E01A2" w:rsidRDefault="00EF0091" w:rsidP="00962050">
            <w:pPr>
              <w:pStyle w:val="Default"/>
              <w:rPr>
                <w:rFonts w:ascii="Times New Roman" w:eastAsiaTheme="minorEastAsia" w:cs="Times New Roman"/>
                <w:b/>
                <w:color w:val="auto"/>
              </w:rPr>
            </w:pPr>
          </w:p>
          <w:p w14:paraId="7198722E" w14:textId="77777777" w:rsidR="00EF0091" w:rsidRPr="002E01A2" w:rsidRDefault="00EF0091" w:rsidP="00962050">
            <w:pPr>
              <w:pStyle w:val="Default"/>
              <w:rPr>
                <w:rFonts w:ascii="Times New Roman" w:eastAsiaTheme="minorEastAsia" w:cs="Times New Roman"/>
                <w:b/>
                <w:color w:val="auto"/>
              </w:rPr>
            </w:pPr>
          </w:p>
          <w:p w14:paraId="00614AA6" w14:textId="77777777" w:rsidR="00EF0091" w:rsidRPr="002E01A2" w:rsidRDefault="00EF0091" w:rsidP="00962050">
            <w:pPr>
              <w:pStyle w:val="Default"/>
              <w:rPr>
                <w:rFonts w:ascii="Times New Roman" w:eastAsiaTheme="minorEastAsia" w:cs="Times New Roman"/>
                <w:b/>
                <w:color w:val="auto"/>
              </w:rPr>
            </w:pPr>
          </w:p>
          <w:p w14:paraId="2F796034" w14:textId="77777777" w:rsidR="00EF0091" w:rsidRPr="002E01A2" w:rsidRDefault="00EF0091" w:rsidP="00962050">
            <w:pPr>
              <w:pStyle w:val="Default"/>
              <w:rPr>
                <w:rFonts w:ascii="Times New Roman" w:eastAsiaTheme="minorEastAsia" w:cs="Times New Roman"/>
                <w:b/>
                <w:color w:val="auto"/>
              </w:rPr>
            </w:pPr>
          </w:p>
          <w:p w14:paraId="01279CC9" w14:textId="77777777" w:rsidR="00EF0091" w:rsidRPr="002E01A2" w:rsidRDefault="00EF0091" w:rsidP="00962050">
            <w:pPr>
              <w:pStyle w:val="Default"/>
              <w:rPr>
                <w:rFonts w:ascii="Times New Roman" w:eastAsiaTheme="minorEastAsia" w:cs="Times New Roman"/>
                <w:b/>
                <w:color w:val="auto"/>
              </w:rPr>
            </w:pPr>
          </w:p>
          <w:p w14:paraId="3FFF7B8D" w14:textId="77777777" w:rsidR="00962050" w:rsidRPr="002E01A2" w:rsidRDefault="00962050" w:rsidP="00962050">
            <w:pPr>
              <w:pStyle w:val="Default"/>
              <w:rPr>
                <w:rFonts w:ascii="Times New Roman" w:eastAsiaTheme="minorEastAsia" w:cs="Times New Roman"/>
                <w:b/>
                <w:color w:val="auto"/>
              </w:rPr>
            </w:pPr>
          </w:p>
          <w:p w14:paraId="73DA0043" w14:textId="77777777" w:rsidR="00962050" w:rsidRPr="002E01A2" w:rsidRDefault="00962050" w:rsidP="00962050">
            <w:pPr>
              <w:pStyle w:val="Default"/>
              <w:rPr>
                <w:rFonts w:ascii="Times New Roman" w:eastAsiaTheme="minorEastAsia" w:cs="Times New Roman"/>
                <w:b/>
                <w:color w:val="auto"/>
              </w:rPr>
            </w:pPr>
          </w:p>
          <w:p w14:paraId="383EB560" w14:textId="77777777" w:rsidR="00962050" w:rsidRPr="002E01A2" w:rsidRDefault="00962050" w:rsidP="00962050">
            <w:pPr>
              <w:pStyle w:val="Default"/>
              <w:rPr>
                <w:rFonts w:ascii="Times New Roman" w:eastAsiaTheme="minorEastAsia" w:cs="Times New Roman"/>
                <w:b/>
                <w:color w:val="auto"/>
              </w:rPr>
            </w:pPr>
          </w:p>
          <w:p w14:paraId="7339828C" w14:textId="77777777" w:rsidR="00962050" w:rsidRPr="002E01A2" w:rsidRDefault="00962050" w:rsidP="00962050">
            <w:pPr>
              <w:pStyle w:val="Default"/>
              <w:rPr>
                <w:rFonts w:ascii="Times New Roman" w:eastAsiaTheme="minorEastAsia" w:cs="Times New Roman"/>
                <w:b/>
                <w:color w:val="auto"/>
              </w:rPr>
            </w:pPr>
          </w:p>
          <w:p w14:paraId="005226D4" w14:textId="77777777" w:rsidR="00962050" w:rsidRPr="002E01A2" w:rsidRDefault="00962050" w:rsidP="00962050">
            <w:pPr>
              <w:pStyle w:val="Default"/>
              <w:rPr>
                <w:rFonts w:ascii="Times New Roman" w:eastAsiaTheme="minorEastAsia" w:cs="Times New Roman"/>
                <w:b/>
                <w:color w:val="auto"/>
              </w:rPr>
            </w:pPr>
          </w:p>
          <w:p w14:paraId="2291AAB0" w14:textId="77777777" w:rsidR="00962050" w:rsidRPr="002E01A2" w:rsidRDefault="00962050" w:rsidP="00962050">
            <w:pPr>
              <w:pStyle w:val="Default"/>
              <w:rPr>
                <w:rFonts w:ascii="Times New Roman" w:eastAsiaTheme="minorEastAsia" w:cs="Times New Roman"/>
                <w:b/>
                <w:color w:val="auto"/>
              </w:rPr>
            </w:pPr>
          </w:p>
        </w:tc>
      </w:tr>
    </w:tbl>
    <w:p w14:paraId="1C6A7621" w14:textId="77777777" w:rsidR="007C017B" w:rsidRPr="002E01A2" w:rsidRDefault="008214F5">
      <w:pPr>
        <w:pStyle w:val="1"/>
        <w:rPr>
          <w:rFonts w:eastAsiaTheme="minorEastAsia"/>
        </w:rPr>
      </w:pPr>
      <w:r w:rsidRPr="002E01A2">
        <w:rPr>
          <w:rFonts w:eastAsiaTheme="minorEastAsia"/>
        </w:rPr>
        <w:lastRenderedPageBreak/>
        <w:t>7</w:t>
      </w:r>
      <w:r w:rsidR="003D04EB" w:rsidRPr="002E01A2">
        <w:rPr>
          <w:rFonts w:eastAsiaTheme="minorEastAsia"/>
        </w:rPr>
        <w:t>环境影响分析</w:t>
      </w:r>
      <w:bookmarkEnd w:id="14"/>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9"/>
      </w:tblGrid>
      <w:tr w:rsidR="00B03723" w:rsidRPr="002E01A2" w14:paraId="485784B4" w14:textId="77777777" w:rsidTr="00411D44">
        <w:trPr>
          <w:trHeight w:val="13607"/>
          <w:jc w:val="center"/>
        </w:trPr>
        <w:tc>
          <w:tcPr>
            <w:tcW w:w="8926" w:type="dxa"/>
          </w:tcPr>
          <w:p w14:paraId="3B4282F1" w14:textId="77777777" w:rsidR="007C017B" w:rsidRPr="002E01A2" w:rsidRDefault="003D04EB" w:rsidP="00207354">
            <w:pPr>
              <w:spacing w:line="500" w:lineRule="exact"/>
              <w:rPr>
                <w:rFonts w:eastAsiaTheme="minorEastAsia"/>
                <w:b/>
                <w:bCs/>
                <w:sz w:val="24"/>
                <w:szCs w:val="24"/>
              </w:rPr>
            </w:pPr>
            <w:r w:rsidRPr="002E01A2">
              <w:rPr>
                <w:rFonts w:eastAsiaTheme="minorEastAsia"/>
                <w:b/>
                <w:bCs/>
                <w:sz w:val="24"/>
                <w:szCs w:val="24"/>
              </w:rPr>
              <w:t>施工期环境影响简要分析</w:t>
            </w:r>
          </w:p>
          <w:p w14:paraId="0AF02BB9" w14:textId="77777777" w:rsidR="008A6E24" w:rsidRPr="002E01A2" w:rsidRDefault="008A6E24" w:rsidP="008A6E24">
            <w:pPr>
              <w:spacing w:line="500" w:lineRule="exact"/>
              <w:ind w:firstLineChars="200" w:firstLine="480"/>
              <w:rPr>
                <w:rFonts w:eastAsiaTheme="minorEastAsia"/>
                <w:kern w:val="0"/>
                <w:sz w:val="24"/>
                <w:szCs w:val="24"/>
              </w:rPr>
            </w:pPr>
            <w:r w:rsidRPr="002E01A2">
              <w:rPr>
                <w:rFonts w:eastAsiaTheme="minorEastAsia"/>
                <w:kern w:val="0"/>
                <w:sz w:val="24"/>
                <w:szCs w:val="24"/>
              </w:rPr>
              <w:t>建设项目施工期不涉及车间土建施工，主要为设备安装调试，对周围环境影响较小，故不再对施工期环境影响进行分析。</w:t>
            </w:r>
          </w:p>
          <w:p w14:paraId="5CF8BB12" w14:textId="77777777" w:rsidR="007C017B" w:rsidRPr="002E01A2" w:rsidRDefault="003D04EB" w:rsidP="00207354">
            <w:pPr>
              <w:spacing w:line="500" w:lineRule="exact"/>
              <w:rPr>
                <w:rFonts w:eastAsiaTheme="minorEastAsia"/>
                <w:b/>
                <w:sz w:val="24"/>
                <w:szCs w:val="24"/>
              </w:rPr>
            </w:pPr>
            <w:r w:rsidRPr="002E01A2">
              <w:rPr>
                <w:rFonts w:eastAsiaTheme="minorEastAsia"/>
                <w:b/>
                <w:sz w:val="24"/>
                <w:szCs w:val="24"/>
              </w:rPr>
              <w:t>营运期环境影响分析：</w:t>
            </w:r>
          </w:p>
          <w:p w14:paraId="4D2D9381" w14:textId="77777777" w:rsidR="003F10DB" w:rsidRPr="002E01A2" w:rsidRDefault="003F10DB" w:rsidP="003F10DB">
            <w:pPr>
              <w:spacing w:line="500" w:lineRule="exact"/>
              <w:ind w:firstLineChars="200" w:firstLine="482"/>
              <w:jc w:val="left"/>
              <w:rPr>
                <w:rFonts w:eastAsiaTheme="minorEastAsia"/>
                <w:b/>
                <w:sz w:val="24"/>
                <w:szCs w:val="24"/>
              </w:rPr>
            </w:pPr>
            <w:r w:rsidRPr="002E01A2">
              <w:rPr>
                <w:rFonts w:eastAsiaTheme="minorEastAsia"/>
                <w:b/>
                <w:sz w:val="24"/>
                <w:szCs w:val="24"/>
              </w:rPr>
              <w:t>一、大气环境影响分析</w:t>
            </w:r>
          </w:p>
          <w:p w14:paraId="6880ABBB" w14:textId="5725F2F6" w:rsidR="003F10DB" w:rsidRPr="002E01A2" w:rsidRDefault="008A6E24" w:rsidP="003F10DB">
            <w:pPr>
              <w:pStyle w:val="12"/>
              <w:spacing w:line="500" w:lineRule="exact"/>
              <w:rPr>
                <w:rFonts w:eastAsiaTheme="minorEastAsia"/>
              </w:rPr>
            </w:pPr>
            <w:r w:rsidRPr="002E01A2">
              <w:rPr>
                <w:rFonts w:eastAsiaTheme="minorEastAsia"/>
              </w:rPr>
              <w:t>1</w:t>
            </w:r>
            <w:r w:rsidR="003F10DB" w:rsidRPr="002E01A2">
              <w:rPr>
                <w:rFonts w:eastAsiaTheme="minorEastAsia"/>
              </w:rPr>
              <w:t>、大气污染物排放量核算</w:t>
            </w:r>
          </w:p>
          <w:p w14:paraId="2B49060B" w14:textId="52B03A95" w:rsidR="003F10DB" w:rsidRPr="002E01A2" w:rsidRDefault="003F10DB" w:rsidP="003F10DB">
            <w:pPr>
              <w:pStyle w:val="af2"/>
              <w:autoSpaceDE w:val="0"/>
              <w:autoSpaceDN w:val="0"/>
              <w:adjustRightInd w:val="0"/>
              <w:spacing w:line="470" w:lineRule="exact"/>
              <w:ind w:firstLineChars="200" w:firstLine="480"/>
              <w:jc w:val="left"/>
              <w:rPr>
                <w:rFonts w:eastAsiaTheme="minorEastAsia"/>
              </w:rPr>
            </w:pPr>
            <w:r w:rsidRPr="002E01A2">
              <w:rPr>
                <w:rFonts w:eastAsiaTheme="minorEastAsia"/>
              </w:rPr>
              <w:t>建设项目点源调查参数见表</w:t>
            </w:r>
            <w:r w:rsidRPr="002E01A2">
              <w:rPr>
                <w:rFonts w:eastAsiaTheme="minorEastAsia"/>
              </w:rPr>
              <w:t>7-</w:t>
            </w:r>
            <w:r w:rsidR="006229F4" w:rsidRPr="002E01A2">
              <w:rPr>
                <w:rFonts w:eastAsiaTheme="minorEastAsia"/>
              </w:rPr>
              <w:t>1</w:t>
            </w:r>
            <w:r w:rsidRPr="002E01A2">
              <w:rPr>
                <w:rFonts w:eastAsiaTheme="minorEastAsia"/>
              </w:rPr>
              <w:t>。</w:t>
            </w:r>
          </w:p>
          <w:p w14:paraId="2B79970F" w14:textId="33380097" w:rsidR="003F10DB" w:rsidRPr="002E01A2" w:rsidRDefault="003F10DB" w:rsidP="003F10DB">
            <w:pPr>
              <w:spacing w:line="440" w:lineRule="exact"/>
              <w:ind w:firstLineChars="200" w:firstLine="482"/>
              <w:jc w:val="center"/>
              <w:rPr>
                <w:rFonts w:eastAsiaTheme="minorEastAsia"/>
                <w:b/>
                <w:sz w:val="24"/>
                <w:szCs w:val="24"/>
                <w:highlight w:val="yellow"/>
              </w:rPr>
            </w:pPr>
            <w:r w:rsidRPr="002E01A2">
              <w:rPr>
                <w:rFonts w:eastAsiaTheme="minorEastAsia"/>
                <w:b/>
                <w:bCs/>
                <w:sz w:val="24"/>
                <w:szCs w:val="24"/>
              </w:rPr>
              <w:t>表</w:t>
            </w:r>
            <w:r w:rsidRPr="002E01A2">
              <w:rPr>
                <w:rFonts w:eastAsiaTheme="minorEastAsia"/>
                <w:b/>
                <w:bCs/>
                <w:sz w:val="24"/>
                <w:szCs w:val="24"/>
              </w:rPr>
              <w:t>7-</w:t>
            </w:r>
            <w:r w:rsidR="006229F4" w:rsidRPr="002E01A2">
              <w:rPr>
                <w:rFonts w:eastAsiaTheme="minorEastAsia"/>
                <w:b/>
                <w:bCs/>
                <w:sz w:val="24"/>
                <w:szCs w:val="24"/>
              </w:rPr>
              <w:t>1</w:t>
            </w:r>
            <w:r w:rsidRPr="002E01A2">
              <w:rPr>
                <w:rFonts w:eastAsiaTheme="minorEastAsia"/>
                <w:b/>
                <w:bCs/>
                <w:sz w:val="24"/>
                <w:szCs w:val="24"/>
              </w:rPr>
              <w:t xml:space="preserve">  </w:t>
            </w:r>
            <w:r w:rsidRPr="002E01A2">
              <w:rPr>
                <w:rFonts w:eastAsiaTheme="minorEastAsia"/>
                <w:b/>
                <w:bCs/>
                <w:sz w:val="24"/>
                <w:szCs w:val="24"/>
              </w:rPr>
              <w:t>项目点源源强调查参数表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444"/>
              <w:gridCol w:w="1102"/>
              <w:gridCol w:w="996"/>
              <w:gridCol w:w="905"/>
              <w:gridCol w:w="782"/>
              <w:gridCol w:w="780"/>
              <w:gridCol w:w="1058"/>
              <w:gridCol w:w="783"/>
              <w:gridCol w:w="780"/>
              <w:gridCol w:w="1173"/>
            </w:tblGrid>
            <w:tr w:rsidR="00B03723" w:rsidRPr="002E01A2" w14:paraId="1592BEF7" w14:textId="77777777" w:rsidTr="0098641A">
              <w:trPr>
                <w:trHeight w:val="340"/>
              </w:trPr>
              <w:tc>
                <w:tcPr>
                  <w:tcW w:w="252" w:type="pct"/>
                  <w:vMerge w:val="restart"/>
                  <w:vAlign w:val="center"/>
                </w:tcPr>
                <w:p w14:paraId="72A4E3BA"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编号</w:t>
                  </w:r>
                </w:p>
              </w:tc>
              <w:tc>
                <w:tcPr>
                  <w:tcW w:w="626" w:type="pct"/>
                  <w:vMerge w:val="restart"/>
                  <w:vAlign w:val="center"/>
                </w:tcPr>
                <w:p w14:paraId="3AC14923"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名称</w:t>
                  </w:r>
                </w:p>
              </w:tc>
              <w:tc>
                <w:tcPr>
                  <w:tcW w:w="1080" w:type="pct"/>
                  <w:gridSpan w:val="2"/>
                  <w:vAlign w:val="center"/>
                </w:tcPr>
                <w:p w14:paraId="241F9337"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排气筒底部中心坐标</w:t>
                  </w:r>
                  <w:r w:rsidRPr="002E01A2">
                    <w:rPr>
                      <w:rFonts w:eastAsiaTheme="minorEastAsia"/>
                      <w:b/>
                      <w:szCs w:val="21"/>
                    </w:rPr>
                    <w:t>/m</w:t>
                  </w:r>
                </w:p>
              </w:tc>
              <w:tc>
                <w:tcPr>
                  <w:tcW w:w="444" w:type="pct"/>
                  <w:vMerge w:val="restart"/>
                  <w:vAlign w:val="center"/>
                </w:tcPr>
                <w:p w14:paraId="6A5F741A"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排气筒高度</w:t>
                  </w:r>
                  <w:r w:rsidRPr="002E01A2">
                    <w:rPr>
                      <w:rFonts w:eastAsiaTheme="minorEastAsia"/>
                      <w:b/>
                      <w:szCs w:val="21"/>
                    </w:rPr>
                    <w:t>/m</w:t>
                  </w:r>
                </w:p>
              </w:tc>
              <w:tc>
                <w:tcPr>
                  <w:tcW w:w="443" w:type="pct"/>
                  <w:vMerge w:val="restart"/>
                  <w:vAlign w:val="center"/>
                </w:tcPr>
                <w:p w14:paraId="6AF60274"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排气筒内径</w:t>
                  </w:r>
                  <w:r w:rsidRPr="002E01A2">
                    <w:rPr>
                      <w:rFonts w:eastAsiaTheme="minorEastAsia"/>
                      <w:b/>
                      <w:szCs w:val="21"/>
                    </w:rPr>
                    <w:t>/m</w:t>
                  </w:r>
                </w:p>
              </w:tc>
              <w:tc>
                <w:tcPr>
                  <w:tcW w:w="601" w:type="pct"/>
                  <w:vMerge w:val="restart"/>
                  <w:vAlign w:val="center"/>
                </w:tcPr>
                <w:p w14:paraId="7AC90363"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烟气流速</w:t>
                  </w:r>
                  <w:r w:rsidRPr="002E01A2">
                    <w:rPr>
                      <w:rFonts w:eastAsiaTheme="minorEastAsia"/>
                      <w:b/>
                      <w:szCs w:val="21"/>
                    </w:rPr>
                    <w:t>/</w:t>
                  </w:r>
                  <w:r w:rsidRPr="002E01A2">
                    <w:rPr>
                      <w:rFonts w:eastAsiaTheme="minorEastAsia"/>
                      <w:b/>
                      <w:szCs w:val="21"/>
                    </w:rPr>
                    <w:t>（</w:t>
                  </w:r>
                  <w:r w:rsidRPr="002E01A2">
                    <w:rPr>
                      <w:rFonts w:eastAsiaTheme="minorEastAsia"/>
                      <w:b/>
                      <w:szCs w:val="21"/>
                    </w:rPr>
                    <w:t>m/s</w:t>
                  </w:r>
                  <w:r w:rsidRPr="002E01A2">
                    <w:rPr>
                      <w:rFonts w:eastAsiaTheme="minorEastAsia"/>
                      <w:b/>
                      <w:szCs w:val="21"/>
                    </w:rPr>
                    <w:t>）</w:t>
                  </w:r>
                </w:p>
              </w:tc>
              <w:tc>
                <w:tcPr>
                  <w:tcW w:w="445" w:type="pct"/>
                  <w:vMerge w:val="restart"/>
                  <w:vAlign w:val="center"/>
                </w:tcPr>
                <w:p w14:paraId="0C93F8DC"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年排放小时数</w:t>
                  </w:r>
                </w:p>
              </w:tc>
              <w:tc>
                <w:tcPr>
                  <w:tcW w:w="443" w:type="pct"/>
                  <w:vMerge w:val="restart"/>
                  <w:vAlign w:val="center"/>
                </w:tcPr>
                <w:p w14:paraId="23BEC832"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排放工况</w:t>
                  </w:r>
                </w:p>
              </w:tc>
              <w:tc>
                <w:tcPr>
                  <w:tcW w:w="666" w:type="pct"/>
                  <w:vMerge w:val="restart"/>
                  <w:vAlign w:val="center"/>
                </w:tcPr>
                <w:p w14:paraId="6912E973"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污染物排放速率（</w:t>
                  </w:r>
                  <w:r w:rsidRPr="002E01A2">
                    <w:rPr>
                      <w:rFonts w:eastAsiaTheme="minorEastAsia"/>
                      <w:b/>
                      <w:szCs w:val="21"/>
                    </w:rPr>
                    <w:t>kg/h</w:t>
                  </w:r>
                  <w:r w:rsidRPr="002E01A2">
                    <w:rPr>
                      <w:rFonts w:eastAsiaTheme="minorEastAsia"/>
                      <w:b/>
                      <w:szCs w:val="21"/>
                    </w:rPr>
                    <w:t>）</w:t>
                  </w:r>
                </w:p>
              </w:tc>
            </w:tr>
            <w:tr w:rsidR="00B03723" w:rsidRPr="002E01A2" w14:paraId="1C8F69F6" w14:textId="77777777" w:rsidTr="0098641A">
              <w:trPr>
                <w:trHeight w:val="340"/>
              </w:trPr>
              <w:tc>
                <w:tcPr>
                  <w:tcW w:w="252" w:type="pct"/>
                  <w:vMerge/>
                  <w:vAlign w:val="center"/>
                </w:tcPr>
                <w:p w14:paraId="39B4C992" w14:textId="77777777" w:rsidR="003F10DB" w:rsidRPr="002E01A2" w:rsidRDefault="003F10DB" w:rsidP="00B07896">
                  <w:pPr>
                    <w:adjustRightInd w:val="0"/>
                    <w:snapToGrid w:val="0"/>
                    <w:jc w:val="center"/>
                    <w:rPr>
                      <w:rFonts w:eastAsiaTheme="minorEastAsia"/>
                      <w:szCs w:val="21"/>
                    </w:rPr>
                  </w:pPr>
                </w:p>
              </w:tc>
              <w:tc>
                <w:tcPr>
                  <w:tcW w:w="626" w:type="pct"/>
                  <w:vMerge/>
                  <w:vAlign w:val="center"/>
                </w:tcPr>
                <w:p w14:paraId="67A5B696" w14:textId="77777777" w:rsidR="003F10DB" w:rsidRPr="002E01A2" w:rsidRDefault="003F10DB" w:rsidP="00B07896">
                  <w:pPr>
                    <w:adjustRightInd w:val="0"/>
                    <w:snapToGrid w:val="0"/>
                    <w:jc w:val="center"/>
                    <w:rPr>
                      <w:rFonts w:eastAsiaTheme="minorEastAsia"/>
                      <w:szCs w:val="21"/>
                    </w:rPr>
                  </w:pPr>
                </w:p>
              </w:tc>
              <w:tc>
                <w:tcPr>
                  <w:tcW w:w="566" w:type="pct"/>
                  <w:vAlign w:val="center"/>
                </w:tcPr>
                <w:p w14:paraId="5B5A7C72"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X</w:t>
                  </w:r>
                </w:p>
              </w:tc>
              <w:tc>
                <w:tcPr>
                  <w:tcW w:w="514" w:type="pct"/>
                  <w:vAlign w:val="center"/>
                </w:tcPr>
                <w:p w14:paraId="39650718" w14:textId="77777777" w:rsidR="003F10DB" w:rsidRPr="002E01A2" w:rsidRDefault="003F10DB" w:rsidP="00B07896">
                  <w:pPr>
                    <w:adjustRightInd w:val="0"/>
                    <w:snapToGrid w:val="0"/>
                    <w:jc w:val="center"/>
                    <w:rPr>
                      <w:rFonts w:eastAsiaTheme="minorEastAsia"/>
                      <w:b/>
                      <w:szCs w:val="21"/>
                    </w:rPr>
                  </w:pPr>
                  <w:r w:rsidRPr="002E01A2">
                    <w:rPr>
                      <w:rFonts w:eastAsiaTheme="minorEastAsia"/>
                      <w:b/>
                      <w:szCs w:val="21"/>
                    </w:rPr>
                    <w:t>Y</w:t>
                  </w:r>
                </w:p>
              </w:tc>
              <w:tc>
                <w:tcPr>
                  <w:tcW w:w="444" w:type="pct"/>
                  <w:vMerge/>
                  <w:vAlign w:val="center"/>
                </w:tcPr>
                <w:p w14:paraId="73CDE9D9" w14:textId="77777777" w:rsidR="003F10DB" w:rsidRPr="002E01A2" w:rsidRDefault="003F10DB" w:rsidP="00B07896">
                  <w:pPr>
                    <w:adjustRightInd w:val="0"/>
                    <w:snapToGrid w:val="0"/>
                    <w:jc w:val="center"/>
                    <w:rPr>
                      <w:rFonts w:eastAsiaTheme="minorEastAsia"/>
                      <w:szCs w:val="21"/>
                    </w:rPr>
                  </w:pPr>
                </w:p>
              </w:tc>
              <w:tc>
                <w:tcPr>
                  <w:tcW w:w="443" w:type="pct"/>
                  <w:vMerge/>
                  <w:vAlign w:val="center"/>
                </w:tcPr>
                <w:p w14:paraId="3D912AA2" w14:textId="77777777" w:rsidR="003F10DB" w:rsidRPr="002E01A2" w:rsidRDefault="003F10DB" w:rsidP="00B07896">
                  <w:pPr>
                    <w:adjustRightInd w:val="0"/>
                    <w:snapToGrid w:val="0"/>
                    <w:jc w:val="center"/>
                    <w:rPr>
                      <w:rFonts w:eastAsiaTheme="minorEastAsia"/>
                      <w:szCs w:val="21"/>
                    </w:rPr>
                  </w:pPr>
                </w:p>
              </w:tc>
              <w:tc>
                <w:tcPr>
                  <w:tcW w:w="601" w:type="pct"/>
                  <w:vMerge/>
                  <w:vAlign w:val="center"/>
                </w:tcPr>
                <w:p w14:paraId="051D6BFC" w14:textId="77777777" w:rsidR="003F10DB" w:rsidRPr="002E01A2" w:rsidRDefault="003F10DB" w:rsidP="00B07896">
                  <w:pPr>
                    <w:adjustRightInd w:val="0"/>
                    <w:snapToGrid w:val="0"/>
                    <w:jc w:val="center"/>
                    <w:rPr>
                      <w:rFonts w:eastAsiaTheme="minorEastAsia"/>
                      <w:szCs w:val="21"/>
                    </w:rPr>
                  </w:pPr>
                </w:p>
              </w:tc>
              <w:tc>
                <w:tcPr>
                  <w:tcW w:w="445" w:type="pct"/>
                  <w:vMerge/>
                  <w:vAlign w:val="center"/>
                </w:tcPr>
                <w:p w14:paraId="54C461EF" w14:textId="77777777" w:rsidR="003F10DB" w:rsidRPr="002E01A2" w:rsidRDefault="003F10DB" w:rsidP="00B07896">
                  <w:pPr>
                    <w:adjustRightInd w:val="0"/>
                    <w:snapToGrid w:val="0"/>
                    <w:jc w:val="center"/>
                    <w:rPr>
                      <w:rFonts w:eastAsiaTheme="minorEastAsia"/>
                      <w:szCs w:val="21"/>
                    </w:rPr>
                  </w:pPr>
                </w:p>
              </w:tc>
              <w:tc>
                <w:tcPr>
                  <w:tcW w:w="443" w:type="pct"/>
                  <w:vMerge/>
                  <w:vAlign w:val="center"/>
                </w:tcPr>
                <w:p w14:paraId="0CEE014B" w14:textId="77777777" w:rsidR="003F10DB" w:rsidRPr="002E01A2" w:rsidRDefault="003F10DB" w:rsidP="00B07896">
                  <w:pPr>
                    <w:adjustRightInd w:val="0"/>
                    <w:snapToGrid w:val="0"/>
                    <w:jc w:val="center"/>
                    <w:rPr>
                      <w:rFonts w:eastAsiaTheme="minorEastAsia"/>
                      <w:szCs w:val="21"/>
                    </w:rPr>
                  </w:pPr>
                </w:p>
              </w:tc>
              <w:tc>
                <w:tcPr>
                  <w:tcW w:w="666" w:type="pct"/>
                  <w:vMerge/>
                  <w:vAlign w:val="center"/>
                </w:tcPr>
                <w:p w14:paraId="21B44A34" w14:textId="77777777" w:rsidR="003F10DB" w:rsidRPr="002E01A2" w:rsidRDefault="003F10DB" w:rsidP="00B07896">
                  <w:pPr>
                    <w:adjustRightInd w:val="0"/>
                    <w:snapToGrid w:val="0"/>
                    <w:jc w:val="center"/>
                    <w:rPr>
                      <w:rFonts w:eastAsiaTheme="minorEastAsia"/>
                      <w:szCs w:val="21"/>
                    </w:rPr>
                  </w:pPr>
                </w:p>
              </w:tc>
            </w:tr>
            <w:tr w:rsidR="00B03723" w:rsidRPr="002E01A2" w14:paraId="49DEA9C4" w14:textId="77777777" w:rsidTr="0098641A">
              <w:trPr>
                <w:trHeight w:val="340"/>
              </w:trPr>
              <w:tc>
                <w:tcPr>
                  <w:tcW w:w="252" w:type="pct"/>
                  <w:vAlign w:val="center"/>
                </w:tcPr>
                <w:p w14:paraId="44E0B744" w14:textId="77777777" w:rsidR="00FC6550" w:rsidRPr="002E01A2" w:rsidRDefault="00FC6550" w:rsidP="00B07896">
                  <w:pPr>
                    <w:adjustRightInd w:val="0"/>
                    <w:snapToGrid w:val="0"/>
                    <w:jc w:val="center"/>
                    <w:rPr>
                      <w:rFonts w:eastAsiaTheme="minorEastAsia"/>
                      <w:szCs w:val="21"/>
                    </w:rPr>
                  </w:pPr>
                  <w:r w:rsidRPr="002E01A2">
                    <w:rPr>
                      <w:rFonts w:eastAsiaTheme="minorEastAsia"/>
                      <w:szCs w:val="21"/>
                    </w:rPr>
                    <w:t>1#</w:t>
                  </w:r>
                </w:p>
              </w:tc>
              <w:tc>
                <w:tcPr>
                  <w:tcW w:w="626" w:type="pct"/>
                  <w:vAlign w:val="center"/>
                </w:tcPr>
                <w:p w14:paraId="7BE38EAE" w14:textId="626ED41E" w:rsidR="00FC6550" w:rsidRPr="002E01A2" w:rsidRDefault="00FC6550" w:rsidP="00B07896">
                  <w:pPr>
                    <w:jc w:val="center"/>
                    <w:rPr>
                      <w:rFonts w:eastAsiaTheme="minorEastAsia"/>
                      <w:szCs w:val="21"/>
                    </w:rPr>
                  </w:pPr>
                  <w:r w:rsidRPr="002E01A2">
                    <w:rPr>
                      <w:rFonts w:eastAsiaTheme="minorEastAsia"/>
                      <w:szCs w:val="21"/>
                    </w:rPr>
                    <w:t>颗粒物</w:t>
                  </w:r>
                </w:p>
              </w:tc>
              <w:tc>
                <w:tcPr>
                  <w:tcW w:w="566" w:type="pct"/>
                  <w:vAlign w:val="center"/>
                </w:tcPr>
                <w:p w14:paraId="63E5A763" w14:textId="6D601ED0" w:rsidR="00FC6550" w:rsidRPr="002E01A2" w:rsidRDefault="00FC6550" w:rsidP="007924EF">
                  <w:pPr>
                    <w:adjustRightInd w:val="0"/>
                    <w:snapToGrid w:val="0"/>
                    <w:jc w:val="center"/>
                    <w:rPr>
                      <w:rFonts w:eastAsiaTheme="minorEastAsia"/>
                      <w:szCs w:val="21"/>
                    </w:rPr>
                  </w:pPr>
                  <w:r w:rsidRPr="002E01A2">
                    <w:rPr>
                      <w:rFonts w:eastAsiaTheme="minorEastAsia"/>
                      <w:szCs w:val="21"/>
                    </w:rPr>
                    <w:t>118.</w:t>
                  </w:r>
                  <w:r w:rsidR="00A268B4" w:rsidRPr="002E01A2">
                    <w:rPr>
                      <w:rFonts w:eastAsiaTheme="minorEastAsia"/>
                      <w:szCs w:val="21"/>
                    </w:rPr>
                    <w:t>4</w:t>
                  </w:r>
                  <w:r w:rsidR="007924EF" w:rsidRPr="002E01A2">
                    <w:rPr>
                      <w:rFonts w:eastAsiaTheme="minorEastAsia"/>
                      <w:szCs w:val="21"/>
                    </w:rPr>
                    <w:t>339</w:t>
                  </w:r>
                </w:p>
              </w:tc>
              <w:tc>
                <w:tcPr>
                  <w:tcW w:w="514" w:type="pct"/>
                  <w:vAlign w:val="center"/>
                </w:tcPr>
                <w:p w14:paraId="7C537CAB" w14:textId="27ECB8EA" w:rsidR="00FC6550" w:rsidRPr="002E01A2" w:rsidRDefault="00FC6550" w:rsidP="007924EF">
                  <w:pPr>
                    <w:adjustRightInd w:val="0"/>
                    <w:snapToGrid w:val="0"/>
                    <w:jc w:val="center"/>
                    <w:rPr>
                      <w:rFonts w:eastAsiaTheme="minorEastAsia"/>
                      <w:szCs w:val="21"/>
                    </w:rPr>
                  </w:pPr>
                  <w:r w:rsidRPr="002E01A2">
                    <w:rPr>
                      <w:rFonts w:eastAsiaTheme="minorEastAsia"/>
                      <w:szCs w:val="21"/>
                    </w:rPr>
                    <w:t>31.3</w:t>
                  </w:r>
                  <w:r w:rsidR="007924EF" w:rsidRPr="002E01A2">
                    <w:rPr>
                      <w:rFonts w:eastAsiaTheme="minorEastAsia"/>
                      <w:szCs w:val="21"/>
                    </w:rPr>
                    <w:t>894</w:t>
                  </w:r>
                </w:p>
              </w:tc>
              <w:tc>
                <w:tcPr>
                  <w:tcW w:w="444" w:type="pct"/>
                  <w:vAlign w:val="center"/>
                </w:tcPr>
                <w:p w14:paraId="29E2A80E" w14:textId="43C471E5" w:rsidR="00FC6550" w:rsidRPr="002E01A2" w:rsidRDefault="00FC6550" w:rsidP="00B07896">
                  <w:pPr>
                    <w:adjustRightInd w:val="0"/>
                    <w:snapToGrid w:val="0"/>
                    <w:jc w:val="center"/>
                    <w:rPr>
                      <w:rFonts w:eastAsiaTheme="minorEastAsia"/>
                      <w:szCs w:val="21"/>
                    </w:rPr>
                  </w:pPr>
                  <w:r w:rsidRPr="002E01A2">
                    <w:rPr>
                      <w:rFonts w:eastAsiaTheme="minorEastAsia"/>
                      <w:szCs w:val="21"/>
                    </w:rPr>
                    <w:t>15</w:t>
                  </w:r>
                </w:p>
              </w:tc>
              <w:tc>
                <w:tcPr>
                  <w:tcW w:w="443" w:type="pct"/>
                  <w:vAlign w:val="center"/>
                </w:tcPr>
                <w:p w14:paraId="7755E558" w14:textId="5747743C" w:rsidR="00FC6550" w:rsidRPr="002E01A2" w:rsidRDefault="00FC6550" w:rsidP="00BA09E0">
                  <w:pPr>
                    <w:adjustRightInd w:val="0"/>
                    <w:snapToGrid w:val="0"/>
                    <w:jc w:val="center"/>
                    <w:rPr>
                      <w:rFonts w:eastAsiaTheme="minorEastAsia"/>
                      <w:szCs w:val="21"/>
                    </w:rPr>
                  </w:pPr>
                  <w:r w:rsidRPr="002E01A2">
                    <w:rPr>
                      <w:rFonts w:eastAsiaTheme="minorEastAsia"/>
                      <w:szCs w:val="21"/>
                    </w:rPr>
                    <w:t>0.</w:t>
                  </w:r>
                  <w:r w:rsidR="00BA09E0" w:rsidRPr="002E01A2">
                    <w:rPr>
                      <w:rFonts w:eastAsiaTheme="minorEastAsia"/>
                      <w:szCs w:val="21"/>
                    </w:rPr>
                    <w:t>5</w:t>
                  </w:r>
                </w:p>
              </w:tc>
              <w:tc>
                <w:tcPr>
                  <w:tcW w:w="601" w:type="pct"/>
                  <w:vAlign w:val="center"/>
                </w:tcPr>
                <w:p w14:paraId="354C4D04" w14:textId="2CE2E39C" w:rsidR="00FC6550" w:rsidRPr="002E01A2" w:rsidRDefault="007924EF" w:rsidP="00B07896">
                  <w:pPr>
                    <w:adjustRightInd w:val="0"/>
                    <w:snapToGrid w:val="0"/>
                    <w:jc w:val="center"/>
                    <w:rPr>
                      <w:rFonts w:eastAsiaTheme="minorEastAsia"/>
                      <w:szCs w:val="21"/>
                    </w:rPr>
                  </w:pPr>
                  <w:r w:rsidRPr="002E01A2">
                    <w:rPr>
                      <w:rFonts w:eastAsiaTheme="minorEastAsia"/>
                      <w:szCs w:val="21"/>
                    </w:rPr>
                    <w:t>9.11</w:t>
                  </w:r>
                </w:p>
              </w:tc>
              <w:tc>
                <w:tcPr>
                  <w:tcW w:w="445" w:type="pct"/>
                  <w:vAlign w:val="center"/>
                </w:tcPr>
                <w:p w14:paraId="4B336998" w14:textId="60C58BC4" w:rsidR="00FC6550" w:rsidRPr="002E01A2" w:rsidRDefault="00BA09E0" w:rsidP="00B07896">
                  <w:pPr>
                    <w:adjustRightInd w:val="0"/>
                    <w:snapToGrid w:val="0"/>
                    <w:jc w:val="center"/>
                    <w:rPr>
                      <w:rFonts w:eastAsiaTheme="minorEastAsia"/>
                      <w:szCs w:val="21"/>
                    </w:rPr>
                  </w:pPr>
                  <w:r w:rsidRPr="002E01A2">
                    <w:rPr>
                      <w:rFonts w:eastAsiaTheme="minorEastAsia"/>
                      <w:szCs w:val="21"/>
                    </w:rPr>
                    <w:t>24</w:t>
                  </w:r>
                  <w:r w:rsidR="00FC6550" w:rsidRPr="002E01A2">
                    <w:rPr>
                      <w:rFonts w:eastAsiaTheme="minorEastAsia"/>
                      <w:szCs w:val="21"/>
                    </w:rPr>
                    <w:t>00h</w:t>
                  </w:r>
                </w:p>
              </w:tc>
              <w:tc>
                <w:tcPr>
                  <w:tcW w:w="443" w:type="pct"/>
                  <w:vAlign w:val="center"/>
                </w:tcPr>
                <w:p w14:paraId="0E66CF94" w14:textId="35271485" w:rsidR="00FC6550" w:rsidRPr="002E01A2" w:rsidRDefault="00FC6550" w:rsidP="00B07896">
                  <w:pPr>
                    <w:adjustRightInd w:val="0"/>
                    <w:snapToGrid w:val="0"/>
                    <w:jc w:val="center"/>
                    <w:rPr>
                      <w:rFonts w:eastAsiaTheme="minorEastAsia"/>
                      <w:szCs w:val="21"/>
                    </w:rPr>
                  </w:pPr>
                  <w:r w:rsidRPr="002E01A2">
                    <w:rPr>
                      <w:rFonts w:eastAsiaTheme="minorEastAsia"/>
                      <w:szCs w:val="21"/>
                    </w:rPr>
                    <w:t>间隔</w:t>
                  </w:r>
                </w:p>
              </w:tc>
              <w:tc>
                <w:tcPr>
                  <w:tcW w:w="666" w:type="pct"/>
                  <w:vAlign w:val="center"/>
                </w:tcPr>
                <w:p w14:paraId="19360EB3" w14:textId="4E14AFFF" w:rsidR="00FC6550" w:rsidRPr="002E01A2" w:rsidRDefault="00FC6550" w:rsidP="00BA09E0">
                  <w:pPr>
                    <w:adjustRightInd w:val="0"/>
                    <w:snapToGrid w:val="0"/>
                    <w:jc w:val="center"/>
                    <w:rPr>
                      <w:rFonts w:eastAsiaTheme="minorEastAsia"/>
                      <w:szCs w:val="21"/>
                    </w:rPr>
                  </w:pPr>
                  <w:r w:rsidRPr="002E01A2">
                    <w:rPr>
                      <w:rFonts w:eastAsiaTheme="minorEastAsia"/>
                      <w:szCs w:val="21"/>
                    </w:rPr>
                    <w:t>0.0</w:t>
                  </w:r>
                  <w:r w:rsidR="00BA09E0" w:rsidRPr="002E01A2">
                    <w:rPr>
                      <w:rFonts w:eastAsiaTheme="minorEastAsia"/>
                      <w:szCs w:val="21"/>
                    </w:rPr>
                    <w:t>82</w:t>
                  </w:r>
                </w:p>
              </w:tc>
            </w:tr>
          </w:tbl>
          <w:p w14:paraId="4EBA4ACF" w14:textId="77777777" w:rsidR="003F10DB" w:rsidRPr="002E01A2" w:rsidRDefault="003F10DB" w:rsidP="003F10DB">
            <w:pPr>
              <w:spacing w:line="480" w:lineRule="exact"/>
              <w:ind w:firstLineChars="200" w:firstLine="472"/>
              <w:rPr>
                <w:rFonts w:eastAsiaTheme="minorEastAsia"/>
                <w:bCs/>
                <w:snapToGrid w:val="0"/>
                <w:kern w:val="0"/>
                <w:sz w:val="24"/>
              </w:rPr>
            </w:pPr>
            <w:r w:rsidRPr="002E01A2">
              <w:rPr>
                <w:rFonts w:eastAsiaTheme="minorEastAsia"/>
                <w:spacing w:val="-2"/>
                <w:sz w:val="24"/>
              </w:rPr>
              <w:t>2</w:t>
            </w:r>
            <w:r w:rsidRPr="002E01A2">
              <w:rPr>
                <w:rFonts w:eastAsiaTheme="minorEastAsia"/>
                <w:spacing w:val="-2"/>
                <w:sz w:val="24"/>
              </w:rPr>
              <w:t>、</w:t>
            </w:r>
            <w:r w:rsidRPr="002E01A2">
              <w:rPr>
                <w:rFonts w:eastAsiaTheme="minorEastAsia"/>
                <w:snapToGrid w:val="0"/>
                <w:kern w:val="0"/>
                <w:sz w:val="24"/>
              </w:rPr>
              <w:t>环境空气影响分析</w:t>
            </w:r>
          </w:p>
          <w:p w14:paraId="5BD4BFB0" w14:textId="77777777" w:rsidR="003F10DB" w:rsidRPr="002E01A2" w:rsidRDefault="003F10DB" w:rsidP="003F10DB">
            <w:pPr>
              <w:spacing w:line="480" w:lineRule="exact"/>
              <w:ind w:firstLineChars="200" w:firstLine="480"/>
              <w:rPr>
                <w:rFonts w:eastAsiaTheme="minorEastAsia"/>
                <w:sz w:val="24"/>
              </w:rPr>
            </w:pPr>
            <w:r w:rsidRPr="002E01A2">
              <w:rPr>
                <w:rFonts w:ascii="宋体" w:hAnsi="宋体" w:cs="宋体" w:hint="eastAsia"/>
                <w:sz w:val="24"/>
              </w:rPr>
              <w:t>①</w:t>
            </w:r>
            <w:r w:rsidRPr="002E01A2">
              <w:rPr>
                <w:rFonts w:eastAsiaTheme="minorEastAsia"/>
                <w:sz w:val="24"/>
              </w:rPr>
              <w:t>预测模式</w:t>
            </w:r>
          </w:p>
          <w:p w14:paraId="0BCAB0A3" w14:textId="77777777" w:rsidR="003F10DB" w:rsidRPr="002E01A2" w:rsidRDefault="003F10DB" w:rsidP="003F10DB">
            <w:pPr>
              <w:spacing w:line="480" w:lineRule="exact"/>
              <w:ind w:firstLineChars="200" w:firstLine="480"/>
              <w:rPr>
                <w:rFonts w:eastAsiaTheme="minorEastAsia"/>
                <w:sz w:val="24"/>
              </w:rPr>
            </w:pPr>
            <w:r w:rsidRPr="002E01A2">
              <w:rPr>
                <w:rFonts w:eastAsiaTheme="minorEastAsia"/>
                <w:bCs/>
                <w:sz w:val="24"/>
              </w:rPr>
              <w:t>为进一步了解废气污染源对周边环境空气的影响，本次大气环境影响评价按照《环境影响评价技术导则</w:t>
            </w:r>
            <w:r w:rsidRPr="002E01A2">
              <w:rPr>
                <w:rFonts w:eastAsiaTheme="minorEastAsia"/>
                <w:bCs/>
                <w:sz w:val="24"/>
              </w:rPr>
              <w:t xml:space="preserve"> </w:t>
            </w:r>
            <w:r w:rsidRPr="002E01A2">
              <w:rPr>
                <w:rFonts w:eastAsiaTheme="minorEastAsia"/>
                <w:bCs/>
                <w:sz w:val="24"/>
              </w:rPr>
              <w:t>大气环境》</w:t>
            </w:r>
            <w:r w:rsidRPr="002E01A2">
              <w:rPr>
                <w:rFonts w:eastAsiaTheme="minorEastAsia"/>
                <w:bCs/>
                <w:sz w:val="24"/>
              </w:rPr>
              <w:t xml:space="preserve"> (HJ2.2-2018)</w:t>
            </w:r>
            <w:r w:rsidRPr="002E01A2">
              <w:rPr>
                <w:rFonts w:eastAsiaTheme="minorEastAsia"/>
                <w:bCs/>
                <w:sz w:val="24"/>
              </w:rPr>
              <w:t>规定，采用其推荐的估算模式</w:t>
            </w:r>
            <w:r w:rsidRPr="002E01A2">
              <w:rPr>
                <w:rFonts w:eastAsiaTheme="minorEastAsia"/>
                <w:bCs/>
                <w:sz w:val="24"/>
              </w:rPr>
              <w:t>AERSCREEN</w:t>
            </w:r>
            <w:r w:rsidRPr="002E01A2">
              <w:rPr>
                <w:rFonts w:eastAsiaTheme="minorEastAsia"/>
                <w:bCs/>
                <w:sz w:val="24"/>
              </w:rPr>
              <w:t>进行预测。</w:t>
            </w:r>
          </w:p>
          <w:p w14:paraId="30052D26" w14:textId="5C077D15" w:rsidR="003F10DB" w:rsidRPr="002E01A2" w:rsidRDefault="003F10DB" w:rsidP="009F33D9">
            <w:pPr>
              <w:pStyle w:val="afff3"/>
              <w:numPr>
                <w:ilvl w:val="0"/>
                <w:numId w:val="12"/>
              </w:numPr>
              <w:spacing w:line="440" w:lineRule="exact"/>
              <w:ind w:firstLineChars="0"/>
              <w:rPr>
                <w:rFonts w:eastAsiaTheme="minorEastAsia"/>
                <w:spacing w:val="-2"/>
                <w:sz w:val="24"/>
              </w:rPr>
            </w:pPr>
            <w:r w:rsidRPr="002E01A2">
              <w:rPr>
                <w:rFonts w:eastAsiaTheme="minorEastAsia"/>
                <w:spacing w:val="-2"/>
                <w:sz w:val="24"/>
              </w:rPr>
              <w:t>估算模型参数</w:t>
            </w:r>
          </w:p>
          <w:p w14:paraId="06FCF9EF" w14:textId="26AE552E" w:rsidR="003F10DB" w:rsidRPr="002E01A2" w:rsidRDefault="003F10DB" w:rsidP="007257E4">
            <w:pPr>
              <w:spacing w:line="500" w:lineRule="exact"/>
              <w:jc w:val="center"/>
              <w:rPr>
                <w:rFonts w:eastAsiaTheme="minorEastAsia"/>
                <w:b/>
                <w:sz w:val="24"/>
              </w:rPr>
            </w:pPr>
            <w:r w:rsidRPr="002E01A2">
              <w:rPr>
                <w:rFonts w:eastAsiaTheme="minorEastAsia"/>
                <w:b/>
                <w:sz w:val="24"/>
              </w:rPr>
              <w:t>表</w:t>
            </w:r>
            <w:r w:rsidRPr="002E01A2">
              <w:rPr>
                <w:rFonts w:eastAsiaTheme="minorEastAsia"/>
                <w:b/>
                <w:sz w:val="24"/>
              </w:rPr>
              <w:t>7-</w:t>
            </w:r>
            <w:r w:rsidR="00BB6F61">
              <w:rPr>
                <w:rFonts w:eastAsiaTheme="minorEastAsia"/>
                <w:b/>
                <w:sz w:val="24"/>
              </w:rPr>
              <w:t>2</w:t>
            </w:r>
            <w:r w:rsidRPr="002E01A2">
              <w:rPr>
                <w:rFonts w:eastAsiaTheme="minorEastAsia"/>
                <w:b/>
                <w:sz w:val="24"/>
              </w:rPr>
              <w:t xml:space="preserve">    </w:t>
            </w:r>
            <w:r w:rsidRPr="002E01A2">
              <w:rPr>
                <w:rFonts w:eastAsiaTheme="minorEastAsia"/>
                <w:b/>
                <w:sz w:val="24"/>
              </w:rPr>
              <w:t>估算模型参数一览表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933"/>
              <w:gridCol w:w="35"/>
              <w:gridCol w:w="2919"/>
              <w:gridCol w:w="2916"/>
            </w:tblGrid>
            <w:tr w:rsidR="004519EC" w:rsidRPr="002E01A2" w14:paraId="7C082346" w14:textId="77777777" w:rsidTr="00411D44">
              <w:trPr>
                <w:trHeight w:val="340"/>
                <w:jc w:val="center"/>
              </w:trPr>
              <w:tc>
                <w:tcPr>
                  <w:tcW w:w="3344" w:type="pct"/>
                  <w:gridSpan w:val="3"/>
                  <w:vAlign w:val="center"/>
                </w:tcPr>
                <w:p w14:paraId="320D09C9" w14:textId="77777777" w:rsidR="003F10DB" w:rsidRPr="002E01A2" w:rsidRDefault="003F10DB" w:rsidP="003F10DB">
                  <w:pPr>
                    <w:autoSpaceDE w:val="0"/>
                    <w:autoSpaceDN w:val="0"/>
                    <w:adjustRightInd w:val="0"/>
                    <w:snapToGrid w:val="0"/>
                    <w:spacing w:line="240" w:lineRule="atLeast"/>
                    <w:jc w:val="center"/>
                    <w:rPr>
                      <w:rFonts w:eastAsiaTheme="minorEastAsia"/>
                      <w:b/>
                      <w:spacing w:val="-10"/>
                      <w:szCs w:val="21"/>
                    </w:rPr>
                  </w:pPr>
                  <w:r w:rsidRPr="002E01A2">
                    <w:rPr>
                      <w:rFonts w:eastAsiaTheme="minorEastAsia"/>
                      <w:b/>
                      <w:spacing w:val="-10"/>
                      <w:szCs w:val="21"/>
                    </w:rPr>
                    <w:t>参数</w:t>
                  </w:r>
                </w:p>
              </w:tc>
              <w:tc>
                <w:tcPr>
                  <w:tcW w:w="1656" w:type="pct"/>
                  <w:vAlign w:val="center"/>
                </w:tcPr>
                <w:p w14:paraId="393D3432" w14:textId="77777777" w:rsidR="003F10DB" w:rsidRPr="002E01A2" w:rsidRDefault="003F10DB" w:rsidP="003F10DB">
                  <w:pPr>
                    <w:autoSpaceDE w:val="0"/>
                    <w:autoSpaceDN w:val="0"/>
                    <w:adjustRightInd w:val="0"/>
                    <w:snapToGrid w:val="0"/>
                    <w:spacing w:line="240" w:lineRule="atLeast"/>
                    <w:jc w:val="center"/>
                    <w:rPr>
                      <w:rFonts w:eastAsiaTheme="minorEastAsia"/>
                      <w:b/>
                      <w:spacing w:val="-10"/>
                      <w:szCs w:val="21"/>
                    </w:rPr>
                  </w:pPr>
                  <w:r w:rsidRPr="002E01A2">
                    <w:rPr>
                      <w:rFonts w:eastAsiaTheme="minorEastAsia"/>
                      <w:b/>
                      <w:spacing w:val="-10"/>
                      <w:szCs w:val="21"/>
                    </w:rPr>
                    <w:t>取值</w:t>
                  </w:r>
                </w:p>
              </w:tc>
            </w:tr>
            <w:tr w:rsidR="004519EC" w:rsidRPr="002E01A2" w14:paraId="407C12E5" w14:textId="77777777" w:rsidTr="00411D44">
              <w:trPr>
                <w:trHeight w:val="340"/>
                <w:jc w:val="center"/>
              </w:trPr>
              <w:tc>
                <w:tcPr>
                  <w:tcW w:w="1686" w:type="pct"/>
                  <w:gridSpan w:val="2"/>
                  <w:vMerge w:val="restart"/>
                  <w:vAlign w:val="center"/>
                </w:tcPr>
                <w:p w14:paraId="5F3E2EB6" w14:textId="77777777" w:rsidR="003F10DB" w:rsidRPr="002E01A2" w:rsidRDefault="003F10DB" w:rsidP="003F10DB">
                  <w:pPr>
                    <w:spacing w:line="240" w:lineRule="atLeast"/>
                    <w:jc w:val="center"/>
                    <w:rPr>
                      <w:rFonts w:eastAsiaTheme="minorEastAsia"/>
                      <w:spacing w:val="-10"/>
                      <w:szCs w:val="21"/>
                    </w:rPr>
                  </w:pPr>
                  <w:r w:rsidRPr="002E01A2">
                    <w:rPr>
                      <w:rFonts w:eastAsiaTheme="minorEastAsia"/>
                      <w:spacing w:val="-10"/>
                      <w:szCs w:val="21"/>
                    </w:rPr>
                    <w:t>城市</w:t>
                  </w:r>
                  <w:r w:rsidRPr="002E01A2">
                    <w:rPr>
                      <w:rFonts w:eastAsiaTheme="minorEastAsia"/>
                      <w:spacing w:val="-10"/>
                      <w:szCs w:val="21"/>
                    </w:rPr>
                    <w:t>/</w:t>
                  </w:r>
                  <w:r w:rsidRPr="002E01A2">
                    <w:rPr>
                      <w:rFonts w:eastAsiaTheme="minorEastAsia"/>
                      <w:spacing w:val="-10"/>
                      <w:szCs w:val="21"/>
                    </w:rPr>
                    <w:t>农村选项</w:t>
                  </w:r>
                </w:p>
              </w:tc>
              <w:tc>
                <w:tcPr>
                  <w:tcW w:w="1658" w:type="pct"/>
                  <w:vAlign w:val="center"/>
                </w:tcPr>
                <w:p w14:paraId="6F92E6BD"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城市</w:t>
                  </w:r>
                  <w:r w:rsidRPr="002E01A2">
                    <w:rPr>
                      <w:rFonts w:eastAsiaTheme="minorEastAsia"/>
                      <w:spacing w:val="-10"/>
                      <w:szCs w:val="21"/>
                    </w:rPr>
                    <w:t>/</w:t>
                  </w:r>
                  <w:r w:rsidRPr="002E01A2">
                    <w:rPr>
                      <w:rFonts w:eastAsiaTheme="minorEastAsia"/>
                      <w:spacing w:val="-10"/>
                      <w:szCs w:val="21"/>
                    </w:rPr>
                    <w:t>农村</w:t>
                  </w:r>
                </w:p>
              </w:tc>
              <w:tc>
                <w:tcPr>
                  <w:tcW w:w="1656" w:type="pct"/>
                  <w:vAlign w:val="center"/>
                </w:tcPr>
                <w:p w14:paraId="71AACCB4"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城市</w:t>
                  </w:r>
                </w:p>
              </w:tc>
            </w:tr>
            <w:tr w:rsidR="004519EC" w:rsidRPr="002E01A2" w14:paraId="0605DE75" w14:textId="77777777" w:rsidTr="00411D44">
              <w:trPr>
                <w:trHeight w:val="340"/>
                <w:jc w:val="center"/>
              </w:trPr>
              <w:tc>
                <w:tcPr>
                  <w:tcW w:w="1686" w:type="pct"/>
                  <w:gridSpan w:val="2"/>
                  <w:vMerge/>
                  <w:vAlign w:val="center"/>
                </w:tcPr>
                <w:p w14:paraId="72EDBE9E" w14:textId="77777777" w:rsidR="003F10DB" w:rsidRPr="002E01A2" w:rsidRDefault="003F10DB" w:rsidP="003F10DB">
                  <w:pPr>
                    <w:spacing w:line="240" w:lineRule="atLeast"/>
                    <w:jc w:val="center"/>
                    <w:rPr>
                      <w:rFonts w:eastAsiaTheme="minorEastAsia"/>
                      <w:spacing w:val="-10"/>
                      <w:szCs w:val="21"/>
                    </w:rPr>
                  </w:pPr>
                </w:p>
              </w:tc>
              <w:tc>
                <w:tcPr>
                  <w:tcW w:w="1658" w:type="pct"/>
                  <w:vAlign w:val="center"/>
                </w:tcPr>
                <w:p w14:paraId="25B6B507"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人口数</w:t>
                  </w:r>
                </w:p>
              </w:tc>
              <w:tc>
                <w:tcPr>
                  <w:tcW w:w="1656" w:type="pct"/>
                  <w:vAlign w:val="center"/>
                </w:tcPr>
                <w:p w14:paraId="6D4B8A4F"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369.6</w:t>
                  </w:r>
                  <w:r w:rsidRPr="002E01A2">
                    <w:rPr>
                      <w:rFonts w:eastAsiaTheme="minorEastAsia"/>
                      <w:spacing w:val="-10"/>
                      <w:szCs w:val="21"/>
                    </w:rPr>
                    <w:t>万</w:t>
                  </w:r>
                </w:p>
              </w:tc>
            </w:tr>
            <w:tr w:rsidR="004519EC" w:rsidRPr="002E01A2" w14:paraId="6976CC50" w14:textId="77777777" w:rsidTr="00411D44">
              <w:trPr>
                <w:trHeight w:val="340"/>
                <w:jc w:val="center"/>
              </w:trPr>
              <w:tc>
                <w:tcPr>
                  <w:tcW w:w="3344" w:type="pct"/>
                  <w:gridSpan w:val="3"/>
                  <w:vAlign w:val="center"/>
                </w:tcPr>
                <w:p w14:paraId="2A33D565"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最高环境温度</w:t>
                  </w:r>
                  <w:r w:rsidRPr="002E01A2">
                    <w:rPr>
                      <w:rFonts w:eastAsiaTheme="minorEastAsia"/>
                      <w:spacing w:val="-10"/>
                      <w:szCs w:val="21"/>
                    </w:rPr>
                    <w:t>/</w:t>
                  </w:r>
                  <w:r w:rsidRPr="002E01A2">
                    <w:rPr>
                      <w:rFonts w:ascii="宋体" w:hAnsi="宋体" w:cs="宋体" w:hint="eastAsia"/>
                      <w:spacing w:val="-10"/>
                      <w:szCs w:val="21"/>
                    </w:rPr>
                    <w:t>℃</w:t>
                  </w:r>
                </w:p>
              </w:tc>
              <w:tc>
                <w:tcPr>
                  <w:tcW w:w="1656" w:type="pct"/>
                  <w:vAlign w:val="center"/>
                </w:tcPr>
                <w:p w14:paraId="218E4196" w14:textId="77777777" w:rsidR="003F10DB" w:rsidRPr="002E01A2" w:rsidRDefault="003F10DB" w:rsidP="003F10DB">
                  <w:pPr>
                    <w:spacing w:line="320" w:lineRule="exact"/>
                    <w:jc w:val="center"/>
                    <w:rPr>
                      <w:rFonts w:eastAsiaTheme="minorEastAsia"/>
                      <w:spacing w:val="-10"/>
                      <w:szCs w:val="21"/>
                    </w:rPr>
                  </w:pPr>
                  <w:r w:rsidRPr="002E01A2">
                    <w:rPr>
                      <w:rFonts w:eastAsiaTheme="minorEastAsia"/>
                      <w:szCs w:val="21"/>
                    </w:rPr>
                    <w:t>39.5</w:t>
                  </w:r>
                </w:p>
              </w:tc>
            </w:tr>
            <w:tr w:rsidR="004519EC" w:rsidRPr="002E01A2" w14:paraId="59D69618" w14:textId="77777777" w:rsidTr="00411D44">
              <w:trPr>
                <w:trHeight w:val="340"/>
                <w:jc w:val="center"/>
              </w:trPr>
              <w:tc>
                <w:tcPr>
                  <w:tcW w:w="3344" w:type="pct"/>
                  <w:gridSpan w:val="3"/>
                  <w:vAlign w:val="center"/>
                </w:tcPr>
                <w:p w14:paraId="0D891B71"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最低环境温度</w:t>
                  </w:r>
                  <w:r w:rsidRPr="002E01A2">
                    <w:rPr>
                      <w:rFonts w:eastAsiaTheme="minorEastAsia"/>
                      <w:spacing w:val="-10"/>
                      <w:szCs w:val="21"/>
                    </w:rPr>
                    <w:t>/</w:t>
                  </w:r>
                  <w:r w:rsidRPr="002E01A2">
                    <w:rPr>
                      <w:rFonts w:ascii="宋体" w:hAnsi="宋体" w:cs="宋体" w:hint="eastAsia"/>
                      <w:spacing w:val="-10"/>
                      <w:szCs w:val="21"/>
                    </w:rPr>
                    <w:t>℃</w:t>
                  </w:r>
                </w:p>
              </w:tc>
              <w:tc>
                <w:tcPr>
                  <w:tcW w:w="1656" w:type="pct"/>
                  <w:vAlign w:val="center"/>
                </w:tcPr>
                <w:p w14:paraId="5FEE739F" w14:textId="77777777" w:rsidR="003F10DB" w:rsidRPr="002E01A2" w:rsidRDefault="003F10DB" w:rsidP="003F10DB">
                  <w:pPr>
                    <w:spacing w:line="320" w:lineRule="exact"/>
                    <w:jc w:val="center"/>
                    <w:rPr>
                      <w:rFonts w:eastAsiaTheme="minorEastAsia"/>
                      <w:spacing w:val="-10"/>
                      <w:szCs w:val="21"/>
                    </w:rPr>
                  </w:pPr>
                  <w:r w:rsidRPr="002E01A2">
                    <w:rPr>
                      <w:rFonts w:eastAsiaTheme="minorEastAsia"/>
                      <w:szCs w:val="21"/>
                    </w:rPr>
                    <w:t>-13</w:t>
                  </w:r>
                </w:p>
              </w:tc>
            </w:tr>
            <w:tr w:rsidR="004519EC" w:rsidRPr="002E01A2" w14:paraId="37A3DD3F" w14:textId="77777777" w:rsidTr="00411D44">
              <w:trPr>
                <w:trHeight w:val="340"/>
                <w:jc w:val="center"/>
              </w:trPr>
              <w:tc>
                <w:tcPr>
                  <w:tcW w:w="3344" w:type="pct"/>
                  <w:gridSpan w:val="3"/>
                  <w:vAlign w:val="center"/>
                </w:tcPr>
                <w:p w14:paraId="1848EFD0"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土地利用类型</w:t>
                  </w:r>
                </w:p>
              </w:tc>
              <w:tc>
                <w:tcPr>
                  <w:tcW w:w="1656" w:type="pct"/>
                  <w:vAlign w:val="center"/>
                </w:tcPr>
                <w:p w14:paraId="4124B0EA" w14:textId="79AEFBC1" w:rsidR="003F10DB" w:rsidRPr="002E01A2" w:rsidRDefault="002300E6"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城市</w:t>
                  </w:r>
                </w:p>
              </w:tc>
            </w:tr>
            <w:tr w:rsidR="004519EC" w:rsidRPr="002E01A2" w14:paraId="65BF1053" w14:textId="77777777" w:rsidTr="00411D44">
              <w:trPr>
                <w:trHeight w:val="340"/>
                <w:jc w:val="center"/>
              </w:trPr>
              <w:tc>
                <w:tcPr>
                  <w:tcW w:w="3344" w:type="pct"/>
                  <w:gridSpan w:val="3"/>
                  <w:vAlign w:val="center"/>
                </w:tcPr>
                <w:p w14:paraId="246B845E"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区域湿度条件</w:t>
                  </w:r>
                </w:p>
              </w:tc>
              <w:tc>
                <w:tcPr>
                  <w:tcW w:w="1656" w:type="pct"/>
                  <w:vAlign w:val="center"/>
                </w:tcPr>
                <w:p w14:paraId="4BC1D2C1"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中等湿润</w:t>
                  </w:r>
                </w:p>
              </w:tc>
            </w:tr>
            <w:tr w:rsidR="004519EC" w:rsidRPr="002E01A2" w14:paraId="0A65757E" w14:textId="77777777" w:rsidTr="00411D44">
              <w:trPr>
                <w:trHeight w:val="340"/>
                <w:jc w:val="center"/>
              </w:trPr>
              <w:tc>
                <w:tcPr>
                  <w:tcW w:w="1666" w:type="pct"/>
                  <w:vMerge w:val="restart"/>
                  <w:vAlign w:val="center"/>
                </w:tcPr>
                <w:p w14:paraId="6DE234AA"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是否考虑地形</w:t>
                  </w:r>
                </w:p>
              </w:tc>
              <w:tc>
                <w:tcPr>
                  <w:tcW w:w="1678" w:type="pct"/>
                  <w:gridSpan w:val="2"/>
                  <w:vAlign w:val="center"/>
                </w:tcPr>
                <w:p w14:paraId="1A0B48E8"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考虑地形</w:t>
                  </w:r>
                </w:p>
              </w:tc>
              <w:tc>
                <w:tcPr>
                  <w:tcW w:w="1656" w:type="pct"/>
                  <w:vAlign w:val="center"/>
                </w:tcPr>
                <w:p w14:paraId="3DF8BC88" w14:textId="33266649" w:rsidR="003F10DB" w:rsidRPr="002E01A2" w:rsidRDefault="00A77909"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noProof/>
                    </w:rPr>
                    <mc:AlternateContent>
                      <mc:Choice Requires="wps">
                        <w:drawing>
                          <wp:anchor distT="0" distB="0" distL="114300" distR="114300" simplePos="0" relativeHeight="251675648" behindDoc="0" locked="0" layoutInCell="1" allowOverlap="1" wp14:anchorId="38E94DE7" wp14:editId="142A3B02">
                            <wp:simplePos x="0" y="0"/>
                            <wp:positionH relativeFrom="column">
                              <wp:posOffset>927100</wp:posOffset>
                            </wp:positionH>
                            <wp:positionV relativeFrom="paragraph">
                              <wp:posOffset>43815</wp:posOffset>
                            </wp:positionV>
                            <wp:extent cx="76200" cy="89535"/>
                            <wp:effectExtent l="0" t="0" r="19050" b="24765"/>
                            <wp:wrapNone/>
                            <wp:docPr id="2"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9535"/>
                                    </a:xfrm>
                                    <a:prstGeom prst="rect">
                                      <a:avLst/>
                                    </a:prstGeom>
                                    <a:solidFill>
                                      <a:srgbClr val="000000"/>
                                    </a:solidFill>
                                    <a:ln w="6350">
                                      <a:solidFill>
                                        <a:srgbClr val="000000"/>
                                      </a:solidFill>
                                      <a:miter lim="800000"/>
                                      <a:headEnd/>
                                      <a:tailEnd/>
                                    </a:ln>
                                  </wps:spPr>
                                  <wps:txbx>
                                    <w:txbxContent>
                                      <w:p w14:paraId="206D342A" w14:textId="77777777" w:rsidR="007D1883" w:rsidRDefault="007D1883" w:rsidP="003F1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4DE7" id="_x0000_t202" coordsize="21600,21600" o:spt="202" path="m,l,21600r21600,l21600,xe">
                            <v:stroke joinstyle="miter"/>
                            <v:path gradientshapeok="t" o:connecttype="rect"/>
                          </v:shapetype>
                          <v:shape id="文本框 366" o:spid="_x0000_s1026" type="#_x0000_t202" style="position:absolute;left:0;text-align:left;margin-left:73pt;margin-top:3.45pt;width:6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" fillcolor="black" strokeweight=".5pt">
                            <v:textbox>
                              <w:txbxContent>
                                <w:p w14:paraId="206D342A" w14:textId="77777777" w:rsidR="007D1883" w:rsidRDefault="007D1883" w:rsidP="003F10DB"/>
                              </w:txbxContent>
                            </v:textbox>
                          </v:shape>
                        </w:pict>
                      </mc:Fallback>
                    </mc:AlternateContent>
                  </w:r>
                  <w:r w:rsidRPr="002E01A2">
                    <w:rPr>
                      <w:rFonts w:eastAsiaTheme="minorEastAsia"/>
                      <w:noProof/>
                    </w:rPr>
                    <mc:AlternateContent>
                      <mc:Choice Requires="wps">
                        <w:drawing>
                          <wp:anchor distT="0" distB="0" distL="114300" distR="114300" simplePos="0" relativeHeight="251674624" behindDoc="0" locked="0" layoutInCell="1" allowOverlap="1" wp14:anchorId="695E6704" wp14:editId="598F4120">
                            <wp:simplePos x="0" y="0"/>
                            <wp:positionH relativeFrom="column">
                              <wp:posOffset>482600</wp:posOffset>
                            </wp:positionH>
                            <wp:positionV relativeFrom="paragraph">
                              <wp:posOffset>37465</wp:posOffset>
                            </wp:positionV>
                            <wp:extent cx="76200" cy="89535"/>
                            <wp:effectExtent l="0" t="0" r="19050" b="24765"/>
                            <wp:wrapNone/>
                            <wp:docPr id="1"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9535"/>
                                    </a:xfrm>
                                    <a:prstGeom prst="rect">
                                      <a:avLst/>
                                    </a:prstGeom>
                                    <a:solidFill>
                                      <a:srgbClr val="FFFFFF"/>
                                    </a:solidFill>
                                    <a:ln w="6350">
                                      <a:solidFill>
                                        <a:srgbClr val="000000"/>
                                      </a:solidFill>
                                      <a:miter lim="800000"/>
                                      <a:headEnd/>
                                      <a:tailEnd/>
                                    </a:ln>
                                  </wps:spPr>
                                  <wps:txbx>
                                    <w:txbxContent>
                                      <w:p w14:paraId="267A3A3A" w14:textId="77777777" w:rsidR="007D1883" w:rsidRDefault="007D1883" w:rsidP="003F1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6704" id="文本框 367" o:spid="_x0000_s1027" type="#_x0000_t202" style="position:absolute;left:0;text-align:left;margin-left:38pt;margin-top:2.95pt;width:6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" strokeweight=".5pt">
                            <v:textbox>
                              <w:txbxContent>
                                <w:p w14:paraId="267A3A3A" w14:textId="77777777" w:rsidR="007D1883" w:rsidRDefault="007D1883" w:rsidP="003F10DB"/>
                              </w:txbxContent>
                            </v:textbox>
                          </v:shape>
                        </w:pict>
                      </mc:Fallback>
                    </mc:AlternateContent>
                  </w:r>
                  <w:r w:rsidR="003F10DB" w:rsidRPr="002E01A2">
                    <w:rPr>
                      <w:rFonts w:eastAsiaTheme="minorEastAsia"/>
                      <w:spacing w:val="-10"/>
                      <w:szCs w:val="21"/>
                    </w:rPr>
                    <w:t>是</w:t>
                  </w:r>
                  <w:r w:rsidR="003F10DB" w:rsidRPr="002E01A2">
                    <w:rPr>
                      <w:rFonts w:eastAsiaTheme="minorEastAsia"/>
                      <w:spacing w:val="-10"/>
                      <w:szCs w:val="21"/>
                    </w:rPr>
                    <w:t xml:space="preserve">      </w:t>
                  </w:r>
                  <w:r w:rsidR="003F10DB" w:rsidRPr="002E01A2">
                    <w:rPr>
                      <w:rFonts w:eastAsiaTheme="minorEastAsia"/>
                      <w:spacing w:val="-10"/>
                      <w:szCs w:val="21"/>
                    </w:rPr>
                    <w:t>否</w:t>
                  </w:r>
                </w:p>
              </w:tc>
            </w:tr>
            <w:tr w:rsidR="004519EC" w:rsidRPr="002E01A2" w14:paraId="431AAFAE" w14:textId="77777777" w:rsidTr="00411D44">
              <w:trPr>
                <w:trHeight w:val="340"/>
                <w:jc w:val="center"/>
              </w:trPr>
              <w:tc>
                <w:tcPr>
                  <w:tcW w:w="1666" w:type="pct"/>
                  <w:vMerge/>
                  <w:vAlign w:val="center"/>
                </w:tcPr>
                <w:p w14:paraId="71590C35"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p>
              </w:tc>
              <w:tc>
                <w:tcPr>
                  <w:tcW w:w="1678" w:type="pct"/>
                  <w:gridSpan w:val="2"/>
                  <w:vAlign w:val="center"/>
                </w:tcPr>
                <w:p w14:paraId="00363841"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地形数据分辨率</w:t>
                  </w:r>
                  <w:r w:rsidRPr="002E01A2">
                    <w:rPr>
                      <w:rFonts w:eastAsiaTheme="minorEastAsia"/>
                      <w:spacing w:val="-10"/>
                      <w:szCs w:val="21"/>
                    </w:rPr>
                    <w:t>/m</w:t>
                  </w:r>
                </w:p>
              </w:tc>
              <w:tc>
                <w:tcPr>
                  <w:tcW w:w="1656" w:type="pct"/>
                  <w:vAlign w:val="center"/>
                </w:tcPr>
                <w:p w14:paraId="3B18D7C7"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w:t>
                  </w:r>
                </w:p>
              </w:tc>
            </w:tr>
            <w:tr w:rsidR="004519EC" w:rsidRPr="002E01A2" w14:paraId="332463E4" w14:textId="77777777" w:rsidTr="00411D44">
              <w:trPr>
                <w:trHeight w:val="340"/>
                <w:jc w:val="center"/>
              </w:trPr>
              <w:tc>
                <w:tcPr>
                  <w:tcW w:w="1666" w:type="pct"/>
                  <w:vMerge w:val="restart"/>
                  <w:vAlign w:val="center"/>
                </w:tcPr>
                <w:p w14:paraId="71D28BE3"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是否考虑岸线烟熏</w:t>
                  </w:r>
                </w:p>
              </w:tc>
              <w:tc>
                <w:tcPr>
                  <w:tcW w:w="1678" w:type="pct"/>
                  <w:gridSpan w:val="2"/>
                  <w:vAlign w:val="center"/>
                </w:tcPr>
                <w:p w14:paraId="354D6FF6"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考虑岸线烟熏</w:t>
                  </w:r>
                </w:p>
              </w:tc>
              <w:tc>
                <w:tcPr>
                  <w:tcW w:w="1656" w:type="pct"/>
                  <w:vAlign w:val="center"/>
                </w:tcPr>
                <w:p w14:paraId="76CD0ACD" w14:textId="05A84FE2" w:rsidR="003F10DB" w:rsidRPr="002E01A2" w:rsidRDefault="00A77909"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noProof/>
                    </w:rPr>
                    <mc:AlternateContent>
                      <mc:Choice Requires="wps">
                        <w:drawing>
                          <wp:anchor distT="0" distB="0" distL="114300" distR="114300" simplePos="0" relativeHeight="251673600" behindDoc="0" locked="0" layoutInCell="1" allowOverlap="1" wp14:anchorId="65A2E4F5" wp14:editId="4902A608">
                            <wp:simplePos x="0" y="0"/>
                            <wp:positionH relativeFrom="column">
                              <wp:posOffset>927100</wp:posOffset>
                            </wp:positionH>
                            <wp:positionV relativeFrom="paragraph">
                              <wp:posOffset>43815</wp:posOffset>
                            </wp:positionV>
                            <wp:extent cx="76200" cy="89535"/>
                            <wp:effectExtent l="0" t="0" r="19050" b="24765"/>
                            <wp:wrapNone/>
                            <wp:docPr id="43"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9535"/>
                                    </a:xfrm>
                                    <a:prstGeom prst="rect">
                                      <a:avLst/>
                                    </a:prstGeom>
                                    <a:solidFill>
                                      <a:srgbClr val="000000"/>
                                    </a:solidFill>
                                    <a:ln w="6350">
                                      <a:solidFill>
                                        <a:srgbClr val="000000"/>
                                      </a:solidFill>
                                      <a:miter lim="800000"/>
                                      <a:headEnd/>
                                      <a:tailEnd/>
                                    </a:ln>
                                  </wps:spPr>
                                  <wps:txbx>
                                    <w:txbxContent>
                                      <w:p w14:paraId="592697E8" w14:textId="77777777" w:rsidR="007D1883" w:rsidRDefault="007D1883" w:rsidP="003F1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E4F5" id="_x0000_s1028" type="#_x0000_t202" style="position:absolute;left:0;text-align:left;margin-left:73pt;margin-top:3.45pt;width:6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" fillcolor="black" strokeweight=".5pt">
                            <v:textbox>
                              <w:txbxContent>
                                <w:p w14:paraId="592697E8" w14:textId="77777777" w:rsidR="007D1883" w:rsidRDefault="007D1883" w:rsidP="003F10DB"/>
                              </w:txbxContent>
                            </v:textbox>
                          </v:shape>
                        </w:pict>
                      </mc:Fallback>
                    </mc:AlternateContent>
                  </w:r>
                  <w:r w:rsidRPr="002E01A2">
                    <w:rPr>
                      <w:rFonts w:eastAsiaTheme="minorEastAsia"/>
                      <w:noProof/>
                    </w:rPr>
                    <mc:AlternateContent>
                      <mc:Choice Requires="wps">
                        <w:drawing>
                          <wp:anchor distT="0" distB="0" distL="114300" distR="114300" simplePos="0" relativeHeight="251672576" behindDoc="0" locked="0" layoutInCell="1" allowOverlap="1" wp14:anchorId="35368969" wp14:editId="3671AD58">
                            <wp:simplePos x="0" y="0"/>
                            <wp:positionH relativeFrom="column">
                              <wp:posOffset>482600</wp:posOffset>
                            </wp:positionH>
                            <wp:positionV relativeFrom="paragraph">
                              <wp:posOffset>37465</wp:posOffset>
                            </wp:positionV>
                            <wp:extent cx="76200" cy="89535"/>
                            <wp:effectExtent l="0" t="0" r="19050" b="24765"/>
                            <wp:wrapNone/>
                            <wp:docPr id="26"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9535"/>
                                    </a:xfrm>
                                    <a:prstGeom prst="rect">
                                      <a:avLst/>
                                    </a:prstGeom>
                                    <a:solidFill>
                                      <a:srgbClr val="FFFFFF"/>
                                    </a:solidFill>
                                    <a:ln w="6350">
                                      <a:solidFill>
                                        <a:srgbClr val="000000"/>
                                      </a:solidFill>
                                      <a:miter lim="800000"/>
                                      <a:headEnd/>
                                      <a:tailEnd/>
                                    </a:ln>
                                  </wps:spPr>
                                  <wps:txbx>
                                    <w:txbxContent>
                                      <w:p w14:paraId="35960989" w14:textId="77777777" w:rsidR="007D1883" w:rsidRDefault="007D1883" w:rsidP="003F1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8969" id="_x0000_s1029" type="#_x0000_t202" style="position:absolute;left:0;text-align:left;margin-left:38pt;margin-top:2.95pt;width:6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" strokeweight=".5pt">
                            <v:textbox>
                              <w:txbxContent>
                                <w:p w14:paraId="35960989" w14:textId="77777777" w:rsidR="007D1883" w:rsidRDefault="007D1883" w:rsidP="003F10DB"/>
                              </w:txbxContent>
                            </v:textbox>
                          </v:shape>
                        </w:pict>
                      </mc:Fallback>
                    </mc:AlternateContent>
                  </w:r>
                  <w:r w:rsidR="003F10DB" w:rsidRPr="002E01A2">
                    <w:rPr>
                      <w:rFonts w:eastAsiaTheme="minorEastAsia"/>
                      <w:spacing w:val="-10"/>
                      <w:szCs w:val="21"/>
                    </w:rPr>
                    <w:t>是</w:t>
                  </w:r>
                  <w:r w:rsidR="003F10DB" w:rsidRPr="002E01A2">
                    <w:rPr>
                      <w:rFonts w:eastAsiaTheme="minorEastAsia"/>
                      <w:spacing w:val="-10"/>
                      <w:szCs w:val="21"/>
                    </w:rPr>
                    <w:t xml:space="preserve">      </w:t>
                  </w:r>
                  <w:r w:rsidR="003F10DB" w:rsidRPr="002E01A2">
                    <w:rPr>
                      <w:rFonts w:eastAsiaTheme="minorEastAsia"/>
                      <w:spacing w:val="-10"/>
                      <w:szCs w:val="21"/>
                    </w:rPr>
                    <w:t>否</w:t>
                  </w:r>
                </w:p>
              </w:tc>
            </w:tr>
            <w:tr w:rsidR="004519EC" w:rsidRPr="002E01A2" w14:paraId="1B7E0BBB" w14:textId="77777777" w:rsidTr="00411D44">
              <w:trPr>
                <w:trHeight w:val="340"/>
                <w:jc w:val="center"/>
              </w:trPr>
              <w:tc>
                <w:tcPr>
                  <w:tcW w:w="1666" w:type="pct"/>
                  <w:vMerge/>
                  <w:vAlign w:val="center"/>
                </w:tcPr>
                <w:p w14:paraId="161900C4"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p>
              </w:tc>
              <w:tc>
                <w:tcPr>
                  <w:tcW w:w="1678" w:type="pct"/>
                  <w:gridSpan w:val="2"/>
                  <w:vAlign w:val="center"/>
                </w:tcPr>
                <w:p w14:paraId="583F17FF"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岸线距离</w:t>
                  </w:r>
                  <w:r w:rsidRPr="002E01A2">
                    <w:rPr>
                      <w:rFonts w:eastAsiaTheme="minorEastAsia"/>
                      <w:spacing w:val="-10"/>
                      <w:szCs w:val="21"/>
                    </w:rPr>
                    <w:t>/km</w:t>
                  </w:r>
                </w:p>
              </w:tc>
              <w:tc>
                <w:tcPr>
                  <w:tcW w:w="1656" w:type="pct"/>
                  <w:vAlign w:val="center"/>
                </w:tcPr>
                <w:p w14:paraId="078885B4"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w:t>
                  </w:r>
                </w:p>
              </w:tc>
            </w:tr>
            <w:tr w:rsidR="004519EC" w:rsidRPr="002E01A2" w14:paraId="08508635" w14:textId="77777777" w:rsidTr="00411D44">
              <w:trPr>
                <w:trHeight w:val="340"/>
                <w:jc w:val="center"/>
              </w:trPr>
              <w:tc>
                <w:tcPr>
                  <w:tcW w:w="1666" w:type="pct"/>
                  <w:vMerge/>
                  <w:vAlign w:val="center"/>
                </w:tcPr>
                <w:p w14:paraId="4D94C765"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p>
              </w:tc>
              <w:tc>
                <w:tcPr>
                  <w:tcW w:w="1678" w:type="pct"/>
                  <w:gridSpan w:val="2"/>
                  <w:vAlign w:val="center"/>
                </w:tcPr>
                <w:p w14:paraId="5FB24BF3"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岸线方向</w:t>
                  </w:r>
                  <w:r w:rsidRPr="002E01A2">
                    <w:rPr>
                      <w:rFonts w:eastAsiaTheme="minorEastAsia"/>
                      <w:spacing w:val="-10"/>
                      <w:szCs w:val="21"/>
                    </w:rPr>
                    <w:t>/°</w:t>
                  </w:r>
                </w:p>
              </w:tc>
              <w:tc>
                <w:tcPr>
                  <w:tcW w:w="1656" w:type="pct"/>
                  <w:vAlign w:val="center"/>
                </w:tcPr>
                <w:p w14:paraId="56189672" w14:textId="77777777" w:rsidR="003F10DB" w:rsidRPr="002E01A2" w:rsidRDefault="003F10DB" w:rsidP="003F10DB">
                  <w:pPr>
                    <w:autoSpaceDE w:val="0"/>
                    <w:autoSpaceDN w:val="0"/>
                    <w:adjustRightInd w:val="0"/>
                    <w:snapToGrid w:val="0"/>
                    <w:spacing w:line="240" w:lineRule="atLeast"/>
                    <w:jc w:val="center"/>
                    <w:rPr>
                      <w:rFonts w:eastAsiaTheme="minorEastAsia"/>
                      <w:spacing w:val="-10"/>
                      <w:szCs w:val="21"/>
                    </w:rPr>
                  </w:pPr>
                  <w:r w:rsidRPr="002E01A2">
                    <w:rPr>
                      <w:rFonts w:eastAsiaTheme="minorEastAsia"/>
                      <w:spacing w:val="-10"/>
                      <w:szCs w:val="21"/>
                    </w:rPr>
                    <w:t>—</w:t>
                  </w:r>
                </w:p>
              </w:tc>
            </w:tr>
          </w:tbl>
          <w:p w14:paraId="373ADEDE" w14:textId="77777777" w:rsidR="00BB6F61" w:rsidRDefault="00BB6F61" w:rsidP="007257E4">
            <w:pPr>
              <w:spacing w:line="500" w:lineRule="exact"/>
              <w:jc w:val="center"/>
              <w:rPr>
                <w:rFonts w:eastAsiaTheme="minorEastAsia"/>
                <w:b/>
                <w:sz w:val="24"/>
              </w:rPr>
            </w:pPr>
          </w:p>
          <w:p w14:paraId="6884AC35" w14:textId="77777777" w:rsidR="00BB6F61" w:rsidRDefault="00BB6F61" w:rsidP="007257E4">
            <w:pPr>
              <w:spacing w:line="500" w:lineRule="exact"/>
              <w:jc w:val="center"/>
              <w:rPr>
                <w:rFonts w:eastAsiaTheme="minorEastAsia"/>
                <w:b/>
                <w:sz w:val="24"/>
              </w:rPr>
            </w:pPr>
          </w:p>
          <w:p w14:paraId="14395D39" w14:textId="5A4F81FE" w:rsidR="003F10DB" w:rsidRPr="002E01A2" w:rsidRDefault="003F10DB" w:rsidP="007257E4">
            <w:pPr>
              <w:spacing w:line="500" w:lineRule="exact"/>
              <w:jc w:val="center"/>
              <w:rPr>
                <w:rFonts w:eastAsiaTheme="minorEastAsia"/>
                <w:b/>
                <w:sz w:val="24"/>
              </w:rPr>
            </w:pPr>
            <w:r w:rsidRPr="002E01A2">
              <w:rPr>
                <w:rFonts w:eastAsiaTheme="minorEastAsia"/>
                <w:b/>
                <w:sz w:val="24"/>
              </w:rPr>
              <w:lastRenderedPageBreak/>
              <w:t>表</w:t>
            </w:r>
            <w:r w:rsidRPr="002E01A2">
              <w:rPr>
                <w:rFonts w:eastAsiaTheme="minorEastAsia"/>
                <w:b/>
                <w:sz w:val="24"/>
              </w:rPr>
              <w:t>7-</w:t>
            </w:r>
            <w:r w:rsidR="00BB6F61">
              <w:rPr>
                <w:rFonts w:eastAsiaTheme="minorEastAsia"/>
                <w:b/>
                <w:sz w:val="24"/>
              </w:rPr>
              <w:t>3</w:t>
            </w:r>
            <w:r w:rsidRPr="002E01A2">
              <w:rPr>
                <w:rFonts w:eastAsiaTheme="minorEastAsia"/>
                <w:b/>
                <w:sz w:val="24"/>
              </w:rPr>
              <w:t xml:space="preserve"> </w:t>
            </w:r>
            <w:r w:rsidRPr="002E01A2">
              <w:rPr>
                <w:rFonts w:eastAsiaTheme="minorEastAsia"/>
                <w:b/>
                <w:sz w:val="24"/>
              </w:rPr>
              <w:t>评价等级判别表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4401"/>
              <w:gridCol w:w="4402"/>
            </w:tblGrid>
            <w:tr w:rsidR="004519EC" w:rsidRPr="002E01A2" w14:paraId="45CACDB7" w14:textId="77777777" w:rsidTr="00411D44">
              <w:trPr>
                <w:trHeight w:val="340"/>
              </w:trPr>
              <w:tc>
                <w:tcPr>
                  <w:tcW w:w="2500" w:type="pct"/>
                  <w:vAlign w:val="center"/>
                </w:tcPr>
                <w:p w14:paraId="77BA0F7F" w14:textId="77777777" w:rsidR="003F10DB" w:rsidRPr="002E01A2" w:rsidRDefault="003F10DB" w:rsidP="003F10DB">
                  <w:pPr>
                    <w:jc w:val="center"/>
                    <w:rPr>
                      <w:rFonts w:eastAsiaTheme="minorEastAsia"/>
                      <w:b/>
                      <w:szCs w:val="21"/>
                    </w:rPr>
                  </w:pPr>
                  <w:r w:rsidRPr="002E01A2">
                    <w:rPr>
                      <w:rFonts w:eastAsiaTheme="minorEastAsia"/>
                      <w:b/>
                      <w:szCs w:val="21"/>
                    </w:rPr>
                    <w:t>评价工作等级</w:t>
                  </w:r>
                </w:p>
              </w:tc>
              <w:tc>
                <w:tcPr>
                  <w:tcW w:w="2500" w:type="pct"/>
                  <w:vAlign w:val="center"/>
                </w:tcPr>
                <w:p w14:paraId="37F17964" w14:textId="77777777" w:rsidR="003F10DB" w:rsidRPr="002E01A2" w:rsidRDefault="003F10DB" w:rsidP="003F10DB">
                  <w:pPr>
                    <w:jc w:val="center"/>
                    <w:rPr>
                      <w:rFonts w:eastAsiaTheme="minorEastAsia"/>
                      <w:b/>
                      <w:szCs w:val="21"/>
                    </w:rPr>
                  </w:pPr>
                  <w:r w:rsidRPr="002E01A2">
                    <w:rPr>
                      <w:rFonts w:eastAsiaTheme="minorEastAsia"/>
                      <w:b/>
                      <w:szCs w:val="21"/>
                    </w:rPr>
                    <w:t>评价工作分级判断</w:t>
                  </w:r>
                </w:p>
              </w:tc>
            </w:tr>
            <w:tr w:rsidR="004519EC" w:rsidRPr="002E01A2" w14:paraId="0A707256" w14:textId="77777777" w:rsidTr="00411D44">
              <w:trPr>
                <w:trHeight w:val="340"/>
              </w:trPr>
              <w:tc>
                <w:tcPr>
                  <w:tcW w:w="2500" w:type="pct"/>
                  <w:vAlign w:val="center"/>
                </w:tcPr>
                <w:p w14:paraId="1042BDE6" w14:textId="77777777" w:rsidR="003F10DB" w:rsidRPr="002E01A2" w:rsidRDefault="003F10DB" w:rsidP="003F10DB">
                  <w:pPr>
                    <w:jc w:val="center"/>
                    <w:rPr>
                      <w:rFonts w:eastAsiaTheme="minorEastAsia"/>
                      <w:szCs w:val="21"/>
                    </w:rPr>
                  </w:pPr>
                  <w:r w:rsidRPr="002E01A2">
                    <w:rPr>
                      <w:rFonts w:eastAsiaTheme="minorEastAsia"/>
                      <w:szCs w:val="21"/>
                    </w:rPr>
                    <w:t>一级评价</w:t>
                  </w:r>
                </w:p>
              </w:tc>
              <w:tc>
                <w:tcPr>
                  <w:tcW w:w="2500" w:type="pct"/>
                  <w:vAlign w:val="center"/>
                </w:tcPr>
                <w:p w14:paraId="6B7BE0EA" w14:textId="77777777" w:rsidR="003F10DB" w:rsidRPr="002E01A2" w:rsidRDefault="003F10DB" w:rsidP="003F10DB">
                  <w:pPr>
                    <w:jc w:val="center"/>
                    <w:rPr>
                      <w:rFonts w:eastAsiaTheme="minorEastAsia"/>
                      <w:szCs w:val="21"/>
                    </w:rPr>
                  </w:pPr>
                  <w:r w:rsidRPr="002E01A2">
                    <w:rPr>
                      <w:rFonts w:eastAsiaTheme="minorEastAsia"/>
                      <w:szCs w:val="21"/>
                    </w:rPr>
                    <w:t>Pmax≥10%</w:t>
                  </w:r>
                </w:p>
              </w:tc>
            </w:tr>
            <w:tr w:rsidR="004519EC" w:rsidRPr="002E01A2" w14:paraId="4859287A" w14:textId="77777777" w:rsidTr="00411D44">
              <w:trPr>
                <w:trHeight w:val="340"/>
              </w:trPr>
              <w:tc>
                <w:tcPr>
                  <w:tcW w:w="2500" w:type="pct"/>
                  <w:vAlign w:val="center"/>
                </w:tcPr>
                <w:p w14:paraId="16DF1480" w14:textId="77777777" w:rsidR="003F10DB" w:rsidRPr="002E01A2" w:rsidRDefault="003F10DB" w:rsidP="003F10DB">
                  <w:pPr>
                    <w:jc w:val="center"/>
                    <w:rPr>
                      <w:rFonts w:eastAsiaTheme="minorEastAsia"/>
                      <w:szCs w:val="21"/>
                    </w:rPr>
                  </w:pPr>
                  <w:r w:rsidRPr="002E01A2">
                    <w:rPr>
                      <w:rFonts w:eastAsiaTheme="minorEastAsia"/>
                      <w:szCs w:val="21"/>
                    </w:rPr>
                    <w:t>二级评价</w:t>
                  </w:r>
                </w:p>
              </w:tc>
              <w:tc>
                <w:tcPr>
                  <w:tcW w:w="2500" w:type="pct"/>
                  <w:vAlign w:val="center"/>
                </w:tcPr>
                <w:p w14:paraId="07224261" w14:textId="77777777" w:rsidR="003F10DB" w:rsidRPr="002E01A2" w:rsidRDefault="003F10DB" w:rsidP="003F10DB">
                  <w:pPr>
                    <w:jc w:val="center"/>
                    <w:rPr>
                      <w:rFonts w:eastAsiaTheme="minorEastAsia"/>
                      <w:szCs w:val="21"/>
                    </w:rPr>
                  </w:pPr>
                  <w:r w:rsidRPr="002E01A2">
                    <w:rPr>
                      <w:rFonts w:eastAsiaTheme="minorEastAsia"/>
                      <w:szCs w:val="21"/>
                    </w:rPr>
                    <w:t>1%≤Pmax</w:t>
                  </w:r>
                  <w:r w:rsidRPr="002E01A2">
                    <w:rPr>
                      <w:rFonts w:eastAsiaTheme="minorEastAsia"/>
                      <w:szCs w:val="21"/>
                    </w:rPr>
                    <w:t>＜</w:t>
                  </w:r>
                  <w:r w:rsidRPr="002E01A2">
                    <w:rPr>
                      <w:rFonts w:eastAsiaTheme="minorEastAsia"/>
                      <w:szCs w:val="21"/>
                    </w:rPr>
                    <w:t>10%</w:t>
                  </w:r>
                </w:p>
              </w:tc>
            </w:tr>
            <w:tr w:rsidR="004519EC" w:rsidRPr="002E01A2" w14:paraId="2CDBBEA6" w14:textId="77777777" w:rsidTr="00411D44">
              <w:trPr>
                <w:trHeight w:val="340"/>
              </w:trPr>
              <w:tc>
                <w:tcPr>
                  <w:tcW w:w="2500" w:type="pct"/>
                  <w:vAlign w:val="center"/>
                </w:tcPr>
                <w:p w14:paraId="1F72B4BA" w14:textId="77777777" w:rsidR="003F10DB" w:rsidRPr="002E01A2" w:rsidRDefault="003F10DB" w:rsidP="003F10DB">
                  <w:pPr>
                    <w:jc w:val="center"/>
                    <w:rPr>
                      <w:rFonts w:eastAsiaTheme="minorEastAsia"/>
                      <w:szCs w:val="21"/>
                    </w:rPr>
                  </w:pPr>
                  <w:r w:rsidRPr="002E01A2">
                    <w:rPr>
                      <w:rFonts w:eastAsiaTheme="minorEastAsia"/>
                      <w:szCs w:val="21"/>
                    </w:rPr>
                    <w:t>三级评价</w:t>
                  </w:r>
                </w:p>
              </w:tc>
              <w:tc>
                <w:tcPr>
                  <w:tcW w:w="2500" w:type="pct"/>
                  <w:vAlign w:val="center"/>
                </w:tcPr>
                <w:p w14:paraId="0E8C0656" w14:textId="77777777" w:rsidR="003F10DB" w:rsidRPr="002E01A2" w:rsidRDefault="003F10DB" w:rsidP="003F10DB">
                  <w:pPr>
                    <w:jc w:val="center"/>
                    <w:rPr>
                      <w:rFonts w:eastAsiaTheme="minorEastAsia"/>
                      <w:szCs w:val="21"/>
                    </w:rPr>
                  </w:pPr>
                  <w:r w:rsidRPr="002E01A2">
                    <w:rPr>
                      <w:rFonts w:eastAsiaTheme="minorEastAsia"/>
                      <w:szCs w:val="21"/>
                    </w:rPr>
                    <w:t>Pmax</w:t>
                  </w:r>
                  <w:r w:rsidRPr="002E01A2">
                    <w:rPr>
                      <w:rFonts w:eastAsiaTheme="minorEastAsia"/>
                      <w:szCs w:val="21"/>
                    </w:rPr>
                    <w:t>＜</w:t>
                  </w:r>
                  <w:r w:rsidRPr="002E01A2">
                    <w:rPr>
                      <w:rFonts w:eastAsiaTheme="minorEastAsia"/>
                      <w:szCs w:val="21"/>
                    </w:rPr>
                    <w:t>1%</w:t>
                  </w:r>
                </w:p>
              </w:tc>
            </w:tr>
          </w:tbl>
          <w:p w14:paraId="052DC2FF" w14:textId="77777777" w:rsidR="003F10DB" w:rsidRPr="002E01A2" w:rsidRDefault="003F10DB" w:rsidP="003F10DB">
            <w:pPr>
              <w:spacing w:line="440" w:lineRule="exact"/>
              <w:ind w:firstLineChars="200" w:firstLine="480"/>
              <w:rPr>
                <w:rFonts w:eastAsiaTheme="minorEastAsia"/>
                <w:sz w:val="24"/>
              </w:rPr>
            </w:pPr>
            <w:r w:rsidRPr="002E01A2">
              <w:rPr>
                <w:rFonts w:ascii="宋体" w:hAnsi="宋体" w:cs="宋体" w:hint="eastAsia"/>
                <w:sz w:val="24"/>
              </w:rPr>
              <w:t>③</w:t>
            </w:r>
            <w:r w:rsidRPr="002E01A2">
              <w:rPr>
                <w:rFonts w:eastAsiaTheme="minorEastAsia"/>
                <w:sz w:val="24"/>
              </w:rPr>
              <w:t>预测结果</w:t>
            </w:r>
          </w:p>
          <w:p w14:paraId="479E5833" w14:textId="77777777" w:rsidR="003F10DB" w:rsidRPr="002E01A2" w:rsidRDefault="003F10DB" w:rsidP="003F10DB">
            <w:pPr>
              <w:spacing w:line="500" w:lineRule="exact"/>
              <w:ind w:firstLineChars="200" w:firstLine="480"/>
              <w:rPr>
                <w:rFonts w:eastAsiaTheme="minorEastAsia"/>
                <w:sz w:val="24"/>
              </w:rPr>
            </w:pPr>
            <w:r w:rsidRPr="002E01A2">
              <w:rPr>
                <w:rFonts w:eastAsiaTheme="minorEastAsia"/>
                <w:sz w:val="24"/>
              </w:rPr>
              <w:t>建设项目大气污染物预测结果见下表。</w:t>
            </w:r>
          </w:p>
          <w:p w14:paraId="20AA72C6" w14:textId="64481771" w:rsidR="003F10DB" w:rsidRPr="002E01A2" w:rsidRDefault="003F10DB" w:rsidP="003F10DB">
            <w:pPr>
              <w:spacing w:line="500" w:lineRule="exact"/>
              <w:jc w:val="center"/>
              <w:rPr>
                <w:rFonts w:eastAsiaTheme="minorEastAsia"/>
                <w:b/>
                <w:sz w:val="24"/>
              </w:rPr>
            </w:pPr>
            <w:r w:rsidRPr="002E01A2">
              <w:rPr>
                <w:rFonts w:eastAsiaTheme="minorEastAsia"/>
                <w:b/>
                <w:sz w:val="24"/>
              </w:rPr>
              <w:t xml:space="preserve">  </w:t>
            </w:r>
            <w:r w:rsidRPr="002E01A2">
              <w:rPr>
                <w:rFonts w:eastAsiaTheme="minorEastAsia"/>
                <w:b/>
                <w:sz w:val="24"/>
              </w:rPr>
              <w:t>表</w:t>
            </w:r>
            <w:r w:rsidRPr="002E01A2">
              <w:rPr>
                <w:rFonts w:eastAsiaTheme="minorEastAsia"/>
                <w:b/>
                <w:sz w:val="24"/>
              </w:rPr>
              <w:t>7-</w:t>
            </w:r>
            <w:r w:rsidR="00BB6F61">
              <w:rPr>
                <w:rFonts w:eastAsiaTheme="minorEastAsia"/>
                <w:b/>
                <w:sz w:val="24"/>
              </w:rPr>
              <w:t>4</w:t>
            </w:r>
            <w:r w:rsidRPr="002E01A2">
              <w:rPr>
                <w:rFonts w:eastAsiaTheme="minorEastAsia"/>
                <w:b/>
                <w:sz w:val="24"/>
              </w:rPr>
              <w:t xml:space="preserve">  </w:t>
            </w:r>
            <w:r w:rsidRPr="002E01A2">
              <w:rPr>
                <w:rFonts w:eastAsiaTheme="minorEastAsia"/>
                <w:b/>
                <w:sz w:val="24"/>
              </w:rPr>
              <w:t>本项目废气浓度预测结果表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013"/>
              <w:gridCol w:w="1287"/>
              <w:gridCol w:w="1197"/>
              <w:gridCol w:w="1137"/>
              <w:gridCol w:w="1181"/>
              <w:gridCol w:w="1060"/>
              <w:gridCol w:w="849"/>
              <w:gridCol w:w="1079"/>
            </w:tblGrid>
            <w:tr w:rsidR="00B03723" w:rsidRPr="002E01A2" w14:paraId="001F7B60" w14:textId="77777777" w:rsidTr="00D7733D">
              <w:trPr>
                <w:trHeight w:val="340"/>
                <w:jc w:val="center"/>
              </w:trPr>
              <w:tc>
                <w:tcPr>
                  <w:tcW w:w="575" w:type="pct"/>
                  <w:shd w:val="clear" w:color="auto" w:fill="auto"/>
                  <w:vAlign w:val="center"/>
                </w:tcPr>
                <w:p w14:paraId="4601CC07" w14:textId="77777777" w:rsidR="003F10DB" w:rsidRPr="002E01A2" w:rsidRDefault="003F10DB" w:rsidP="003F10DB">
                  <w:pPr>
                    <w:jc w:val="center"/>
                    <w:rPr>
                      <w:rFonts w:eastAsiaTheme="minorEastAsia"/>
                      <w:b/>
                      <w:szCs w:val="21"/>
                    </w:rPr>
                  </w:pPr>
                  <w:r w:rsidRPr="002E01A2">
                    <w:rPr>
                      <w:rFonts w:eastAsiaTheme="minorEastAsia"/>
                      <w:b/>
                      <w:szCs w:val="21"/>
                    </w:rPr>
                    <w:t>污染源</w:t>
                  </w:r>
                </w:p>
              </w:tc>
              <w:tc>
                <w:tcPr>
                  <w:tcW w:w="731" w:type="pct"/>
                  <w:shd w:val="clear" w:color="auto" w:fill="auto"/>
                  <w:vAlign w:val="center"/>
                </w:tcPr>
                <w:p w14:paraId="4DFD07ED" w14:textId="77777777" w:rsidR="003F10DB" w:rsidRPr="002E01A2" w:rsidRDefault="003F10DB" w:rsidP="003F10DB">
                  <w:pPr>
                    <w:jc w:val="center"/>
                    <w:rPr>
                      <w:rFonts w:eastAsiaTheme="minorEastAsia"/>
                      <w:b/>
                      <w:szCs w:val="21"/>
                    </w:rPr>
                  </w:pPr>
                  <w:r w:rsidRPr="002E01A2">
                    <w:rPr>
                      <w:rFonts w:eastAsiaTheme="minorEastAsia"/>
                      <w:b/>
                      <w:szCs w:val="21"/>
                    </w:rPr>
                    <w:t>污染因子</w:t>
                  </w:r>
                </w:p>
              </w:tc>
              <w:tc>
                <w:tcPr>
                  <w:tcW w:w="680" w:type="pct"/>
                  <w:shd w:val="clear" w:color="auto" w:fill="auto"/>
                  <w:vAlign w:val="center"/>
                </w:tcPr>
                <w:p w14:paraId="7F25F1B3" w14:textId="77777777" w:rsidR="003F10DB" w:rsidRPr="002E01A2" w:rsidRDefault="003F10DB" w:rsidP="003F10DB">
                  <w:pPr>
                    <w:jc w:val="center"/>
                    <w:rPr>
                      <w:rFonts w:eastAsiaTheme="minorEastAsia"/>
                      <w:b/>
                      <w:szCs w:val="21"/>
                    </w:rPr>
                  </w:pPr>
                  <w:r w:rsidRPr="002E01A2">
                    <w:rPr>
                      <w:rFonts w:eastAsiaTheme="minorEastAsia"/>
                      <w:b/>
                      <w:szCs w:val="21"/>
                    </w:rPr>
                    <w:t>最大落地浓度（</w:t>
                  </w:r>
                  <w:r w:rsidRPr="002E01A2">
                    <w:rPr>
                      <w:rFonts w:eastAsiaTheme="minorEastAsia"/>
                      <w:b/>
                      <w:szCs w:val="21"/>
                    </w:rPr>
                    <w:t>μ</w:t>
                  </w:r>
                  <w:r w:rsidRPr="002E01A2">
                    <w:rPr>
                      <w:rFonts w:eastAsiaTheme="minorEastAsia"/>
                      <w:b/>
                      <w:snapToGrid w:val="0"/>
                      <w:spacing w:val="-8"/>
                      <w:kern w:val="0"/>
                      <w:szCs w:val="21"/>
                    </w:rPr>
                    <w:t>g/m</w:t>
                  </w:r>
                  <w:r w:rsidRPr="002E01A2">
                    <w:rPr>
                      <w:rFonts w:eastAsiaTheme="minorEastAsia"/>
                      <w:b/>
                      <w:snapToGrid w:val="0"/>
                      <w:spacing w:val="-8"/>
                      <w:kern w:val="0"/>
                      <w:szCs w:val="21"/>
                      <w:vertAlign w:val="superscript"/>
                    </w:rPr>
                    <w:t>3</w:t>
                  </w:r>
                  <w:r w:rsidRPr="002E01A2">
                    <w:rPr>
                      <w:rFonts w:eastAsiaTheme="minorEastAsia"/>
                      <w:b/>
                      <w:szCs w:val="21"/>
                    </w:rPr>
                    <w:t>）</w:t>
                  </w:r>
                </w:p>
              </w:tc>
              <w:tc>
                <w:tcPr>
                  <w:tcW w:w="646" w:type="pct"/>
                  <w:shd w:val="clear" w:color="auto" w:fill="auto"/>
                  <w:vAlign w:val="center"/>
                </w:tcPr>
                <w:p w14:paraId="6DB661BA" w14:textId="77777777" w:rsidR="003F10DB" w:rsidRPr="002E01A2" w:rsidRDefault="003F10DB" w:rsidP="003F10DB">
                  <w:pPr>
                    <w:jc w:val="center"/>
                    <w:rPr>
                      <w:rFonts w:eastAsiaTheme="minorEastAsia"/>
                      <w:b/>
                      <w:szCs w:val="21"/>
                    </w:rPr>
                  </w:pPr>
                  <w:r w:rsidRPr="002E01A2">
                    <w:rPr>
                      <w:rFonts w:eastAsiaTheme="minorEastAsia"/>
                      <w:b/>
                      <w:szCs w:val="21"/>
                    </w:rPr>
                    <w:t>最大落地浓度点（</w:t>
                  </w:r>
                  <w:r w:rsidRPr="002E01A2">
                    <w:rPr>
                      <w:rFonts w:eastAsiaTheme="minorEastAsia"/>
                      <w:b/>
                      <w:szCs w:val="21"/>
                    </w:rPr>
                    <w:t>m</w:t>
                  </w:r>
                  <w:r w:rsidRPr="002E01A2">
                    <w:rPr>
                      <w:rFonts w:eastAsiaTheme="minorEastAsia"/>
                      <w:b/>
                      <w:szCs w:val="21"/>
                    </w:rPr>
                    <w:t>）</w:t>
                  </w:r>
                </w:p>
              </w:tc>
              <w:tc>
                <w:tcPr>
                  <w:tcW w:w="671" w:type="pct"/>
                  <w:shd w:val="clear" w:color="auto" w:fill="auto"/>
                  <w:vAlign w:val="center"/>
                </w:tcPr>
                <w:p w14:paraId="08D00699" w14:textId="77777777" w:rsidR="003F10DB" w:rsidRPr="002E01A2" w:rsidRDefault="003F10DB" w:rsidP="003F10DB">
                  <w:pPr>
                    <w:jc w:val="center"/>
                    <w:rPr>
                      <w:rFonts w:eastAsiaTheme="minorEastAsia"/>
                      <w:b/>
                      <w:szCs w:val="21"/>
                    </w:rPr>
                  </w:pPr>
                  <w:r w:rsidRPr="002E01A2">
                    <w:rPr>
                      <w:rFonts w:eastAsiaTheme="minorEastAsia"/>
                      <w:b/>
                      <w:szCs w:val="21"/>
                    </w:rPr>
                    <w:t>标准值（</w:t>
                  </w:r>
                  <w:r w:rsidRPr="002E01A2">
                    <w:rPr>
                      <w:rFonts w:eastAsiaTheme="minorEastAsia"/>
                      <w:b/>
                      <w:snapToGrid w:val="0"/>
                      <w:spacing w:val="-8"/>
                      <w:kern w:val="0"/>
                      <w:szCs w:val="21"/>
                    </w:rPr>
                    <w:t>mg/m</w:t>
                  </w:r>
                  <w:r w:rsidRPr="002E01A2">
                    <w:rPr>
                      <w:rFonts w:eastAsiaTheme="minorEastAsia"/>
                      <w:b/>
                      <w:snapToGrid w:val="0"/>
                      <w:spacing w:val="-8"/>
                      <w:kern w:val="0"/>
                      <w:szCs w:val="21"/>
                      <w:vertAlign w:val="superscript"/>
                    </w:rPr>
                    <w:t>3</w:t>
                  </w:r>
                  <w:r w:rsidRPr="002E01A2">
                    <w:rPr>
                      <w:rFonts w:eastAsiaTheme="minorEastAsia"/>
                      <w:b/>
                      <w:szCs w:val="21"/>
                    </w:rPr>
                    <w:t>）</w:t>
                  </w:r>
                </w:p>
              </w:tc>
              <w:tc>
                <w:tcPr>
                  <w:tcW w:w="602" w:type="pct"/>
                  <w:shd w:val="clear" w:color="auto" w:fill="auto"/>
                  <w:vAlign w:val="center"/>
                </w:tcPr>
                <w:p w14:paraId="2F99CFF5" w14:textId="77777777" w:rsidR="003F10DB" w:rsidRPr="002E01A2" w:rsidRDefault="003F10DB" w:rsidP="003F10DB">
                  <w:pPr>
                    <w:jc w:val="center"/>
                    <w:rPr>
                      <w:rFonts w:eastAsiaTheme="minorEastAsia"/>
                      <w:b/>
                      <w:szCs w:val="21"/>
                    </w:rPr>
                  </w:pPr>
                  <w:r w:rsidRPr="002E01A2">
                    <w:rPr>
                      <w:rFonts w:eastAsiaTheme="minorEastAsia"/>
                      <w:b/>
                      <w:kern w:val="0"/>
                      <w:szCs w:val="21"/>
                    </w:rPr>
                    <w:t>最大占标率（</w:t>
                  </w:r>
                  <w:r w:rsidRPr="002E01A2">
                    <w:rPr>
                      <w:rFonts w:eastAsiaTheme="minorEastAsia"/>
                      <w:b/>
                      <w:bCs/>
                      <w:kern w:val="0"/>
                      <w:szCs w:val="21"/>
                    </w:rPr>
                    <w:t>%</w:t>
                  </w:r>
                  <w:r w:rsidRPr="002E01A2">
                    <w:rPr>
                      <w:rFonts w:eastAsiaTheme="minorEastAsia"/>
                      <w:b/>
                      <w:kern w:val="0"/>
                      <w:szCs w:val="21"/>
                    </w:rPr>
                    <w:t>）</w:t>
                  </w:r>
                </w:p>
              </w:tc>
              <w:tc>
                <w:tcPr>
                  <w:tcW w:w="482" w:type="pct"/>
                  <w:shd w:val="clear" w:color="auto" w:fill="auto"/>
                  <w:vAlign w:val="center"/>
                </w:tcPr>
                <w:p w14:paraId="3ACBC292" w14:textId="77777777" w:rsidR="003F10DB" w:rsidRPr="002E01A2" w:rsidRDefault="003F10DB" w:rsidP="003F10DB">
                  <w:pPr>
                    <w:jc w:val="center"/>
                    <w:rPr>
                      <w:rFonts w:eastAsiaTheme="minorEastAsia"/>
                      <w:b/>
                      <w:szCs w:val="21"/>
                    </w:rPr>
                  </w:pPr>
                  <w:r w:rsidRPr="002E01A2">
                    <w:rPr>
                      <w:rFonts w:eastAsiaTheme="minorEastAsia"/>
                      <w:b/>
                      <w:bCs/>
                      <w:kern w:val="0"/>
                      <w:szCs w:val="21"/>
                    </w:rPr>
                    <w:t>D</w:t>
                  </w:r>
                  <w:r w:rsidRPr="002E01A2">
                    <w:rPr>
                      <w:rFonts w:eastAsiaTheme="minorEastAsia"/>
                      <w:b/>
                      <w:bCs/>
                      <w:kern w:val="0"/>
                      <w:szCs w:val="21"/>
                      <w:vertAlign w:val="subscript"/>
                    </w:rPr>
                    <w:t>10</w:t>
                  </w:r>
                  <w:r w:rsidRPr="002E01A2">
                    <w:rPr>
                      <w:rFonts w:eastAsiaTheme="minorEastAsia"/>
                      <w:b/>
                      <w:kern w:val="0"/>
                      <w:szCs w:val="21"/>
                    </w:rPr>
                    <w:t>（</w:t>
                  </w:r>
                  <w:r w:rsidRPr="002E01A2">
                    <w:rPr>
                      <w:rFonts w:eastAsiaTheme="minorEastAsia"/>
                      <w:b/>
                      <w:bCs/>
                      <w:kern w:val="0"/>
                      <w:szCs w:val="21"/>
                    </w:rPr>
                    <w:t>%</w:t>
                  </w:r>
                  <w:r w:rsidRPr="002E01A2">
                    <w:rPr>
                      <w:rFonts w:eastAsiaTheme="minorEastAsia"/>
                      <w:b/>
                      <w:kern w:val="0"/>
                      <w:szCs w:val="21"/>
                    </w:rPr>
                    <w:t>）</w:t>
                  </w:r>
                </w:p>
              </w:tc>
              <w:tc>
                <w:tcPr>
                  <w:tcW w:w="613" w:type="pct"/>
                  <w:shd w:val="clear" w:color="auto" w:fill="auto"/>
                  <w:vAlign w:val="center"/>
                </w:tcPr>
                <w:p w14:paraId="35F42957" w14:textId="77777777" w:rsidR="003F10DB" w:rsidRPr="002E01A2" w:rsidRDefault="003F10DB" w:rsidP="003F10DB">
                  <w:pPr>
                    <w:autoSpaceDE w:val="0"/>
                    <w:autoSpaceDN w:val="0"/>
                    <w:adjustRightInd w:val="0"/>
                    <w:jc w:val="center"/>
                    <w:rPr>
                      <w:rFonts w:eastAsiaTheme="minorEastAsia"/>
                      <w:b/>
                      <w:kern w:val="0"/>
                      <w:szCs w:val="21"/>
                    </w:rPr>
                  </w:pPr>
                  <w:r w:rsidRPr="002E01A2">
                    <w:rPr>
                      <w:rFonts w:eastAsiaTheme="minorEastAsia"/>
                      <w:b/>
                      <w:kern w:val="0"/>
                      <w:szCs w:val="21"/>
                    </w:rPr>
                    <w:t>推荐评价</w:t>
                  </w:r>
                </w:p>
                <w:p w14:paraId="72E2C153" w14:textId="77777777" w:rsidR="003F10DB" w:rsidRPr="002E01A2" w:rsidRDefault="003F10DB" w:rsidP="003F10DB">
                  <w:pPr>
                    <w:jc w:val="center"/>
                    <w:rPr>
                      <w:rFonts w:eastAsiaTheme="minorEastAsia"/>
                      <w:b/>
                      <w:szCs w:val="21"/>
                    </w:rPr>
                  </w:pPr>
                  <w:r w:rsidRPr="002E01A2">
                    <w:rPr>
                      <w:rFonts w:eastAsiaTheme="minorEastAsia"/>
                      <w:b/>
                      <w:kern w:val="0"/>
                      <w:szCs w:val="21"/>
                    </w:rPr>
                    <w:t>等级</w:t>
                  </w:r>
                </w:p>
              </w:tc>
            </w:tr>
            <w:tr w:rsidR="00B03723" w:rsidRPr="002E01A2" w14:paraId="1D7AB378" w14:textId="77777777" w:rsidTr="00D7733D">
              <w:trPr>
                <w:trHeight w:val="340"/>
                <w:jc w:val="center"/>
              </w:trPr>
              <w:tc>
                <w:tcPr>
                  <w:tcW w:w="575" w:type="pct"/>
                  <w:shd w:val="clear" w:color="auto" w:fill="auto"/>
                  <w:vAlign w:val="center"/>
                </w:tcPr>
                <w:p w14:paraId="52CCCCD8" w14:textId="77777777" w:rsidR="00D7733D" w:rsidRPr="002E01A2" w:rsidRDefault="00D7733D" w:rsidP="00D7733D">
                  <w:pPr>
                    <w:jc w:val="center"/>
                    <w:rPr>
                      <w:rFonts w:eastAsiaTheme="minorEastAsia"/>
                      <w:szCs w:val="21"/>
                    </w:rPr>
                  </w:pPr>
                  <w:r w:rsidRPr="002E01A2">
                    <w:rPr>
                      <w:rFonts w:eastAsiaTheme="minorEastAsia"/>
                      <w:szCs w:val="21"/>
                    </w:rPr>
                    <w:t>1#</w:t>
                  </w:r>
                  <w:r w:rsidRPr="002E01A2">
                    <w:rPr>
                      <w:rFonts w:eastAsiaTheme="minorEastAsia"/>
                      <w:szCs w:val="21"/>
                    </w:rPr>
                    <w:t>排气筒</w:t>
                  </w:r>
                </w:p>
              </w:tc>
              <w:tc>
                <w:tcPr>
                  <w:tcW w:w="731" w:type="pct"/>
                  <w:shd w:val="clear" w:color="auto" w:fill="auto"/>
                  <w:vAlign w:val="center"/>
                </w:tcPr>
                <w:p w14:paraId="15DB5270" w14:textId="33E0B1D0" w:rsidR="00D7733D" w:rsidRPr="002E01A2" w:rsidRDefault="00D7733D" w:rsidP="00D7733D">
                  <w:pPr>
                    <w:jc w:val="center"/>
                    <w:rPr>
                      <w:rFonts w:eastAsiaTheme="minorEastAsia"/>
                      <w:szCs w:val="21"/>
                    </w:rPr>
                  </w:pPr>
                  <w:r w:rsidRPr="002E01A2">
                    <w:rPr>
                      <w:rFonts w:eastAsiaTheme="minorEastAsia"/>
                      <w:szCs w:val="21"/>
                    </w:rPr>
                    <w:t>颗粒物</w:t>
                  </w:r>
                </w:p>
              </w:tc>
              <w:tc>
                <w:tcPr>
                  <w:tcW w:w="680" w:type="pct"/>
                  <w:shd w:val="clear" w:color="auto" w:fill="auto"/>
                  <w:vAlign w:val="center"/>
                </w:tcPr>
                <w:p w14:paraId="19F65DFE" w14:textId="1B32065B" w:rsidR="00D7733D" w:rsidRPr="002E01A2" w:rsidRDefault="007924EF" w:rsidP="00D7733D">
                  <w:pPr>
                    <w:jc w:val="center"/>
                    <w:rPr>
                      <w:rFonts w:eastAsiaTheme="minorEastAsia"/>
                      <w:szCs w:val="21"/>
                    </w:rPr>
                  </w:pPr>
                  <w:r w:rsidRPr="002E01A2">
                    <w:rPr>
                      <w:rFonts w:eastAsiaTheme="minorEastAsia"/>
                      <w:szCs w:val="21"/>
                    </w:rPr>
                    <w:t>3.886</w:t>
                  </w:r>
                </w:p>
              </w:tc>
              <w:tc>
                <w:tcPr>
                  <w:tcW w:w="646" w:type="pct"/>
                  <w:shd w:val="clear" w:color="auto" w:fill="auto"/>
                  <w:vAlign w:val="center"/>
                </w:tcPr>
                <w:p w14:paraId="1B80A1CE" w14:textId="745DAD97" w:rsidR="00D7733D" w:rsidRPr="002E01A2" w:rsidRDefault="007924EF" w:rsidP="006229F4">
                  <w:pPr>
                    <w:jc w:val="center"/>
                    <w:rPr>
                      <w:rFonts w:eastAsiaTheme="minorEastAsia"/>
                      <w:szCs w:val="21"/>
                    </w:rPr>
                  </w:pPr>
                  <w:r w:rsidRPr="002E01A2">
                    <w:rPr>
                      <w:rFonts w:eastAsiaTheme="minorEastAsia"/>
                      <w:szCs w:val="21"/>
                    </w:rPr>
                    <w:t>285</w:t>
                  </w:r>
                </w:p>
              </w:tc>
              <w:tc>
                <w:tcPr>
                  <w:tcW w:w="671" w:type="pct"/>
                  <w:shd w:val="clear" w:color="auto" w:fill="auto"/>
                  <w:vAlign w:val="center"/>
                </w:tcPr>
                <w:p w14:paraId="30CC2F15" w14:textId="4567EAE8" w:rsidR="00D7733D" w:rsidRPr="002E01A2" w:rsidRDefault="00D7733D" w:rsidP="00D7733D">
                  <w:pPr>
                    <w:jc w:val="center"/>
                    <w:rPr>
                      <w:rFonts w:eastAsiaTheme="minorEastAsia"/>
                      <w:szCs w:val="21"/>
                    </w:rPr>
                  </w:pPr>
                  <w:r w:rsidRPr="002E01A2">
                    <w:rPr>
                      <w:rFonts w:eastAsiaTheme="minorEastAsia"/>
                      <w:szCs w:val="21"/>
                    </w:rPr>
                    <w:t>0.9</w:t>
                  </w:r>
                </w:p>
              </w:tc>
              <w:tc>
                <w:tcPr>
                  <w:tcW w:w="602" w:type="pct"/>
                  <w:shd w:val="clear" w:color="auto" w:fill="auto"/>
                  <w:vAlign w:val="center"/>
                </w:tcPr>
                <w:p w14:paraId="24370AE7" w14:textId="30A29373" w:rsidR="00D7733D" w:rsidRPr="002E01A2" w:rsidRDefault="00D7733D" w:rsidP="007924EF">
                  <w:pPr>
                    <w:jc w:val="center"/>
                    <w:rPr>
                      <w:rFonts w:eastAsiaTheme="minorEastAsia"/>
                      <w:szCs w:val="21"/>
                    </w:rPr>
                  </w:pPr>
                  <w:r w:rsidRPr="002E01A2">
                    <w:rPr>
                      <w:rFonts w:eastAsiaTheme="minorEastAsia"/>
                      <w:szCs w:val="21"/>
                    </w:rPr>
                    <w:t>0.</w:t>
                  </w:r>
                  <w:r w:rsidR="007924EF" w:rsidRPr="002E01A2">
                    <w:rPr>
                      <w:rFonts w:eastAsiaTheme="minorEastAsia"/>
                      <w:szCs w:val="21"/>
                    </w:rPr>
                    <w:t>43</w:t>
                  </w:r>
                </w:p>
              </w:tc>
              <w:tc>
                <w:tcPr>
                  <w:tcW w:w="482" w:type="pct"/>
                  <w:shd w:val="clear" w:color="auto" w:fill="auto"/>
                  <w:vAlign w:val="center"/>
                </w:tcPr>
                <w:p w14:paraId="6EAA0453" w14:textId="1EE8D5C6" w:rsidR="00D7733D" w:rsidRPr="002E01A2" w:rsidRDefault="00D7733D" w:rsidP="00D7733D">
                  <w:pPr>
                    <w:jc w:val="center"/>
                    <w:rPr>
                      <w:rFonts w:eastAsiaTheme="minorEastAsia"/>
                      <w:szCs w:val="21"/>
                    </w:rPr>
                  </w:pPr>
                  <w:r w:rsidRPr="002E01A2">
                    <w:rPr>
                      <w:rFonts w:eastAsiaTheme="minorEastAsia"/>
                      <w:szCs w:val="21"/>
                    </w:rPr>
                    <w:t>0</w:t>
                  </w:r>
                </w:p>
              </w:tc>
              <w:tc>
                <w:tcPr>
                  <w:tcW w:w="613" w:type="pct"/>
                  <w:shd w:val="clear" w:color="auto" w:fill="auto"/>
                  <w:vAlign w:val="center"/>
                </w:tcPr>
                <w:p w14:paraId="0B74DE24" w14:textId="5C6E1C21" w:rsidR="00D7733D" w:rsidRPr="002E01A2" w:rsidRDefault="00D7733D" w:rsidP="00D7733D">
                  <w:pPr>
                    <w:jc w:val="center"/>
                    <w:rPr>
                      <w:rFonts w:eastAsiaTheme="minorEastAsia"/>
                      <w:szCs w:val="21"/>
                    </w:rPr>
                  </w:pPr>
                  <w:r w:rsidRPr="002E01A2">
                    <w:rPr>
                      <w:rFonts w:eastAsiaTheme="minorEastAsia"/>
                      <w:szCs w:val="21"/>
                    </w:rPr>
                    <w:t>三级</w:t>
                  </w:r>
                </w:p>
              </w:tc>
            </w:tr>
          </w:tbl>
          <w:p w14:paraId="31EDC49B" w14:textId="77777777" w:rsidR="003F10DB" w:rsidRPr="002E01A2" w:rsidRDefault="003F10DB" w:rsidP="003F10DB">
            <w:pPr>
              <w:adjustRightInd w:val="0"/>
              <w:snapToGrid w:val="0"/>
              <w:spacing w:line="480" w:lineRule="exact"/>
              <w:ind w:firstLineChars="200" w:firstLine="480"/>
              <w:rPr>
                <w:rFonts w:eastAsiaTheme="minorEastAsia"/>
                <w:bCs/>
                <w:sz w:val="24"/>
              </w:rPr>
            </w:pPr>
            <w:r w:rsidRPr="002E01A2">
              <w:rPr>
                <w:rFonts w:eastAsiaTheme="minorEastAsia"/>
                <w:bCs/>
                <w:sz w:val="24"/>
              </w:rPr>
              <w:t>由上表看出，</w:t>
            </w:r>
            <w:r w:rsidRPr="002E01A2">
              <w:rPr>
                <w:rFonts w:eastAsiaTheme="minorEastAsia"/>
                <w:bCs/>
                <w:sz w:val="24"/>
              </w:rPr>
              <w:t xml:space="preserve"> Pmax&lt;1%</w:t>
            </w:r>
            <w:r w:rsidRPr="002E01A2">
              <w:rPr>
                <w:rFonts w:eastAsiaTheme="minorEastAsia"/>
                <w:bCs/>
                <w:sz w:val="24"/>
              </w:rPr>
              <w:t>。由此确定本项目大气评价等级为三级。</w:t>
            </w:r>
            <w:r w:rsidRPr="002E01A2">
              <w:rPr>
                <w:rFonts w:eastAsiaTheme="minorEastAsia"/>
                <w:kern w:val="0"/>
                <w:sz w:val="24"/>
                <w:szCs w:val="24"/>
              </w:rPr>
              <w:t>因此，建设项目对周围大气环境影响较小，不需进一步预测。</w:t>
            </w:r>
            <w:r w:rsidRPr="002E01A2">
              <w:rPr>
                <w:rFonts w:eastAsiaTheme="minorEastAsia"/>
                <w:bCs/>
                <w:sz w:val="24"/>
              </w:rPr>
              <w:t>本项目实施后，对区域环境空气质量影响可以接受。</w:t>
            </w:r>
          </w:p>
          <w:p w14:paraId="099C332C" w14:textId="77777777" w:rsidR="003F10DB" w:rsidRPr="002E01A2" w:rsidRDefault="003F10DB" w:rsidP="003F10DB">
            <w:pPr>
              <w:adjustRightInd w:val="0"/>
              <w:snapToGrid w:val="0"/>
              <w:spacing w:line="480" w:lineRule="exact"/>
              <w:ind w:firstLineChars="200" w:firstLine="480"/>
              <w:rPr>
                <w:rFonts w:eastAsiaTheme="minorEastAsia"/>
                <w:bCs/>
                <w:sz w:val="24"/>
              </w:rPr>
            </w:pPr>
            <w:r w:rsidRPr="002E01A2">
              <w:rPr>
                <w:rFonts w:eastAsiaTheme="minorEastAsia"/>
                <w:bCs/>
                <w:sz w:val="24"/>
              </w:rPr>
              <w:t>3</w:t>
            </w:r>
            <w:r w:rsidRPr="002E01A2">
              <w:rPr>
                <w:rFonts w:eastAsiaTheme="minorEastAsia"/>
                <w:bCs/>
                <w:sz w:val="24"/>
              </w:rPr>
              <w:t>、大气防护距离</w:t>
            </w:r>
          </w:p>
          <w:p w14:paraId="4863CFB0" w14:textId="77777777" w:rsidR="003F10DB" w:rsidRPr="002E01A2" w:rsidRDefault="003F10DB" w:rsidP="003F10DB">
            <w:pPr>
              <w:adjustRightInd w:val="0"/>
              <w:snapToGrid w:val="0"/>
              <w:spacing w:line="480" w:lineRule="exact"/>
              <w:ind w:firstLineChars="200" w:firstLine="480"/>
              <w:rPr>
                <w:rFonts w:eastAsiaTheme="minorEastAsia"/>
                <w:bCs/>
                <w:sz w:val="24"/>
              </w:rPr>
            </w:pPr>
            <w:r w:rsidRPr="002E01A2">
              <w:rPr>
                <w:rFonts w:eastAsiaTheme="minorEastAsia"/>
                <w:bCs/>
                <w:sz w:val="24"/>
              </w:rPr>
              <w:t>大气环境防护距离是为了保护人群健康，减少正常排放条件下大气污染物对居住区的环境影响，在项目厂界以外设置的环境防护距离。本次环评采用进一步预测模型模拟评价基准年内，本项目所有污染源对厂界外主要污染物的短期贡献浓度分布。根据计算结果可知，厂界外无超过环境质量短期浓度标准值的网格区域，不需设置大气环境防护距离。</w:t>
            </w:r>
          </w:p>
          <w:p w14:paraId="38236F53" w14:textId="77777777" w:rsidR="003F10DB" w:rsidRPr="002E01A2" w:rsidRDefault="003F10DB" w:rsidP="003F10DB">
            <w:pPr>
              <w:widowControl/>
              <w:spacing w:line="500" w:lineRule="exact"/>
              <w:ind w:firstLineChars="200" w:firstLine="480"/>
              <w:jc w:val="left"/>
              <w:rPr>
                <w:rFonts w:eastAsiaTheme="minorEastAsia"/>
                <w:bCs/>
                <w:kern w:val="0"/>
                <w:sz w:val="24"/>
                <w:szCs w:val="24"/>
              </w:rPr>
            </w:pPr>
            <w:r w:rsidRPr="002E01A2">
              <w:rPr>
                <w:rFonts w:eastAsiaTheme="minorEastAsia"/>
                <w:bCs/>
                <w:kern w:val="0"/>
                <w:sz w:val="24"/>
                <w:szCs w:val="24"/>
              </w:rPr>
              <w:t>4</w:t>
            </w:r>
            <w:r w:rsidRPr="002E01A2">
              <w:rPr>
                <w:rFonts w:eastAsiaTheme="minorEastAsia"/>
                <w:bCs/>
                <w:kern w:val="0"/>
                <w:sz w:val="24"/>
                <w:szCs w:val="24"/>
              </w:rPr>
              <w:t>、建设项目大气环境影响评价自查见下表。</w:t>
            </w:r>
            <w:r w:rsidRPr="002E01A2">
              <w:rPr>
                <w:rFonts w:eastAsiaTheme="minorEastAsia"/>
                <w:bCs/>
                <w:kern w:val="0"/>
                <w:sz w:val="24"/>
                <w:szCs w:val="24"/>
              </w:rPr>
              <w:t xml:space="preserve"> </w:t>
            </w:r>
          </w:p>
          <w:p w14:paraId="42729B91" w14:textId="02567033" w:rsidR="003F10DB" w:rsidRPr="002E01A2" w:rsidRDefault="003F10DB" w:rsidP="003F10DB">
            <w:pPr>
              <w:pStyle w:val="Default1"/>
              <w:spacing w:line="500" w:lineRule="exact"/>
              <w:ind w:firstLine="482"/>
              <w:jc w:val="center"/>
              <w:rPr>
                <w:rFonts w:ascii="Times New Roman" w:eastAsiaTheme="minorEastAsia" w:hAnsi="Times New Roman" w:cs="Times New Roman"/>
                <w:b/>
                <w:bCs/>
                <w:color w:val="auto"/>
              </w:rPr>
            </w:pPr>
            <w:r w:rsidRPr="002E01A2">
              <w:rPr>
                <w:rFonts w:ascii="Times New Roman" w:eastAsiaTheme="minorEastAsia" w:hAnsi="Times New Roman" w:cs="Times New Roman"/>
                <w:b/>
                <w:bCs/>
                <w:color w:val="auto"/>
              </w:rPr>
              <w:t>表</w:t>
            </w:r>
            <w:r w:rsidRPr="002E01A2">
              <w:rPr>
                <w:rFonts w:ascii="Times New Roman" w:eastAsiaTheme="minorEastAsia" w:hAnsi="Times New Roman" w:cs="Times New Roman"/>
                <w:b/>
                <w:bCs/>
                <w:color w:val="auto"/>
              </w:rPr>
              <w:t>7-</w:t>
            </w:r>
            <w:r w:rsidR="00BB6F61">
              <w:rPr>
                <w:rFonts w:ascii="Times New Roman" w:eastAsiaTheme="minorEastAsia" w:hAnsi="Times New Roman" w:cs="Times New Roman"/>
                <w:b/>
                <w:bCs/>
                <w:color w:val="auto"/>
              </w:rPr>
              <w:t>5</w:t>
            </w:r>
            <w:r w:rsidRPr="002E01A2">
              <w:rPr>
                <w:rFonts w:ascii="Times New Roman" w:eastAsiaTheme="minorEastAsia" w:hAnsi="Times New Roman" w:cs="Times New Roman"/>
                <w:b/>
                <w:bCs/>
                <w:color w:val="auto"/>
              </w:rPr>
              <w:t xml:space="preserve">  </w:t>
            </w:r>
            <w:r w:rsidRPr="002E01A2">
              <w:rPr>
                <w:rFonts w:ascii="Times New Roman" w:eastAsiaTheme="minorEastAsia" w:hAnsi="Times New Roman" w:cs="Times New Roman"/>
                <w:b/>
                <w:bCs/>
                <w:color w:val="auto"/>
              </w:rPr>
              <w:t>建设项目大气环境影响评价自查表</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958"/>
              <w:gridCol w:w="1158"/>
              <w:gridCol w:w="413"/>
              <w:gridCol w:w="485"/>
              <w:gridCol w:w="245"/>
              <w:gridCol w:w="686"/>
              <w:gridCol w:w="281"/>
              <w:gridCol w:w="236"/>
              <w:gridCol w:w="1413"/>
              <w:gridCol w:w="783"/>
              <w:gridCol w:w="384"/>
              <w:gridCol w:w="607"/>
              <w:gridCol w:w="556"/>
            </w:tblGrid>
            <w:tr w:rsidR="00B03723" w:rsidRPr="002E01A2" w14:paraId="3BC0C8B6" w14:textId="77777777" w:rsidTr="00BB6F61">
              <w:trPr>
                <w:jc w:val="center"/>
              </w:trPr>
              <w:tc>
                <w:tcPr>
                  <w:tcW w:w="891" w:type="pct"/>
                  <w:gridSpan w:val="2"/>
                  <w:shd w:val="clear" w:color="auto" w:fill="auto"/>
                  <w:vAlign w:val="center"/>
                </w:tcPr>
                <w:p w14:paraId="41C6F067"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工作内容</w:t>
                  </w:r>
                </w:p>
              </w:tc>
              <w:tc>
                <w:tcPr>
                  <w:tcW w:w="4109" w:type="pct"/>
                  <w:gridSpan w:val="12"/>
                  <w:shd w:val="clear" w:color="auto" w:fill="auto"/>
                  <w:vAlign w:val="center"/>
                </w:tcPr>
                <w:p w14:paraId="08017A62"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自查项目</w:t>
                  </w:r>
                </w:p>
              </w:tc>
            </w:tr>
            <w:tr w:rsidR="00B03723" w:rsidRPr="002E01A2" w14:paraId="12B1EFDF" w14:textId="77777777" w:rsidTr="00BB6F61">
              <w:trPr>
                <w:jc w:val="center"/>
              </w:trPr>
              <w:tc>
                <w:tcPr>
                  <w:tcW w:w="348" w:type="pct"/>
                  <w:vMerge w:val="restart"/>
                  <w:shd w:val="clear" w:color="auto" w:fill="auto"/>
                  <w:vAlign w:val="center"/>
                </w:tcPr>
                <w:p w14:paraId="6DE0B00D" w14:textId="77777777" w:rsidR="003F10DB" w:rsidRPr="002E01A2" w:rsidRDefault="003F10DB" w:rsidP="00EB6F3F">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评价等级与范围</w:t>
                  </w:r>
                </w:p>
              </w:tc>
              <w:tc>
                <w:tcPr>
                  <w:tcW w:w="543" w:type="pct"/>
                  <w:shd w:val="clear" w:color="auto" w:fill="auto"/>
                  <w:vAlign w:val="center"/>
                </w:tcPr>
                <w:p w14:paraId="5FCEDCEE"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评价等级</w:t>
                  </w:r>
                </w:p>
              </w:tc>
              <w:tc>
                <w:tcPr>
                  <w:tcW w:w="891" w:type="pct"/>
                  <w:gridSpan w:val="2"/>
                  <w:shd w:val="clear" w:color="auto" w:fill="auto"/>
                  <w:vAlign w:val="center"/>
                </w:tcPr>
                <w:p w14:paraId="1DFE7A31"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一级</w:t>
                  </w:r>
                  <w:r w:rsidRPr="002E01A2">
                    <w:rPr>
                      <w:rFonts w:ascii="Times New Roman" w:eastAsiaTheme="minorEastAsia" w:hAnsi="Times New Roman" w:cs="Times New Roman"/>
                      <w:color w:val="auto"/>
                      <w:sz w:val="18"/>
                      <w:szCs w:val="18"/>
                    </w:rPr>
                    <w:sym w:font="Wingdings" w:char="00A8"/>
                  </w:r>
                </w:p>
              </w:tc>
              <w:tc>
                <w:tcPr>
                  <w:tcW w:w="2341" w:type="pct"/>
                  <w:gridSpan w:val="7"/>
                  <w:shd w:val="clear" w:color="auto" w:fill="auto"/>
                  <w:vAlign w:val="center"/>
                </w:tcPr>
                <w:p w14:paraId="46A27A93"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二级</w:t>
                  </w:r>
                  <w:r w:rsidRPr="002E01A2">
                    <w:rPr>
                      <w:rFonts w:ascii="Times New Roman" w:eastAsiaTheme="minorEastAsia" w:hAnsi="Times New Roman" w:cs="Times New Roman"/>
                      <w:color w:val="auto"/>
                      <w:sz w:val="18"/>
                      <w:szCs w:val="18"/>
                    </w:rPr>
                    <w:sym w:font="Wingdings" w:char="00A8"/>
                  </w:r>
                </w:p>
              </w:tc>
              <w:tc>
                <w:tcPr>
                  <w:tcW w:w="877" w:type="pct"/>
                  <w:gridSpan w:val="3"/>
                  <w:shd w:val="clear" w:color="auto" w:fill="auto"/>
                  <w:vAlign w:val="center"/>
                </w:tcPr>
                <w:p w14:paraId="62452BE6"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三级</w:t>
                  </w:r>
                  <w:r w:rsidRPr="002E01A2">
                    <w:rPr>
                      <w:rFonts w:ascii="Times New Roman" w:eastAsiaTheme="minorEastAsia" w:hAnsi="Times New Roman" w:cs="Times New Roman"/>
                      <w:color w:val="auto"/>
                      <w:sz w:val="18"/>
                      <w:szCs w:val="18"/>
                    </w:rPr>
                    <w:sym w:font="Wingdings" w:char="00FE"/>
                  </w:r>
                </w:p>
              </w:tc>
            </w:tr>
            <w:tr w:rsidR="00B03723" w:rsidRPr="002E01A2" w14:paraId="156D5108" w14:textId="77777777" w:rsidTr="00BB6F61">
              <w:trPr>
                <w:trHeight w:val="545"/>
                <w:jc w:val="center"/>
              </w:trPr>
              <w:tc>
                <w:tcPr>
                  <w:tcW w:w="348" w:type="pct"/>
                  <w:vMerge/>
                  <w:shd w:val="clear" w:color="auto" w:fill="auto"/>
                  <w:vAlign w:val="center"/>
                </w:tcPr>
                <w:p w14:paraId="4F4C0545" w14:textId="77777777" w:rsidR="003F10DB" w:rsidRPr="002E01A2" w:rsidRDefault="003F10DB" w:rsidP="00EB6F3F">
                  <w:pPr>
                    <w:pStyle w:val="Default1"/>
                    <w:ind w:firstLine="420"/>
                    <w:jc w:val="center"/>
                    <w:rPr>
                      <w:rFonts w:ascii="Times New Roman" w:eastAsiaTheme="minorEastAsia" w:hAnsi="Times New Roman" w:cs="Times New Roman"/>
                      <w:color w:val="auto"/>
                      <w:sz w:val="18"/>
                      <w:szCs w:val="18"/>
                    </w:rPr>
                  </w:pPr>
                </w:p>
              </w:tc>
              <w:tc>
                <w:tcPr>
                  <w:tcW w:w="543" w:type="pct"/>
                  <w:shd w:val="clear" w:color="auto" w:fill="auto"/>
                  <w:vAlign w:val="center"/>
                </w:tcPr>
                <w:p w14:paraId="3272F7F1"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评价范围</w:t>
                  </w:r>
                </w:p>
              </w:tc>
              <w:tc>
                <w:tcPr>
                  <w:tcW w:w="891" w:type="pct"/>
                  <w:gridSpan w:val="2"/>
                  <w:shd w:val="clear" w:color="auto" w:fill="auto"/>
                  <w:vAlign w:val="center"/>
                </w:tcPr>
                <w:p w14:paraId="7F9EA426"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=50km</w:t>
                  </w:r>
                  <w:r w:rsidRPr="002E01A2">
                    <w:rPr>
                      <w:rFonts w:ascii="Times New Roman" w:eastAsiaTheme="minorEastAsia" w:hAnsi="Times New Roman" w:cs="Times New Roman"/>
                      <w:color w:val="auto"/>
                      <w:sz w:val="18"/>
                      <w:szCs w:val="18"/>
                    </w:rPr>
                    <w:sym w:font="Wingdings" w:char="00A8"/>
                  </w:r>
                </w:p>
              </w:tc>
              <w:tc>
                <w:tcPr>
                  <w:tcW w:w="2341" w:type="pct"/>
                  <w:gridSpan w:val="7"/>
                  <w:shd w:val="clear" w:color="auto" w:fill="auto"/>
                  <w:vAlign w:val="center"/>
                </w:tcPr>
                <w:p w14:paraId="040C5093"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5~50km</w:t>
                  </w:r>
                  <w:r w:rsidRPr="002E01A2">
                    <w:rPr>
                      <w:rFonts w:ascii="Times New Roman" w:eastAsiaTheme="minorEastAsia" w:hAnsi="Times New Roman" w:cs="Times New Roman"/>
                      <w:color w:val="auto"/>
                      <w:sz w:val="18"/>
                      <w:szCs w:val="18"/>
                    </w:rPr>
                    <w:sym w:font="Wingdings" w:char="00A8"/>
                  </w:r>
                </w:p>
              </w:tc>
              <w:tc>
                <w:tcPr>
                  <w:tcW w:w="877" w:type="pct"/>
                  <w:gridSpan w:val="3"/>
                  <w:shd w:val="clear" w:color="auto" w:fill="auto"/>
                  <w:vAlign w:val="center"/>
                </w:tcPr>
                <w:p w14:paraId="677BDA29" w14:textId="4F8921ED"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=5km</w:t>
                  </w:r>
                  <w:r w:rsidR="008A7624" w:rsidRPr="002E01A2">
                    <w:rPr>
                      <w:rFonts w:ascii="Times New Roman" w:eastAsiaTheme="minorEastAsia" w:hAnsi="Times New Roman" w:cs="Times New Roman"/>
                      <w:color w:val="auto"/>
                      <w:sz w:val="18"/>
                      <w:szCs w:val="18"/>
                    </w:rPr>
                    <w:sym w:font="Wingdings" w:char="00A8"/>
                  </w:r>
                </w:p>
              </w:tc>
            </w:tr>
            <w:tr w:rsidR="00B03723" w:rsidRPr="002E01A2" w14:paraId="42F77711" w14:textId="77777777" w:rsidTr="00BB6F61">
              <w:trPr>
                <w:jc w:val="center"/>
              </w:trPr>
              <w:tc>
                <w:tcPr>
                  <w:tcW w:w="348" w:type="pct"/>
                  <w:vMerge w:val="restart"/>
                  <w:shd w:val="clear" w:color="auto" w:fill="auto"/>
                  <w:vAlign w:val="center"/>
                </w:tcPr>
                <w:p w14:paraId="1DCA563B" w14:textId="77777777" w:rsidR="003F10DB" w:rsidRPr="002E01A2" w:rsidRDefault="003F10DB" w:rsidP="00EB6F3F">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评价因子</w:t>
                  </w:r>
                </w:p>
              </w:tc>
              <w:tc>
                <w:tcPr>
                  <w:tcW w:w="543" w:type="pct"/>
                  <w:shd w:val="clear" w:color="auto" w:fill="auto"/>
                  <w:vAlign w:val="center"/>
                </w:tcPr>
                <w:p w14:paraId="765AE35B"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SO</w:t>
                  </w:r>
                  <w:r w:rsidRPr="002E01A2">
                    <w:rPr>
                      <w:rFonts w:ascii="Times New Roman" w:eastAsiaTheme="minorEastAsia" w:hAnsi="Times New Roman" w:cs="Times New Roman"/>
                      <w:color w:val="auto"/>
                      <w:sz w:val="18"/>
                      <w:szCs w:val="18"/>
                      <w:vertAlign w:val="subscript"/>
                    </w:rPr>
                    <w:t>2</w:t>
                  </w:r>
                  <w:r w:rsidRPr="002E01A2">
                    <w:rPr>
                      <w:rFonts w:ascii="Times New Roman" w:eastAsiaTheme="minorEastAsia" w:hAnsi="Times New Roman" w:cs="Times New Roman"/>
                      <w:color w:val="auto"/>
                      <w:sz w:val="18"/>
                      <w:szCs w:val="18"/>
                    </w:rPr>
                    <w:t>+NOx</w:t>
                  </w:r>
                  <w:r w:rsidRPr="002E01A2">
                    <w:rPr>
                      <w:rFonts w:ascii="Times New Roman" w:eastAsiaTheme="minorEastAsia" w:hAnsi="Times New Roman" w:cs="Times New Roman"/>
                      <w:color w:val="auto"/>
                      <w:sz w:val="18"/>
                      <w:szCs w:val="18"/>
                    </w:rPr>
                    <w:t>排放量</w:t>
                  </w:r>
                </w:p>
              </w:tc>
              <w:tc>
                <w:tcPr>
                  <w:tcW w:w="891" w:type="pct"/>
                  <w:gridSpan w:val="2"/>
                  <w:shd w:val="clear" w:color="auto" w:fill="auto"/>
                  <w:vAlign w:val="center"/>
                </w:tcPr>
                <w:p w14:paraId="17D116AB"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≥2000t/a</w:t>
                  </w:r>
                  <w:r w:rsidRPr="002E01A2">
                    <w:rPr>
                      <w:rFonts w:ascii="Times New Roman" w:eastAsiaTheme="minorEastAsia" w:hAnsi="Times New Roman" w:cs="Times New Roman"/>
                      <w:color w:val="auto"/>
                      <w:sz w:val="18"/>
                      <w:szCs w:val="18"/>
                    </w:rPr>
                    <w:sym w:font="Wingdings" w:char="00A8"/>
                  </w:r>
                </w:p>
              </w:tc>
              <w:tc>
                <w:tcPr>
                  <w:tcW w:w="2341" w:type="pct"/>
                  <w:gridSpan w:val="7"/>
                  <w:shd w:val="clear" w:color="auto" w:fill="auto"/>
                  <w:vAlign w:val="center"/>
                </w:tcPr>
                <w:p w14:paraId="4B5F544B"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500~2000t/a</w:t>
                  </w:r>
                  <w:r w:rsidRPr="002E01A2">
                    <w:rPr>
                      <w:rFonts w:ascii="Times New Roman" w:eastAsiaTheme="minorEastAsia" w:hAnsi="Times New Roman" w:cs="Times New Roman"/>
                      <w:color w:val="auto"/>
                      <w:sz w:val="18"/>
                      <w:szCs w:val="18"/>
                    </w:rPr>
                    <w:sym w:font="Wingdings" w:char="00A8"/>
                  </w:r>
                </w:p>
              </w:tc>
              <w:tc>
                <w:tcPr>
                  <w:tcW w:w="877" w:type="pct"/>
                  <w:gridSpan w:val="3"/>
                  <w:shd w:val="clear" w:color="auto" w:fill="auto"/>
                  <w:vAlign w:val="center"/>
                </w:tcPr>
                <w:p w14:paraId="2331A79A"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&lt;500t/a</w:t>
                  </w:r>
                  <w:r w:rsidRPr="002E01A2">
                    <w:rPr>
                      <w:rFonts w:ascii="Times New Roman" w:eastAsiaTheme="minorEastAsia" w:hAnsi="Times New Roman" w:cs="Times New Roman"/>
                      <w:color w:val="auto"/>
                      <w:sz w:val="18"/>
                      <w:szCs w:val="18"/>
                    </w:rPr>
                    <w:sym w:font="Wingdings" w:char="00FE"/>
                  </w:r>
                </w:p>
              </w:tc>
            </w:tr>
            <w:tr w:rsidR="00B03723" w:rsidRPr="002E01A2" w14:paraId="6457C57F" w14:textId="77777777" w:rsidTr="00BB6F61">
              <w:trPr>
                <w:jc w:val="center"/>
              </w:trPr>
              <w:tc>
                <w:tcPr>
                  <w:tcW w:w="348" w:type="pct"/>
                  <w:vMerge/>
                  <w:shd w:val="clear" w:color="auto" w:fill="auto"/>
                  <w:vAlign w:val="center"/>
                </w:tcPr>
                <w:p w14:paraId="2A9FA2E4" w14:textId="77777777" w:rsidR="003F10DB" w:rsidRPr="002E01A2" w:rsidRDefault="003F10DB" w:rsidP="00EB6F3F">
                  <w:pPr>
                    <w:pStyle w:val="Default1"/>
                    <w:ind w:firstLine="420"/>
                    <w:jc w:val="center"/>
                    <w:rPr>
                      <w:rFonts w:ascii="Times New Roman" w:eastAsiaTheme="minorEastAsia" w:hAnsi="Times New Roman" w:cs="Times New Roman"/>
                      <w:color w:val="auto"/>
                      <w:sz w:val="18"/>
                      <w:szCs w:val="18"/>
                    </w:rPr>
                  </w:pPr>
                </w:p>
              </w:tc>
              <w:tc>
                <w:tcPr>
                  <w:tcW w:w="543" w:type="pct"/>
                  <w:shd w:val="clear" w:color="auto" w:fill="auto"/>
                  <w:vAlign w:val="center"/>
                </w:tcPr>
                <w:p w14:paraId="4938C4E4"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评价因子</w:t>
                  </w:r>
                </w:p>
              </w:tc>
              <w:tc>
                <w:tcPr>
                  <w:tcW w:w="1853" w:type="pct"/>
                  <w:gridSpan w:val="6"/>
                  <w:shd w:val="clear" w:color="auto" w:fill="auto"/>
                  <w:vAlign w:val="center"/>
                </w:tcPr>
                <w:p w14:paraId="21E64448"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基本污染物（</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2.5</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10</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SO</w:t>
                  </w:r>
                  <w:r w:rsidRPr="002E01A2">
                    <w:rPr>
                      <w:rFonts w:ascii="Times New Roman" w:eastAsiaTheme="minorEastAsia" w:hAnsi="Times New Roman" w:cs="Times New Roman"/>
                      <w:color w:val="auto"/>
                      <w:sz w:val="18"/>
                      <w:szCs w:val="18"/>
                      <w:vertAlign w:val="subscript"/>
                    </w:rPr>
                    <w:t>2</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NO</w:t>
                  </w:r>
                  <w:r w:rsidRPr="002E01A2">
                    <w:rPr>
                      <w:rFonts w:ascii="Times New Roman" w:eastAsiaTheme="minorEastAsia" w:hAnsi="Times New Roman" w:cs="Times New Roman"/>
                      <w:color w:val="auto"/>
                      <w:sz w:val="18"/>
                      <w:szCs w:val="18"/>
                      <w:vertAlign w:val="subscript"/>
                    </w:rPr>
                    <w:t>2</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CO</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O</w:t>
                  </w:r>
                  <w:r w:rsidRPr="002E01A2">
                    <w:rPr>
                      <w:rFonts w:ascii="Times New Roman" w:eastAsiaTheme="minorEastAsia" w:hAnsi="Times New Roman" w:cs="Times New Roman"/>
                      <w:color w:val="auto"/>
                      <w:sz w:val="18"/>
                      <w:szCs w:val="18"/>
                      <w:vertAlign w:val="subscript"/>
                    </w:rPr>
                    <w:t>3</w:t>
                  </w:r>
                  <w:r w:rsidRPr="002E01A2">
                    <w:rPr>
                      <w:rFonts w:ascii="Times New Roman" w:eastAsiaTheme="minorEastAsia" w:hAnsi="Times New Roman" w:cs="Times New Roman"/>
                      <w:color w:val="auto"/>
                      <w:sz w:val="18"/>
                      <w:szCs w:val="18"/>
                    </w:rPr>
                    <w:t>）</w:t>
                  </w:r>
                </w:p>
                <w:p w14:paraId="19D655C0"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其他污染物（无）</w:t>
                  </w:r>
                </w:p>
              </w:tc>
              <w:tc>
                <w:tcPr>
                  <w:tcW w:w="2256" w:type="pct"/>
                  <w:gridSpan w:val="6"/>
                  <w:shd w:val="clear" w:color="auto" w:fill="auto"/>
                  <w:vAlign w:val="center"/>
                </w:tcPr>
                <w:p w14:paraId="4EA46730"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vertAlign w:val="subscript"/>
                    </w:rPr>
                  </w:pPr>
                  <w:r w:rsidRPr="002E01A2">
                    <w:rPr>
                      <w:rFonts w:ascii="Times New Roman" w:eastAsiaTheme="minorEastAsia" w:hAnsi="Times New Roman" w:cs="Times New Roman"/>
                      <w:color w:val="auto"/>
                      <w:sz w:val="18"/>
                      <w:szCs w:val="18"/>
                    </w:rPr>
                    <w:t>包括二次</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2.5</w:t>
                  </w:r>
                  <w:r w:rsidRPr="002E01A2">
                    <w:rPr>
                      <w:rFonts w:ascii="Times New Roman" w:eastAsiaTheme="minorEastAsia" w:hAnsi="Times New Roman" w:cs="Times New Roman"/>
                      <w:color w:val="auto"/>
                      <w:sz w:val="18"/>
                      <w:szCs w:val="18"/>
                    </w:rPr>
                    <w:sym w:font="Wingdings" w:char="00A8"/>
                  </w:r>
                </w:p>
                <w:p w14:paraId="14177E5F"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不包括二次</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2.5</w:t>
                  </w:r>
                  <w:r w:rsidRPr="002E01A2">
                    <w:rPr>
                      <w:rFonts w:ascii="Times New Roman" w:eastAsiaTheme="minorEastAsia" w:hAnsi="Times New Roman" w:cs="Times New Roman"/>
                      <w:color w:val="auto"/>
                      <w:sz w:val="18"/>
                      <w:szCs w:val="18"/>
                    </w:rPr>
                    <w:sym w:font="Wingdings" w:char="00FE"/>
                  </w:r>
                </w:p>
              </w:tc>
            </w:tr>
            <w:tr w:rsidR="00B03723" w:rsidRPr="002E01A2" w14:paraId="5B78013E" w14:textId="77777777" w:rsidTr="00BB6F61">
              <w:trPr>
                <w:jc w:val="center"/>
              </w:trPr>
              <w:tc>
                <w:tcPr>
                  <w:tcW w:w="348" w:type="pct"/>
                  <w:shd w:val="clear" w:color="auto" w:fill="auto"/>
                  <w:vAlign w:val="center"/>
                </w:tcPr>
                <w:p w14:paraId="164081D0" w14:textId="77777777" w:rsidR="003F10DB" w:rsidRPr="002E01A2" w:rsidRDefault="003F10DB" w:rsidP="00EB6F3F">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评价标准</w:t>
                  </w:r>
                </w:p>
              </w:tc>
              <w:tc>
                <w:tcPr>
                  <w:tcW w:w="543" w:type="pct"/>
                  <w:shd w:val="clear" w:color="auto" w:fill="auto"/>
                  <w:vAlign w:val="center"/>
                </w:tcPr>
                <w:p w14:paraId="43C0D8E3"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评价标准</w:t>
                  </w:r>
                </w:p>
              </w:tc>
              <w:tc>
                <w:tcPr>
                  <w:tcW w:w="891" w:type="pct"/>
                  <w:gridSpan w:val="2"/>
                  <w:shd w:val="clear" w:color="auto" w:fill="auto"/>
                  <w:vAlign w:val="center"/>
                </w:tcPr>
                <w:p w14:paraId="584D4B83" w14:textId="77777777" w:rsidR="003F10DB" w:rsidRPr="002E01A2" w:rsidRDefault="003F10DB" w:rsidP="00651509">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国家标准</w:t>
                  </w:r>
                  <w:r w:rsidRPr="002E01A2">
                    <w:rPr>
                      <w:rFonts w:ascii="Times New Roman" w:eastAsiaTheme="minorEastAsia" w:hAnsi="Times New Roman" w:cs="Times New Roman"/>
                      <w:color w:val="auto"/>
                      <w:sz w:val="18"/>
                      <w:szCs w:val="18"/>
                    </w:rPr>
                    <w:sym w:font="Wingdings" w:char="00FE"/>
                  </w:r>
                </w:p>
              </w:tc>
              <w:tc>
                <w:tcPr>
                  <w:tcW w:w="962" w:type="pct"/>
                  <w:gridSpan w:val="4"/>
                  <w:shd w:val="clear" w:color="auto" w:fill="auto"/>
                  <w:vAlign w:val="center"/>
                </w:tcPr>
                <w:p w14:paraId="2856D2A2" w14:textId="1C78BDC4" w:rsidR="003F10DB" w:rsidRPr="002E01A2" w:rsidRDefault="003F10DB" w:rsidP="00651509">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地方标准</w:t>
                  </w:r>
                  <w:r w:rsidR="002C551F" w:rsidRPr="002E01A2">
                    <w:rPr>
                      <w:rFonts w:ascii="Times New Roman" w:eastAsiaTheme="minorEastAsia" w:hAnsi="Times New Roman" w:cs="Times New Roman"/>
                      <w:color w:val="auto"/>
                      <w:sz w:val="18"/>
                      <w:szCs w:val="18"/>
                    </w:rPr>
                    <w:sym w:font="Wingdings" w:char="00A8"/>
                  </w:r>
                </w:p>
              </w:tc>
              <w:tc>
                <w:tcPr>
                  <w:tcW w:w="935" w:type="pct"/>
                  <w:gridSpan w:val="2"/>
                  <w:shd w:val="clear" w:color="auto" w:fill="auto"/>
                  <w:vAlign w:val="center"/>
                </w:tcPr>
                <w:p w14:paraId="25DB55DD"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附录</w:t>
                  </w:r>
                  <w:r w:rsidRPr="002E01A2">
                    <w:rPr>
                      <w:rFonts w:ascii="Times New Roman" w:eastAsiaTheme="minorEastAsia" w:hAnsi="Times New Roman" w:cs="Times New Roman"/>
                      <w:color w:val="auto"/>
                      <w:sz w:val="18"/>
                      <w:szCs w:val="18"/>
                    </w:rPr>
                    <w:t>D</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6A79BDEC" w14:textId="397C535E"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其他标准</w:t>
                  </w:r>
                  <w:r w:rsidR="002C551F" w:rsidRPr="002E01A2">
                    <w:rPr>
                      <w:rFonts w:ascii="Times New Roman" w:eastAsiaTheme="minorEastAsia" w:hAnsi="Times New Roman" w:cs="Times New Roman"/>
                      <w:color w:val="auto"/>
                      <w:sz w:val="18"/>
                      <w:szCs w:val="18"/>
                    </w:rPr>
                    <w:sym w:font="Wingdings" w:char="00A8"/>
                  </w:r>
                </w:p>
              </w:tc>
            </w:tr>
            <w:tr w:rsidR="00B03723" w:rsidRPr="002E01A2" w14:paraId="70B5AA17" w14:textId="77777777" w:rsidTr="00BB6F61">
              <w:trPr>
                <w:jc w:val="center"/>
              </w:trPr>
              <w:tc>
                <w:tcPr>
                  <w:tcW w:w="348" w:type="pct"/>
                  <w:vMerge w:val="restart"/>
                  <w:shd w:val="clear" w:color="auto" w:fill="auto"/>
                  <w:vAlign w:val="center"/>
                </w:tcPr>
                <w:p w14:paraId="25D480B1" w14:textId="77777777" w:rsidR="003F10DB" w:rsidRPr="002E01A2" w:rsidRDefault="003F10DB" w:rsidP="00EB6F3F">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现状评价</w:t>
                  </w:r>
                </w:p>
              </w:tc>
              <w:tc>
                <w:tcPr>
                  <w:tcW w:w="543" w:type="pct"/>
                  <w:shd w:val="clear" w:color="auto" w:fill="auto"/>
                  <w:vAlign w:val="center"/>
                </w:tcPr>
                <w:p w14:paraId="6459BF9E"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环境功能区</w:t>
                  </w:r>
                </w:p>
              </w:tc>
              <w:tc>
                <w:tcPr>
                  <w:tcW w:w="891" w:type="pct"/>
                  <w:gridSpan w:val="2"/>
                  <w:shd w:val="clear" w:color="auto" w:fill="auto"/>
                  <w:vAlign w:val="center"/>
                </w:tcPr>
                <w:p w14:paraId="62190EE0"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一类区</w:t>
                  </w:r>
                  <w:r w:rsidRPr="002E01A2">
                    <w:rPr>
                      <w:rFonts w:ascii="Times New Roman" w:eastAsiaTheme="minorEastAsia" w:hAnsi="Times New Roman" w:cs="Times New Roman"/>
                      <w:color w:val="auto"/>
                      <w:sz w:val="18"/>
                      <w:szCs w:val="18"/>
                    </w:rPr>
                    <w:sym w:font="Wingdings" w:char="00A8"/>
                  </w:r>
                </w:p>
              </w:tc>
              <w:tc>
                <w:tcPr>
                  <w:tcW w:w="2341" w:type="pct"/>
                  <w:gridSpan w:val="7"/>
                  <w:shd w:val="clear" w:color="auto" w:fill="auto"/>
                  <w:vAlign w:val="center"/>
                </w:tcPr>
                <w:p w14:paraId="765C9897"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二类区</w:t>
                  </w:r>
                  <w:r w:rsidRPr="002E01A2">
                    <w:rPr>
                      <w:rFonts w:ascii="Times New Roman" w:eastAsiaTheme="minorEastAsia" w:hAnsi="Times New Roman" w:cs="Times New Roman"/>
                      <w:color w:val="auto"/>
                      <w:sz w:val="18"/>
                      <w:szCs w:val="18"/>
                    </w:rPr>
                    <w:sym w:font="Wingdings" w:char="00FE"/>
                  </w:r>
                </w:p>
              </w:tc>
              <w:tc>
                <w:tcPr>
                  <w:tcW w:w="877" w:type="pct"/>
                  <w:gridSpan w:val="3"/>
                  <w:shd w:val="clear" w:color="auto" w:fill="auto"/>
                  <w:vAlign w:val="center"/>
                </w:tcPr>
                <w:p w14:paraId="5956C44D" w14:textId="77777777" w:rsidR="003F10DB" w:rsidRPr="002E01A2" w:rsidRDefault="003F10DB" w:rsidP="003F10DB">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一类区和二类区</w:t>
                  </w:r>
                  <w:r w:rsidRPr="002E01A2">
                    <w:rPr>
                      <w:rFonts w:ascii="Times New Roman" w:eastAsiaTheme="minorEastAsia" w:hAnsi="Times New Roman" w:cs="Times New Roman"/>
                      <w:color w:val="auto"/>
                      <w:sz w:val="18"/>
                      <w:szCs w:val="18"/>
                    </w:rPr>
                    <w:sym w:font="Wingdings" w:char="00A8"/>
                  </w:r>
                </w:p>
              </w:tc>
            </w:tr>
            <w:tr w:rsidR="00B03723" w:rsidRPr="002E01A2" w14:paraId="44840954" w14:textId="77777777" w:rsidTr="00BB6F61">
              <w:trPr>
                <w:jc w:val="center"/>
              </w:trPr>
              <w:tc>
                <w:tcPr>
                  <w:tcW w:w="348" w:type="pct"/>
                  <w:vMerge/>
                  <w:shd w:val="clear" w:color="auto" w:fill="auto"/>
                  <w:vAlign w:val="center"/>
                </w:tcPr>
                <w:p w14:paraId="044B38AF" w14:textId="77777777" w:rsidR="003F10DB" w:rsidRPr="002E01A2" w:rsidRDefault="003F10DB" w:rsidP="00EB6F3F">
                  <w:pPr>
                    <w:pStyle w:val="Default1"/>
                    <w:ind w:firstLine="420"/>
                    <w:jc w:val="center"/>
                    <w:rPr>
                      <w:rFonts w:ascii="Times New Roman" w:eastAsiaTheme="minorEastAsia" w:hAnsi="Times New Roman" w:cs="Times New Roman"/>
                      <w:color w:val="auto"/>
                      <w:sz w:val="18"/>
                      <w:szCs w:val="18"/>
                    </w:rPr>
                  </w:pPr>
                </w:p>
              </w:tc>
              <w:tc>
                <w:tcPr>
                  <w:tcW w:w="543" w:type="pct"/>
                  <w:shd w:val="clear" w:color="auto" w:fill="auto"/>
                  <w:vAlign w:val="center"/>
                </w:tcPr>
                <w:p w14:paraId="54CA3CA8"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评价基准年</w:t>
                  </w:r>
                </w:p>
              </w:tc>
              <w:tc>
                <w:tcPr>
                  <w:tcW w:w="4109" w:type="pct"/>
                  <w:gridSpan w:val="12"/>
                  <w:shd w:val="clear" w:color="auto" w:fill="auto"/>
                  <w:vAlign w:val="center"/>
                </w:tcPr>
                <w:p w14:paraId="6D85E3E0" w14:textId="6BF96557" w:rsidR="003F10DB" w:rsidRPr="002E01A2" w:rsidRDefault="003F10DB" w:rsidP="008E0833">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201</w:t>
                  </w:r>
                  <w:r w:rsidR="008E0833" w:rsidRPr="002E01A2">
                    <w:rPr>
                      <w:rFonts w:ascii="Times New Roman" w:eastAsiaTheme="minorEastAsia" w:hAnsi="Times New Roman" w:cs="Times New Roman"/>
                      <w:color w:val="auto"/>
                      <w:sz w:val="18"/>
                      <w:szCs w:val="18"/>
                    </w:rPr>
                    <w:t>8</w:t>
                  </w:r>
                  <w:r w:rsidRPr="002E01A2">
                    <w:rPr>
                      <w:rFonts w:ascii="Times New Roman" w:eastAsiaTheme="minorEastAsia" w:hAnsi="Times New Roman" w:cs="Times New Roman"/>
                      <w:color w:val="auto"/>
                      <w:sz w:val="18"/>
                      <w:szCs w:val="18"/>
                    </w:rPr>
                    <w:t>）年</w:t>
                  </w:r>
                </w:p>
              </w:tc>
            </w:tr>
            <w:tr w:rsidR="00B03723" w:rsidRPr="002E01A2" w14:paraId="1FC9E327" w14:textId="77777777" w:rsidTr="00BB6F61">
              <w:trPr>
                <w:jc w:val="center"/>
              </w:trPr>
              <w:tc>
                <w:tcPr>
                  <w:tcW w:w="348" w:type="pct"/>
                  <w:vMerge/>
                  <w:shd w:val="clear" w:color="auto" w:fill="auto"/>
                  <w:vAlign w:val="center"/>
                </w:tcPr>
                <w:p w14:paraId="1866A639" w14:textId="77777777" w:rsidR="003F10DB" w:rsidRPr="002E01A2" w:rsidRDefault="003F10DB" w:rsidP="00EB6F3F">
                  <w:pPr>
                    <w:pStyle w:val="Default1"/>
                    <w:ind w:firstLine="420"/>
                    <w:jc w:val="center"/>
                    <w:rPr>
                      <w:rFonts w:ascii="Times New Roman" w:eastAsiaTheme="minorEastAsia" w:hAnsi="Times New Roman" w:cs="Times New Roman"/>
                      <w:color w:val="auto"/>
                      <w:sz w:val="18"/>
                      <w:szCs w:val="18"/>
                    </w:rPr>
                  </w:pPr>
                </w:p>
              </w:tc>
              <w:tc>
                <w:tcPr>
                  <w:tcW w:w="543" w:type="pct"/>
                  <w:shd w:val="clear" w:color="auto" w:fill="auto"/>
                  <w:vAlign w:val="center"/>
                </w:tcPr>
                <w:p w14:paraId="35038FDB"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环境空气</w:t>
                  </w:r>
                  <w:r w:rsidRPr="002E01A2">
                    <w:rPr>
                      <w:rFonts w:ascii="Times New Roman" w:eastAsiaTheme="minorEastAsia" w:hAnsi="Times New Roman" w:cs="Times New Roman"/>
                      <w:color w:val="auto"/>
                      <w:sz w:val="18"/>
                      <w:szCs w:val="18"/>
                    </w:rPr>
                    <w:lastRenderedPageBreak/>
                    <w:t>质量现状调查数据来源</w:t>
                  </w:r>
                </w:p>
              </w:tc>
              <w:tc>
                <w:tcPr>
                  <w:tcW w:w="1305" w:type="pct"/>
                  <w:gridSpan w:val="4"/>
                  <w:shd w:val="clear" w:color="auto" w:fill="auto"/>
                  <w:vAlign w:val="center"/>
                </w:tcPr>
                <w:p w14:paraId="64B29268" w14:textId="14543AA0"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lastRenderedPageBreak/>
                    <w:t>长期例行监测数据</w:t>
                  </w:r>
                  <w:r w:rsidR="008A7624" w:rsidRPr="002E01A2">
                    <w:rPr>
                      <w:rFonts w:ascii="Times New Roman" w:eastAsiaTheme="minorEastAsia" w:hAnsi="Times New Roman" w:cs="Times New Roman"/>
                      <w:color w:val="auto"/>
                      <w:sz w:val="18"/>
                      <w:szCs w:val="18"/>
                    </w:rPr>
                    <w:sym w:font="Wingdings" w:char="00A8"/>
                  </w:r>
                </w:p>
              </w:tc>
              <w:tc>
                <w:tcPr>
                  <w:tcW w:w="1483" w:type="pct"/>
                  <w:gridSpan w:val="4"/>
                  <w:shd w:val="clear" w:color="auto" w:fill="auto"/>
                  <w:vAlign w:val="center"/>
                </w:tcPr>
                <w:p w14:paraId="31A7956B" w14:textId="5E1B0252"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主管部门发布的数据</w:t>
                  </w:r>
                  <w:r w:rsidR="008A7624" w:rsidRPr="002E01A2">
                    <w:rPr>
                      <w:rFonts w:ascii="Times New Roman" w:eastAsiaTheme="minorEastAsia" w:hAnsi="Times New Roman" w:cs="Times New Roman"/>
                      <w:color w:val="auto"/>
                      <w:sz w:val="18"/>
                      <w:szCs w:val="18"/>
                    </w:rPr>
                    <w:sym w:font="Wingdings" w:char="00FE"/>
                  </w:r>
                </w:p>
              </w:tc>
              <w:tc>
                <w:tcPr>
                  <w:tcW w:w="1321" w:type="pct"/>
                  <w:gridSpan w:val="4"/>
                  <w:shd w:val="clear" w:color="auto" w:fill="auto"/>
                  <w:vAlign w:val="center"/>
                </w:tcPr>
                <w:p w14:paraId="051C0A75"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现状补充监测</w:t>
                  </w:r>
                  <w:r w:rsidRPr="002E01A2">
                    <w:rPr>
                      <w:rFonts w:ascii="Times New Roman" w:eastAsiaTheme="minorEastAsia" w:hAnsi="Times New Roman" w:cs="Times New Roman"/>
                      <w:color w:val="auto"/>
                      <w:sz w:val="18"/>
                      <w:szCs w:val="18"/>
                    </w:rPr>
                    <w:sym w:font="Wingdings" w:char="00A8"/>
                  </w:r>
                </w:p>
              </w:tc>
            </w:tr>
            <w:tr w:rsidR="00B03723" w:rsidRPr="002E01A2" w14:paraId="296CD2EC" w14:textId="77777777" w:rsidTr="00BB6F61">
              <w:trPr>
                <w:jc w:val="center"/>
              </w:trPr>
              <w:tc>
                <w:tcPr>
                  <w:tcW w:w="348" w:type="pct"/>
                  <w:vMerge/>
                  <w:shd w:val="clear" w:color="auto" w:fill="auto"/>
                  <w:vAlign w:val="center"/>
                </w:tcPr>
                <w:p w14:paraId="1F1C0EEF" w14:textId="77777777" w:rsidR="003F10DB" w:rsidRPr="002E01A2" w:rsidRDefault="003F10DB" w:rsidP="00EB6F3F">
                  <w:pPr>
                    <w:pStyle w:val="Default1"/>
                    <w:ind w:firstLine="420"/>
                    <w:jc w:val="center"/>
                    <w:rPr>
                      <w:rFonts w:ascii="Times New Roman" w:eastAsiaTheme="minorEastAsia" w:hAnsi="Times New Roman" w:cs="Times New Roman"/>
                      <w:color w:val="FF0000"/>
                      <w:sz w:val="18"/>
                      <w:szCs w:val="18"/>
                      <w:highlight w:val="yellow"/>
                    </w:rPr>
                  </w:pPr>
                </w:p>
              </w:tc>
              <w:tc>
                <w:tcPr>
                  <w:tcW w:w="543" w:type="pct"/>
                  <w:shd w:val="clear" w:color="auto" w:fill="auto"/>
                  <w:vAlign w:val="center"/>
                </w:tcPr>
                <w:p w14:paraId="1275B068"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现状评价</w:t>
                  </w:r>
                </w:p>
              </w:tc>
              <w:tc>
                <w:tcPr>
                  <w:tcW w:w="1987" w:type="pct"/>
                  <w:gridSpan w:val="7"/>
                  <w:shd w:val="clear" w:color="auto" w:fill="auto"/>
                  <w:vAlign w:val="center"/>
                </w:tcPr>
                <w:p w14:paraId="47FD477E"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达标区</w:t>
                  </w:r>
                  <w:r w:rsidRPr="002E01A2">
                    <w:rPr>
                      <w:rFonts w:ascii="Times New Roman" w:eastAsiaTheme="minorEastAsia" w:hAnsi="Times New Roman" w:cs="Times New Roman"/>
                      <w:color w:val="auto"/>
                      <w:sz w:val="18"/>
                      <w:szCs w:val="18"/>
                    </w:rPr>
                    <w:sym w:font="Wingdings" w:char="00A8"/>
                  </w:r>
                </w:p>
              </w:tc>
              <w:tc>
                <w:tcPr>
                  <w:tcW w:w="2122" w:type="pct"/>
                  <w:gridSpan w:val="5"/>
                  <w:shd w:val="clear" w:color="auto" w:fill="auto"/>
                  <w:vAlign w:val="center"/>
                </w:tcPr>
                <w:p w14:paraId="5AAC9213"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不达标区</w:t>
                  </w:r>
                  <w:r w:rsidRPr="002E01A2">
                    <w:rPr>
                      <w:rFonts w:ascii="Times New Roman" w:eastAsiaTheme="minorEastAsia" w:hAnsi="Times New Roman" w:cs="Times New Roman"/>
                      <w:color w:val="auto"/>
                      <w:sz w:val="18"/>
                      <w:szCs w:val="18"/>
                    </w:rPr>
                    <w:sym w:font="Wingdings" w:char="00FE"/>
                  </w:r>
                </w:p>
              </w:tc>
            </w:tr>
            <w:tr w:rsidR="00B03723" w:rsidRPr="002E01A2" w14:paraId="6715BA2B" w14:textId="77777777" w:rsidTr="00BB6F61">
              <w:trPr>
                <w:jc w:val="center"/>
              </w:trPr>
              <w:tc>
                <w:tcPr>
                  <w:tcW w:w="348" w:type="pct"/>
                  <w:shd w:val="clear" w:color="auto" w:fill="auto"/>
                  <w:vAlign w:val="center"/>
                </w:tcPr>
                <w:p w14:paraId="4EE4706A" w14:textId="77777777" w:rsidR="003F10DB" w:rsidRPr="002E01A2" w:rsidRDefault="003F10DB" w:rsidP="00EB6F3F">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污染源调查</w:t>
                  </w:r>
                </w:p>
              </w:tc>
              <w:tc>
                <w:tcPr>
                  <w:tcW w:w="543" w:type="pct"/>
                  <w:shd w:val="clear" w:color="auto" w:fill="auto"/>
                  <w:vAlign w:val="center"/>
                </w:tcPr>
                <w:p w14:paraId="2CB973B1" w14:textId="77777777" w:rsidR="003F10DB" w:rsidRPr="002E01A2" w:rsidRDefault="003F10DB" w:rsidP="003F10DB">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调查内容</w:t>
                  </w:r>
                </w:p>
              </w:tc>
              <w:tc>
                <w:tcPr>
                  <w:tcW w:w="1166" w:type="pct"/>
                  <w:gridSpan w:val="3"/>
                  <w:shd w:val="clear" w:color="auto" w:fill="auto"/>
                  <w:vAlign w:val="center"/>
                </w:tcPr>
                <w:p w14:paraId="61981754" w14:textId="77777777" w:rsidR="003F10DB" w:rsidRPr="002E01A2" w:rsidRDefault="003F10DB" w:rsidP="003F10DB">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本项目正常排放源</w:t>
                  </w:r>
                  <w:r w:rsidRPr="002E01A2">
                    <w:rPr>
                      <w:rFonts w:ascii="Times New Roman" w:eastAsiaTheme="minorEastAsia" w:hAnsi="Times New Roman" w:cs="Times New Roman"/>
                      <w:color w:val="auto"/>
                      <w:sz w:val="18"/>
                      <w:szCs w:val="18"/>
                    </w:rPr>
                    <w:sym w:font="Wingdings" w:char="00FE"/>
                  </w:r>
                </w:p>
                <w:p w14:paraId="22C3DD0A" w14:textId="77777777" w:rsidR="003F10DB" w:rsidRPr="002E01A2" w:rsidRDefault="003F10DB" w:rsidP="003F10DB">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本项目非正常排放源</w:t>
                  </w:r>
                  <w:r w:rsidRPr="002E01A2">
                    <w:rPr>
                      <w:rFonts w:ascii="Times New Roman" w:eastAsiaTheme="minorEastAsia" w:hAnsi="Times New Roman" w:cs="Times New Roman"/>
                      <w:color w:val="auto"/>
                      <w:sz w:val="18"/>
                      <w:szCs w:val="18"/>
                    </w:rPr>
                    <w:sym w:font="Wingdings" w:char="00A8"/>
                  </w:r>
                </w:p>
                <w:p w14:paraId="4F039535" w14:textId="77777777" w:rsidR="003F10DB" w:rsidRPr="002E01A2" w:rsidRDefault="003F10DB" w:rsidP="003F10DB">
                  <w:pPr>
                    <w:pStyle w:val="Default1"/>
                    <w:ind w:firstLine="420"/>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现有污染源</w:t>
                  </w:r>
                  <w:r w:rsidRPr="002E01A2">
                    <w:rPr>
                      <w:rFonts w:ascii="Times New Roman" w:eastAsiaTheme="minorEastAsia" w:hAnsi="Times New Roman" w:cs="Times New Roman"/>
                      <w:color w:val="auto"/>
                      <w:sz w:val="18"/>
                      <w:szCs w:val="18"/>
                    </w:rPr>
                    <w:sym w:font="Wingdings" w:char="00A8"/>
                  </w:r>
                </w:p>
              </w:tc>
              <w:tc>
                <w:tcPr>
                  <w:tcW w:w="821" w:type="pct"/>
                  <w:gridSpan w:val="4"/>
                  <w:shd w:val="clear" w:color="auto" w:fill="auto"/>
                  <w:vAlign w:val="center"/>
                </w:tcPr>
                <w:p w14:paraId="57800485" w14:textId="77777777" w:rsidR="003F10DB" w:rsidRPr="002E01A2" w:rsidRDefault="003F10DB" w:rsidP="003F10DB">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拟替代的污染源</w:t>
                  </w:r>
                  <w:r w:rsidRPr="002E01A2">
                    <w:rPr>
                      <w:rFonts w:ascii="Times New Roman" w:eastAsiaTheme="minorEastAsia" w:hAnsi="Times New Roman" w:cs="Times New Roman"/>
                      <w:color w:val="auto"/>
                      <w:sz w:val="18"/>
                      <w:szCs w:val="18"/>
                    </w:rPr>
                    <w:sym w:font="Wingdings" w:char="00A8"/>
                  </w:r>
                </w:p>
              </w:tc>
              <w:tc>
                <w:tcPr>
                  <w:tcW w:w="801" w:type="pct"/>
                  <w:shd w:val="clear" w:color="auto" w:fill="auto"/>
                  <w:vAlign w:val="center"/>
                </w:tcPr>
                <w:p w14:paraId="653A3C3A" w14:textId="77777777" w:rsidR="003F10DB" w:rsidRPr="002E01A2" w:rsidRDefault="003F10DB" w:rsidP="003F10DB">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其他在建、拟建项目污染源</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06257C14" w14:textId="77777777" w:rsidR="003F10DB" w:rsidRPr="002E01A2" w:rsidRDefault="003F10DB" w:rsidP="003F10DB">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区域污染源</w:t>
                  </w:r>
                  <w:r w:rsidRPr="002E01A2">
                    <w:rPr>
                      <w:rFonts w:ascii="Times New Roman" w:eastAsiaTheme="minorEastAsia" w:hAnsi="Times New Roman" w:cs="Times New Roman"/>
                      <w:color w:val="auto"/>
                      <w:sz w:val="18"/>
                      <w:szCs w:val="18"/>
                    </w:rPr>
                    <w:sym w:font="Wingdings" w:char="00A8"/>
                  </w:r>
                </w:p>
              </w:tc>
            </w:tr>
            <w:tr w:rsidR="00B03723" w:rsidRPr="002E01A2" w14:paraId="34C1837A" w14:textId="77777777" w:rsidTr="00BB6F61">
              <w:trPr>
                <w:jc w:val="center"/>
              </w:trPr>
              <w:tc>
                <w:tcPr>
                  <w:tcW w:w="348" w:type="pct"/>
                  <w:vMerge w:val="restart"/>
                  <w:shd w:val="clear" w:color="auto" w:fill="auto"/>
                  <w:vAlign w:val="center"/>
                </w:tcPr>
                <w:p w14:paraId="778A181B" w14:textId="729D11D2"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大气环境影响预测与评价</w:t>
                  </w:r>
                </w:p>
              </w:tc>
              <w:tc>
                <w:tcPr>
                  <w:tcW w:w="543" w:type="pct"/>
                  <w:shd w:val="clear" w:color="auto" w:fill="auto"/>
                  <w:vAlign w:val="center"/>
                </w:tcPr>
                <w:p w14:paraId="07CBB089" w14:textId="0036CEFF"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预测模型</w:t>
                  </w:r>
                </w:p>
              </w:tc>
              <w:tc>
                <w:tcPr>
                  <w:tcW w:w="657" w:type="pct"/>
                  <w:shd w:val="clear" w:color="auto" w:fill="auto"/>
                  <w:vAlign w:val="center"/>
                </w:tcPr>
                <w:p w14:paraId="58C84381" w14:textId="6BCC451A" w:rsidR="00DC217D" w:rsidRPr="002E01A2" w:rsidRDefault="00DC217D" w:rsidP="00DC217D">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AERMOD</w:t>
                  </w:r>
                  <w:r w:rsidR="000872DA" w:rsidRPr="002E01A2">
                    <w:rPr>
                      <w:rFonts w:ascii="Times New Roman" w:eastAsiaTheme="minorEastAsia" w:hAnsi="Times New Roman" w:cs="Times New Roman"/>
                      <w:color w:val="auto"/>
                      <w:sz w:val="18"/>
                      <w:szCs w:val="18"/>
                    </w:rPr>
                    <w:sym w:font="Wingdings" w:char="00A8"/>
                  </w:r>
                </w:p>
              </w:tc>
              <w:tc>
                <w:tcPr>
                  <w:tcW w:w="509" w:type="pct"/>
                  <w:gridSpan w:val="2"/>
                  <w:shd w:val="clear" w:color="auto" w:fill="auto"/>
                  <w:vAlign w:val="center"/>
                </w:tcPr>
                <w:p w14:paraId="2C401A76" w14:textId="111C6797" w:rsidR="00DC217D" w:rsidRPr="002E01A2" w:rsidRDefault="00DC217D" w:rsidP="00DC217D">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ADMS</w:t>
                  </w:r>
                  <w:r w:rsidRPr="002E01A2">
                    <w:rPr>
                      <w:rFonts w:ascii="Times New Roman" w:eastAsiaTheme="minorEastAsia" w:hAnsi="Times New Roman" w:cs="Times New Roman"/>
                      <w:color w:val="auto"/>
                      <w:sz w:val="18"/>
                      <w:szCs w:val="18"/>
                    </w:rPr>
                    <w:sym w:font="Wingdings" w:char="00A8"/>
                  </w:r>
                </w:p>
              </w:tc>
              <w:tc>
                <w:tcPr>
                  <w:tcW w:w="821" w:type="pct"/>
                  <w:gridSpan w:val="4"/>
                  <w:shd w:val="clear" w:color="auto" w:fill="auto"/>
                  <w:vAlign w:val="center"/>
                </w:tcPr>
                <w:p w14:paraId="3243FE87" w14:textId="490FF7F1" w:rsidR="00DC217D" w:rsidRPr="002E01A2" w:rsidRDefault="00DC217D" w:rsidP="00DC217D">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AUSTAL2000</w:t>
                  </w:r>
                  <w:r w:rsidRPr="002E01A2">
                    <w:rPr>
                      <w:rFonts w:ascii="Times New Roman" w:eastAsiaTheme="minorEastAsia" w:hAnsi="Times New Roman" w:cs="Times New Roman"/>
                      <w:color w:val="auto"/>
                      <w:sz w:val="18"/>
                      <w:szCs w:val="18"/>
                    </w:rPr>
                    <w:sym w:font="Wingdings" w:char="00A8"/>
                  </w:r>
                </w:p>
              </w:tc>
              <w:tc>
                <w:tcPr>
                  <w:tcW w:w="801" w:type="pct"/>
                  <w:shd w:val="clear" w:color="auto" w:fill="auto"/>
                  <w:vAlign w:val="center"/>
                </w:tcPr>
                <w:p w14:paraId="75885CD4" w14:textId="21EEB7D0" w:rsidR="00DC217D" w:rsidRPr="002E01A2" w:rsidRDefault="00DC217D" w:rsidP="00DC217D">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EDMS/AEDT</w:t>
                  </w:r>
                  <w:r w:rsidRPr="002E01A2">
                    <w:rPr>
                      <w:rFonts w:ascii="Times New Roman" w:eastAsiaTheme="minorEastAsia" w:hAnsi="Times New Roman" w:cs="Times New Roman"/>
                      <w:color w:val="auto"/>
                      <w:sz w:val="18"/>
                      <w:szCs w:val="18"/>
                    </w:rPr>
                    <w:sym w:font="Wingdings" w:char="00A8"/>
                  </w:r>
                </w:p>
              </w:tc>
              <w:tc>
                <w:tcPr>
                  <w:tcW w:w="662" w:type="pct"/>
                  <w:gridSpan w:val="2"/>
                  <w:shd w:val="clear" w:color="auto" w:fill="auto"/>
                  <w:vAlign w:val="center"/>
                </w:tcPr>
                <w:p w14:paraId="7A6533DC" w14:textId="221BB5DF" w:rsidR="00DC217D" w:rsidRPr="002E01A2" w:rsidRDefault="00DC217D" w:rsidP="00DD3660">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CALPUFF</w:t>
                  </w:r>
                  <w:r w:rsidRPr="002E01A2">
                    <w:rPr>
                      <w:rFonts w:ascii="Times New Roman" w:eastAsiaTheme="minorEastAsia" w:hAnsi="Times New Roman" w:cs="Times New Roman"/>
                      <w:color w:val="auto"/>
                      <w:sz w:val="18"/>
                      <w:szCs w:val="18"/>
                    </w:rPr>
                    <w:sym w:font="Wingdings" w:char="00A8"/>
                  </w:r>
                </w:p>
              </w:tc>
              <w:tc>
                <w:tcPr>
                  <w:tcW w:w="344" w:type="pct"/>
                  <w:shd w:val="clear" w:color="auto" w:fill="auto"/>
                  <w:vAlign w:val="center"/>
                </w:tcPr>
                <w:p w14:paraId="1783893E" w14:textId="7BD754FB" w:rsidR="00DC217D" w:rsidRPr="002E01A2" w:rsidRDefault="00DC217D" w:rsidP="00DC217D">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网络模型</w:t>
                  </w:r>
                  <w:r w:rsidRPr="002E01A2">
                    <w:rPr>
                      <w:rFonts w:ascii="Times New Roman" w:eastAsiaTheme="minorEastAsia" w:hAnsi="Times New Roman" w:cs="Times New Roman"/>
                      <w:color w:val="auto"/>
                      <w:sz w:val="18"/>
                      <w:szCs w:val="18"/>
                    </w:rPr>
                    <w:sym w:font="Wingdings" w:char="00A8"/>
                  </w:r>
                </w:p>
              </w:tc>
              <w:tc>
                <w:tcPr>
                  <w:tcW w:w="315" w:type="pct"/>
                  <w:shd w:val="clear" w:color="auto" w:fill="auto"/>
                  <w:vAlign w:val="center"/>
                </w:tcPr>
                <w:p w14:paraId="0B5E1E6A" w14:textId="452FD9CD" w:rsidR="00DC217D" w:rsidRPr="002E01A2" w:rsidRDefault="00DC217D" w:rsidP="00DD3660">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其他</w:t>
                  </w:r>
                  <w:r w:rsidR="000872DA" w:rsidRPr="002E01A2">
                    <w:rPr>
                      <w:rFonts w:ascii="Times New Roman" w:eastAsiaTheme="minorEastAsia" w:hAnsi="Times New Roman" w:cs="Times New Roman"/>
                      <w:color w:val="auto"/>
                      <w:sz w:val="18"/>
                      <w:szCs w:val="18"/>
                    </w:rPr>
                    <w:sym w:font="Wingdings" w:char="00FE"/>
                  </w:r>
                </w:p>
              </w:tc>
            </w:tr>
            <w:tr w:rsidR="00B03723" w:rsidRPr="002E01A2" w14:paraId="42EB75F4" w14:textId="77777777" w:rsidTr="00BB6F61">
              <w:trPr>
                <w:jc w:val="center"/>
              </w:trPr>
              <w:tc>
                <w:tcPr>
                  <w:tcW w:w="348" w:type="pct"/>
                  <w:vMerge/>
                  <w:shd w:val="clear" w:color="auto" w:fill="auto"/>
                  <w:vAlign w:val="center"/>
                </w:tcPr>
                <w:p w14:paraId="10D8AB69"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6334845A"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预测范围</w:t>
                  </w:r>
                </w:p>
              </w:tc>
              <w:tc>
                <w:tcPr>
                  <w:tcW w:w="1305" w:type="pct"/>
                  <w:gridSpan w:val="4"/>
                  <w:shd w:val="clear" w:color="auto" w:fill="auto"/>
                  <w:vAlign w:val="center"/>
                </w:tcPr>
                <w:p w14:paraId="70C66D26"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≥50km</w:t>
                  </w:r>
                  <w:r w:rsidRPr="002E01A2">
                    <w:rPr>
                      <w:rFonts w:ascii="Times New Roman" w:eastAsiaTheme="minorEastAsia" w:hAnsi="Times New Roman" w:cs="Times New Roman"/>
                      <w:color w:val="auto"/>
                      <w:sz w:val="18"/>
                      <w:szCs w:val="18"/>
                    </w:rPr>
                    <w:sym w:font="Wingdings" w:char="00A8"/>
                  </w:r>
                </w:p>
              </w:tc>
              <w:tc>
                <w:tcPr>
                  <w:tcW w:w="1483" w:type="pct"/>
                  <w:gridSpan w:val="4"/>
                  <w:shd w:val="clear" w:color="auto" w:fill="auto"/>
                  <w:vAlign w:val="center"/>
                </w:tcPr>
                <w:p w14:paraId="07563FB2"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5~50km</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12D650E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边长</w:t>
                  </w:r>
                  <w:r w:rsidRPr="002E01A2">
                    <w:rPr>
                      <w:rFonts w:ascii="Times New Roman" w:eastAsiaTheme="minorEastAsia" w:hAnsi="Times New Roman" w:cs="Times New Roman"/>
                      <w:color w:val="auto"/>
                      <w:sz w:val="18"/>
                      <w:szCs w:val="18"/>
                    </w:rPr>
                    <w:t>=5km</w:t>
                  </w:r>
                  <w:r w:rsidRPr="002E01A2">
                    <w:rPr>
                      <w:rFonts w:ascii="Times New Roman" w:eastAsiaTheme="minorEastAsia" w:hAnsi="Times New Roman" w:cs="Times New Roman"/>
                      <w:color w:val="auto"/>
                      <w:sz w:val="18"/>
                      <w:szCs w:val="18"/>
                    </w:rPr>
                    <w:sym w:font="Wingdings" w:char="00FE"/>
                  </w:r>
                </w:p>
              </w:tc>
            </w:tr>
            <w:tr w:rsidR="00B03723" w:rsidRPr="002E01A2" w14:paraId="3BC67F40" w14:textId="77777777" w:rsidTr="00BB6F61">
              <w:trPr>
                <w:jc w:val="center"/>
              </w:trPr>
              <w:tc>
                <w:tcPr>
                  <w:tcW w:w="348" w:type="pct"/>
                  <w:vMerge/>
                  <w:shd w:val="clear" w:color="auto" w:fill="auto"/>
                  <w:vAlign w:val="center"/>
                </w:tcPr>
                <w:p w14:paraId="5E18F405"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7E56509C"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预测因子</w:t>
                  </w:r>
                </w:p>
              </w:tc>
              <w:tc>
                <w:tcPr>
                  <w:tcW w:w="1987" w:type="pct"/>
                  <w:gridSpan w:val="7"/>
                  <w:shd w:val="clear" w:color="auto" w:fill="auto"/>
                  <w:vAlign w:val="center"/>
                </w:tcPr>
                <w:p w14:paraId="505F66FC" w14:textId="7D39BE94" w:rsidR="00DC217D" w:rsidRPr="002E01A2" w:rsidRDefault="00DC217D" w:rsidP="00651509">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预测因子（</w:t>
                  </w:r>
                  <w:r w:rsidR="00FF1FF2" w:rsidRPr="002E01A2">
                    <w:rPr>
                      <w:rFonts w:ascii="Times New Roman" w:eastAsiaTheme="minorEastAsia" w:hAnsi="Times New Roman" w:cs="Times New Roman"/>
                      <w:color w:val="auto"/>
                      <w:sz w:val="18"/>
                      <w:szCs w:val="18"/>
                    </w:rPr>
                    <w:t>颗粒物</w:t>
                  </w:r>
                  <w:r w:rsidRPr="002E01A2">
                    <w:rPr>
                      <w:rFonts w:ascii="Times New Roman" w:eastAsiaTheme="minorEastAsia" w:hAnsi="Times New Roman" w:cs="Times New Roman"/>
                      <w:color w:val="auto"/>
                      <w:sz w:val="18"/>
                      <w:szCs w:val="18"/>
                    </w:rPr>
                    <w:t>）</w:t>
                  </w:r>
                </w:p>
              </w:tc>
              <w:tc>
                <w:tcPr>
                  <w:tcW w:w="2122" w:type="pct"/>
                  <w:gridSpan w:val="5"/>
                  <w:shd w:val="clear" w:color="auto" w:fill="auto"/>
                  <w:vAlign w:val="center"/>
                </w:tcPr>
                <w:p w14:paraId="76FEA431"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vertAlign w:val="subscript"/>
                    </w:rPr>
                  </w:pPr>
                  <w:r w:rsidRPr="002E01A2">
                    <w:rPr>
                      <w:rFonts w:ascii="Times New Roman" w:eastAsiaTheme="minorEastAsia" w:hAnsi="Times New Roman" w:cs="Times New Roman"/>
                      <w:color w:val="auto"/>
                      <w:sz w:val="18"/>
                      <w:szCs w:val="18"/>
                    </w:rPr>
                    <w:t>包括二次</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2.5</w:t>
                  </w:r>
                  <w:r w:rsidRPr="002E01A2">
                    <w:rPr>
                      <w:rFonts w:ascii="Times New Roman" w:eastAsiaTheme="minorEastAsia" w:hAnsi="Times New Roman" w:cs="Times New Roman"/>
                      <w:color w:val="auto"/>
                      <w:sz w:val="18"/>
                      <w:szCs w:val="18"/>
                    </w:rPr>
                    <w:sym w:font="Wingdings" w:char="00A8"/>
                  </w:r>
                </w:p>
                <w:p w14:paraId="21EDD30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不包括二次</w:t>
                  </w:r>
                  <w:r w:rsidRPr="002E01A2">
                    <w:rPr>
                      <w:rFonts w:ascii="Times New Roman" w:eastAsiaTheme="minorEastAsia" w:hAnsi="Times New Roman" w:cs="Times New Roman"/>
                      <w:color w:val="auto"/>
                      <w:sz w:val="18"/>
                      <w:szCs w:val="18"/>
                    </w:rPr>
                    <w:t>PM</w:t>
                  </w:r>
                  <w:r w:rsidRPr="002E01A2">
                    <w:rPr>
                      <w:rFonts w:ascii="Times New Roman" w:eastAsiaTheme="minorEastAsia" w:hAnsi="Times New Roman" w:cs="Times New Roman"/>
                      <w:color w:val="auto"/>
                      <w:sz w:val="18"/>
                      <w:szCs w:val="18"/>
                      <w:vertAlign w:val="subscript"/>
                    </w:rPr>
                    <w:t>2.5</w:t>
                  </w:r>
                  <w:r w:rsidRPr="002E01A2">
                    <w:rPr>
                      <w:rFonts w:ascii="Times New Roman" w:eastAsiaTheme="minorEastAsia" w:hAnsi="Times New Roman" w:cs="Times New Roman"/>
                      <w:color w:val="auto"/>
                      <w:sz w:val="18"/>
                      <w:szCs w:val="18"/>
                    </w:rPr>
                    <w:sym w:font="Wingdings" w:char="00A8"/>
                  </w:r>
                </w:p>
              </w:tc>
            </w:tr>
            <w:tr w:rsidR="00B03723" w:rsidRPr="002E01A2" w14:paraId="2B238DBA" w14:textId="77777777" w:rsidTr="00BB6F61">
              <w:trPr>
                <w:jc w:val="center"/>
              </w:trPr>
              <w:tc>
                <w:tcPr>
                  <w:tcW w:w="348" w:type="pct"/>
                  <w:vMerge/>
                  <w:shd w:val="clear" w:color="auto" w:fill="auto"/>
                  <w:vAlign w:val="center"/>
                </w:tcPr>
                <w:p w14:paraId="490C98CF"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034F1FE2"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正常排放短期浓度贡献值</w:t>
                  </w:r>
                </w:p>
              </w:tc>
              <w:tc>
                <w:tcPr>
                  <w:tcW w:w="1987" w:type="pct"/>
                  <w:gridSpan w:val="7"/>
                  <w:shd w:val="clear" w:color="auto" w:fill="auto"/>
                  <w:vAlign w:val="center"/>
                </w:tcPr>
                <w:p w14:paraId="0D86DD0C"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≤100%</w:t>
                  </w:r>
                  <w:r w:rsidRPr="002E01A2">
                    <w:rPr>
                      <w:rFonts w:ascii="Times New Roman" w:eastAsiaTheme="minorEastAsia" w:hAnsi="Times New Roman" w:cs="Times New Roman"/>
                      <w:color w:val="auto"/>
                      <w:sz w:val="18"/>
                      <w:szCs w:val="18"/>
                    </w:rPr>
                    <w:sym w:font="Wingdings" w:char="00FE"/>
                  </w:r>
                </w:p>
              </w:tc>
              <w:tc>
                <w:tcPr>
                  <w:tcW w:w="2122" w:type="pct"/>
                  <w:gridSpan w:val="5"/>
                  <w:shd w:val="clear" w:color="auto" w:fill="auto"/>
                  <w:vAlign w:val="center"/>
                </w:tcPr>
                <w:p w14:paraId="09DAD4D4"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&gt;100%</w:t>
                  </w:r>
                  <w:r w:rsidRPr="002E01A2">
                    <w:rPr>
                      <w:rFonts w:ascii="Times New Roman" w:eastAsiaTheme="minorEastAsia" w:hAnsi="Times New Roman" w:cs="Times New Roman"/>
                      <w:color w:val="auto"/>
                      <w:sz w:val="18"/>
                      <w:szCs w:val="18"/>
                    </w:rPr>
                    <w:sym w:font="Wingdings" w:char="00A8"/>
                  </w:r>
                </w:p>
              </w:tc>
            </w:tr>
            <w:tr w:rsidR="00B03723" w:rsidRPr="002E01A2" w14:paraId="618B3413" w14:textId="77777777" w:rsidTr="00BB6F61">
              <w:trPr>
                <w:trHeight w:val="463"/>
                <w:jc w:val="center"/>
              </w:trPr>
              <w:tc>
                <w:tcPr>
                  <w:tcW w:w="348" w:type="pct"/>
                  <w:vMerge/>
                  <w:shd w:val="clear" w:color="auto" w:fill="auto"/>
                  <w:vAlign w:val="center"/>
                </w:tcPr>
                <w:p w14:paraId="0E00E1B4"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vMerge w:val="restart"/>
                  <w:shd w:val="clear" w:color="auto" w:fill="auto"/>
                  <w:vAlign w:val="center"/>
                </w:tcPr>
                <w:p w14:paraId="52DF74A8"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正常排放年均浓度贡献值</w:t>
                  </w:r>
                </w:p>
              </w:tc>
              <w:tc>
                <w:tcPr>
                  <w:tcW w:w="1305" w:type="pct"/>
                  <w:gridSpan w:val="4"/>
                  <w:shd w:val="clear" w:color="auto" w:fill="auto"/>
                  <w:vAlign w:val="center"/>
                </w:tcPr>
                <w:p w14:paraId="618B28B2"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一类区</w:t>
                  </w:r>
                </w:p>
              </w:tc>
              <w:tc>
                <w:tcPr>
                  <w:tcW w:w="1483" w:type="pct"/>
                  <w:gridSpan w:val="4"/>
                  <w:shd w:val="clear" w:color="auto" w:fill="auto"/>
                  <w:vAlign w:val="center"/>
                </w:tcPr>
                <w:p w14:paraId="32A5226F"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≤10%</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0426DA23"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&gt;10%</w:t>
                  </w:r>
                  <w:r w:rsidRPr="002E01A2">
                    <w:rPr>
                      <w:rFonts w:ascii="Times New Roman" w:eastAsiaTheme="minorEastAsia" w:hAnsi="Times New Roman" w:cs="Times New Roman"/>
                      <w:color w:val="auto"/>
                      <w:sz w:val="18"/>
                      <w:szCs w:val="18"/>
                    </w:rPr>
                    <w:sym w:font="Wingdings" w:char="00A8"/>
                  </w:r>
                </w:p>
              </w:tc>
            </w:tr>
            <w:tr w:rsidR="00B03723" w:rsidRPr="002E01A2" w14:paraId="067581EE" w14:textId="77777777" w:rsidTr="00BB6F61">
              <w:trPr>
                <w:trHeight w:val="463"/>
                <w:jc w:val="center"/>
              </w:trPr>
              <w:tc>
                <w:tcPr>
                  <w:tcW w:w="348" w:type="pct"/>
                  <w:vMerge/>
                  <w:shd w:val="clear" w:color="auto" w:fill="auto"/>
                  <w:vAlign w:val="center"/>
                </w:tcPr>
                <w:p w14:paraId="3459A20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vMerge/>
                  <w:shd w:val="clear" w:color="auto" w:fill="auto"/>
                  <w:vAlign w:val="center"/>
                </w:tcPr>
                <w:p w14:paraId="6DAAD52A"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p>
              </w:tc>
              <w:tc>
                <w:tcPr>
                  <w:tcW w:w="1305" w:type="pct"/>
                  <w:gridSpan w:val="4"/>
                  <w:shd w:val="clear" w:color="auto" w:fill="auto"/>
                  <w:vAlign w:val="center"/>
                </w:tcPr>
                <w:p w14:paraId="4DC0A38B"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二类区</w:t>
                  </w:r>
                </w:p>
              </w:tc>
              <w:tc>
                <w:tcPr>
                  <w:tcW w:w="1483" w:type="pct"/>
                  <w:gridSpan w:val="4"/>
                  <w:shd w:val="clear" w:color="auto" w:fill="auto"/>
                  <w:vAlign w:val="center"/>
                </w:tcPr>
                <w:p w14:paraId="724EEBED"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≤30%</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58BDDA88"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本项目</w:t>
                  </w:r>
                  <w:r w:rsidRPr="002E01A2">
                    <w:rPr>
                      <w:rFonts w:ascii="Times New Roman" w:eastAsiaTheme="minorEastAsia" w:hAnsi="Times New Roman" w:cs="Times New Roman"/>
                      <w:color w:val="auto"/>
                      <w:sz w:val="18"/>
                      <w:szCs w:val="18"/>
                    </w:rPr>
                    <w:t>最大占标率</w:t>
                  </w:r>
                  <w:r w:rsidRPr="002E01A2">
                    <w:rPr>
                      <w:rFonts w:ascii="Times New Roman" w:eastAsiaTheme="minorEastAsia" w:hAnsi="Times New Roman" w:cs="Times New Roman"/>
                      <w:color w:val="auto"/>
                      <w:sz w:val="18"/>
                      <w:szCs w:val="18"/>
                    </w:rPr>
                    <w:t>&gt;30%</w:t>
                  </w:r>
                  <w:r w:rsidRPr="002E01A2">
                    <w:rPr>
                      <w:rFonts w:ascii="Times New Roman" w:eastAsiaTheme="minorEastAsia" w:hAnsi="Times New Roman" w:cs="Times New Roman"/>
                      <w:color w:val="auto"/>
                      <w:sz w:val="18"/>
                      <w:szCs w:val="18"/>
                    </w:rPr>
                    <w:sym w:font="Wingdings" w:char="00A8"/>
                  </w:r>
                </w:p>
              </w:tc>
            </w:tr>
            <w:tr w:rsidR="00B03723" w:rsidRPr="002E01A2" w14:paraId="5E280E2D" w14:textId="77777777" w:rsidTr="00BB6F61">
              <w:trPr>
                <w:jc w:val="center"/>
              </w:trPr>
              <w:tc>
                <w:tcPr>
                  <w:tcW w:w="348" w:type="pct"/>
                  <w:vMerge/>
                  <w:shd w:val="clear" w:color="auto" w:fill="auto"/>
                  <w:vAlign w:val="center"/>
                </w:tcPr>
                <w:p w14:paraId="650637DD"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3A9A002A"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非正常排放</w:t>
                  </w:r>
                  <w:r w:rsidRPr="002E01A2">
                    <w:rPr>
                      <w:rFonts w:ascii="Times New Roman" w:eastAsiaTheme="minorEastAsia" w:hAnsi="Times New Roman" w:cs="Times New Roman"/>
                      <w:color w:val="auto"/>
                      <w:sz w:val="18"/>
                      <w:szCs w:val="18"/>
                    </w:rPr>
                    <w:t>1h</w:t>
                  </w:r>
                  <w:r w:rsidRPr="002E01A2">
                    <w:rPr>
                      <w:rFonts w:ascii="Times New Roman" w:eastAsiaTheme="minorEastAsia" w:hAnsi="Times New Roman" w:cs="Times New Roman"/>
                      <w:color w:val="auto"/>
                      <w:sz w:val="18"/>
                      <w:szCs w:val="18"/>
                    </w:rPr>
                    <w:t>浓度贡献值</w:t>
                  </w:r>
                </w:p>
              </w:tc>
              <w:tc>
                <w:tcPr>
                  <w:tcW w:w="1305" w:type="pct"/>
                  <w:gridSpan w:val="4"/>
                  <w:shd w:val="clear" w:color="auto" w:fill="auto"/>
                  <w:vAlign w:val="center"/>
                </w:tcPr>
                <w:p w14:paraId="41050DCB"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非正常持续时长（</w:t>
                  </w:r>
                  <w:r w:rsidRPr="002E01A2">
                    <w:rPr>
                      <w:rFonts w:ascii="Times New Roman" w:eastAsiaTheme="minorEastAsia" w:hAnsi="Times New Roman" w:cs="Times New Roman"/>
                      <w:color w:val="auto"/>
                      <w:sz w:val="18"/>
                      <w:szCs w:val="18"/>
                    </w:rPr>
                    <w:t xml:space="preserve">  </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h</w:t>
                  </w:r>
                </w:p>
              </w:tc>
              <w:tc>
                <w:tcPr>
                  <w:tcW w:w="1483" w:type="pct"/>
                  <w:gridSpan w:val="4"/>
                  <w:shd w:val="clear" w:color="auto" w:fill="auto"/>
                  <w:vAlign w:val="center"/>
                </w:tcPr>
                <w:p w14:paraId="79EF09F9"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非正常</w:t>
                  </w:r>
                  <w:r w:rsidRPr="002E01A2">
                    <w:rPr>
                      <w:rFonts w:ascii="Times New Roman" w:eastAsiaTheme="minorEastAsia" w:hAnsi="Times New Roman" w:cs="Times New Roman"/>
                      <w:color w:val="auto"/>
                      <w:sz w:val="18"/>
                      <w:szCs w:val="18"/>
                    </w:rPr>
                    <w:t>占标率</w:t>
                  </w:r>
                  <w:r w:rsidRPr="002E01A2">
                    <w:rPr>
                      <w:rFonts w:ascii="Times New Roman" w:eastAsiaTheme="minorEastAsia" w:hAnsi="Times New Roman" w:cs="Times New Roman"/>
                      <w:color w:val="auto"/>
                      <w:sz w:val="18"/>
                      <w:szCs w:val="18"/>
                    </w:rPr>
                    <w:t>≤100%</w:t>
                  </w:r>
                  <w:r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625E7E81"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非正常</w:t>
                  </w:r>
                  <w:r w:rsidRPr="002E01A2">
                    <w:rPr>
                      <w:rFonts w:ascii="Times New Roman" w:eastAsiaTheme="minorEastAsia" w:hAnsi="Times New Roman" w:cs="Times New Roman"/>
                      <w:color w:val="auto"/>
                      <w:sz w:val="18"/>
                      <w:szCs w:val="18"/>
                    </w:rPr>
                    <w:t>占标率</w:t>
                  </w:r>
                  <w:r w:rsidRPr="002E01A2">
                    <w:rPr>
                      <w:rFonts w:ascii="Times New Roman" w:eastAsiaTheme="minorEastAsia" w:hAnsi="Times New Roman" w:cs="Times New Roman"/>
                      <w:color w:val="auto"/>
                      <w:sz w:val="18"/>
                      <w:szCs w:val="18"/>
                    </w:rPr>
                    <w:t>&gt;100%</w:t>
                  </w:r>
                  <w:r w:rsidRPr="002E01A2">
                    <w:rPr>
                      <w:rFonts w:ascii="Times New Roman" w:eastAsiaTheme="minorEastAsia" w:hAnsi="Times New Roman" w:cs="Times New Roman"/>
                      <w:color w:val="auto"/>
                      <w:sz w:val="18"/>
                      <w:szCs w:val="18"/>
                    </w:rPr>
                    <w:sym w:font="Wingdings" w:char="00A8"/>
                  </w:r>
                </w:p>
              </w:tc>
            </w:tr>
            <w:tr w:rsidR="00B03723" w:rsidRPr="002E01A2" w14:paraId="0E368BD7" w14:textId="77777777" w:rsidTr="00BB6F61">
              <w:trPr>
                <w:jc w:val="center"/>
              </w:trPr>
              <w:tc>
                <w:tcPr>
                  <w:tcW w:w="348" w:type="pct"/>
                  <w:vMerge/>
                  <w:shd w:val="clear" w:color="auto" w:fill="auto"/>
                  <w:vAlign w:val="center"/>
                </w:tcPr>
                <w:p w14:paraId="41B4C318"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4EAD3507"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保证率日平均浓度和年平均浓度叠加值</w:t>
                  </w:r>
                </w:p>
              </w:tc>
              <w:tc>
                <w:tcPr>
                  <w:tcW w:w="1987" w:type="pct"/>
                  <w:gridSpan w:val="7"/>
                  <w:shd w:val="clear" w:color="auto" w:fill="auto"/>
                  <w:vAlign w:val="center"/>
                </w:tcPr>
                <w:p w14:paraId="65D8280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叠加</w:t>
                  </w:r>
                  <w:r w:rsidRPr="002E01A2">
                    <w:rPr>
                      <w:rFonts w:ascii="Times New Roman" w:eastAsiaTheme="minorEastAsia" w:hAnsi="Times New Roman" w:cs="Times New Roman"/>
                      <w:color w:val="auto"/>
                      <w:sz w:val="18"/>
                      <w:szCs w:val="18"/>
                    </w:rPr>
                    <w:t>达标</w:t>
                  </w:r>
                  <w:r w:rsidRPr="002E01A2">
                    <w:rPr>
                      <w:rFonts w:ascii="Times New Roman" w:eastAsiaTheme="minorEastAsia" w:hAnsi="Times New Roman" w:cs="Times New Roman"/>
                      <w:color w:val="auto"/>
                      <w:sz w:val="18"/>
                      <w:szCs w:val="18"/>
                    </w:rPr>
                    <w:sym w:font="Wingdings" w:char="00A8"/>
                  </w:r>
                </w:p>
              </w:tc>
              <w:tc>
                <w:tcPr>
                  <w:tcW w:w="2122" w:type="pct"/>
                  <w:gridSpan w:val="5"/>
                  <w:shd w:val="clear" w:color="auto" w:fill="auto"/>
                  <w:vAlign w:val="center"/>
                </w:tcPr>
                <w:p w14:paraId="30858B1C"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C</w:t>
                  </w:r>
                  <w:r w:rsidRPr="002E01A2">
                    <w:rPr>
                      <w:rFonts w:ascii="Times New Roman" w:eastAsiaTheme="minorEastAsia" w:hAnsi="Times New Roman" w:cs="Times New Roman"/>
                      <w:color w:val="auto"/>
                      <w:sz w:val="18"/>
                      <w:szCs w:val="18"/>
                      <w:vertAlign w:val="subscript"/>
                    </w:rPr>
                    <w:t>叠加</w:t>
                  </w:r>
                  <w:r w:rsidRPr="002E01A2">
                    <w:rPr>
                      <w:rFonts w:ascii="Times New Roman" w:eastAsiaTheme="minorEastAsia" w:hAnsi="Times New Roman" w:cs="Times New Roman"/>
                      <w:color w:val="auto"/>
                      <w:sz w:val="18"/>
                      <w:szCs w:val="18"/>
                    </w:rPr>
                    <w:t>不达标</w:t>
                  </w:r>
                  <w:r w:rsidRPr="002E01A2">
                    <w:rPr>
                      <w:rFonts w:ascii="Times New Roman" w:eastAsiaTheme="minorEastAsia" w:hAnsi="Times New Roman" w:cs="Times New Roman"/>
                      <w:color w:val="auto"/>
                      <w:sz w:val="18"/>
                      <w:szCs w:val="18"/>
                    </w:rPr>
                    <w:sym w:font="Wingdings" w:char="00A8"/>
                  </w:r>
                </w:p>
              </w:tc>
            </w:tr>
            <w:tr w:rsidR="00B03723" w:rsidRPr="002E01A2" w14:paraId="6F5FBAC0" w14:textId="77777777" w:rsidTr="00BB6F61">
              <w:trPr>
                <w:jc w:val="center"/>
              </w:trPr>
              <w:tc>
                <w:tcPr>
                  <w:tcW w:w="348" w:type="pct"/>
                  <w:vMerge/>
                  <w:shd w:val="clear" w:color="auto" w:fill="auto"/>
                  <w:vAlign w:val="center"/>
                </w:tcPr>
                <w:p w14:paraId="5D9F6256" w14:textId="77777777" w:rsidR="00DC217D" w:rsidRPr="002E01A2" w:rsidRDefault="00DC217D" w:rsidP="00DC217D">
                  <w:pPr>
                    <w:pStyle w:val="Default1"/>
                    <w:ind w:firstLine="420"/>
                    <w:jc w:val="center"/>
                    <w:rPr>
                      <w:rFonts w:ascii="Times New Roman" w:eastAsiaTheme="minorEastAsia" w:hAnsi="Times New Roman" w:cs="Times New Roman"/>
                      <w:color w:val="FF0000"/>
                      <w:sz w:val="18"/>
                      <w:szCs w:val="18"/>
                      <w:highlight w:val="yellow"/>
                    </w:rPr>
                  </w:pPr>
                </w:p>
              </w:tc>
              <w:tc>
                <w:tcPr>
                  <w:tcW w:w="543" w:type="pct"/>
                  <w:shd w:val="clear" w:color="auto" w:fill="auto"/>
                  <w:vAlign w:val="center"/>
                </w:tcPr>
                <w:p w14:paraId="468C7607"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区域环境质量的整体变化情况</w:t>
                  </w:r>
                </w:p>
              </w:tc>
              <w:tc>
                <w:tcPr>
                  <w:tcW w:w="1987" w:type="pct"/>
                  <w:gridSpan w:val="7"/>
                  <w:shd w:val="clear" w:color="auto" w:fill="auto"/>
                  <w:vAlign w:val="center"/>
                </w:tcPr>
                <w:p w14:paraId="1598BCE4"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k≤-20%</w:t>
                  </w:r>
                  <w:r w:rsidRPr="002E01A2">
                    <w:rPr>
                      <w:rFonts w:ascii="Times New Roman" w:eastAsiaTheme="minorEastAsia" w:hAnsi="Times New Roman" w:cs="Times New Roman"/>
                      <w:color w:val="auto"/>
                      <w:sz w:val="18"/>
                      <w:szCs w:val="18"/>
                    </w:rPr>
                    <w:sym w:font="Wingdings" w:char="00A8"/>
                  </w:r>
                </w:p>
              </w:tc>
              <w:tc>
                <w:tcPr>
                  <w:tcW w:w="2122" w:type="pct"/>
                  <w:gridSpan w:val="5"/>
                  <w:shd w:val="clear" w:color="auto" w:fill="auto"/>
                  <w:vAlign w:val="center"/>
                </w:tcPr>
                <w:p w14:paraId="1F934235"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k&gt;-20%</w:t>
                  </w:r>
                  <w:r w:rsidRPr="002E01A2">
                    <w:rPr>
                      <w:rFonts w:ascii="Times New Roman" w:eastAsiaTheme="minorEastAsia" w:hAnsi="Times New Roman" w:cs="Times New Roman"/>
                      <w:color w:val="auto"/>
                      <w:sz w:val="18"/>
                      <w:szCs w:val="18"/>
                    </w:rPr>
                    <w:sym w:font="Wingdings" w:char="00A8"/>
                  </w:r>
                </w:p>
              </w:tc>
            </w:tr>
            <w:tr w:rsidR="00B03723" w:rsidRPr="002E01A2" w14:paraId="782A88FC" w14:textId="77777777" w:rsidTr="00BB6F61">
              <w:trPr>
                <w:jc w:val="center"/>
              </w:trPr>
              <w:tc>
                <w:tcPr>
                  <w:tcW w:w="348" w:type="pct"/>
                  <w:vMerge w:val="restart"/>
                  <w:shd w:val="clear" w:color="auto" w:fill="auto"/>
                  <w:vAlign w:val="center"/>
                </w:tcPr>
                <w:p w14:paraId="468C4D3D"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环境监测计划</w:t>
                  </w:r>
                </w:p>
              </w:tc>
              <w:tc>
                <w:tcPr>
                  <w:tcW w:w="543" w:type="pct"/>
                  <w:shd w:val="clear" w:color="auto" w:fill="auto"/>
                  <w:vAlign w:val="center"/>
                </w:tcPr>
                <w:p w14:paraId="0F7BEFCF"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污染源监测</w:t>
                  </w:r>
                </w:p>
              </w:tc>
              <w:tc>
                <w:tcPr>
                  <w:tcW w:w="1305" w:type="pct"/>
                  <w:gridSpan w:val="4"/>
                  <w:shd w:val="clear" w:color="auto" w:fill="auto"/>
                  <w:vAlign w:val="center"/>
                </w:tcPr>
                <w:p w14:paraId="20AB9917" w14:textId="2EA5F771" w:rsidR="00DC217D" w:rsidRPr="002E01A2" w:rsidRDefault="00DC217D" w:rsidP="00651509">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监测因子：（</w:t>
                  </w:r>
                  <w:r w:rsidR="000872DA" w:rsidRPr="002E01A2">
                    <w:rPr>
                      <w:rFonts w:ascii="Times New Roman" w:eastAsiaTheme="minorEastAsia" w:hAnsi="Times New Roman" w:cs="Times New Roman"/>
                      <w:color w:val="auto"/>
                      <w:sz w:val="18"/>
                      <w:szCs w:val="18"/>
                    </w:rPr>
                    <w:t>颗粒物</w:t>
                  </w:r>
                  <w:r w:rsidRPr="002E01A2">
                    <w:rPr>
                      <w:rFonts w:ascii="Times New Roman" w:eastAsiaTheme="minorEastAsia" w:hAnsi="Times New Roman" w:cs="Times New Roman"/>
                      <w:color w:val="auto"/>
                      <w:sz w:val="18"/>
                      <w:szCs w:val="18"/>
                    </w:rPr>
                    <w:t>）</w:t>
                  </w:r>
                </w:p>
              </w:tc>
              <w:tc>
                <w:tcPr>
                  <w:tcW w:w="1483" w:type="pct"/>
                  <w:gridSpan w:val="4"/>
                  <w:shd w:val="clear" w:color="auto" w:fill="auto"/>
                  <w:vAlign w:val="center"/>
                </w:tcPr>
                <w:p w14:paraId="721CC65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有组织废气监测</w:t>
                  </w:r>
                  <w:r w:rsidRPr="002E01A2">
                    <w:rPr>
                      <w:rFonts w:ascii="Times New Roman" w:eastAsiaTheme="minorEastAsia" w:hAnsi="Times New Roman" w:cs="Times New Roman"/>
                      <w:color w:val="auto"/>
                      <w:sz w:val="18"/>
                      <w:szCs w:val="18"/>
                    </w:rPr>
                    <w:sym w:font="Wingdings" w:char="00FE"/>
                  </w:r>
                </w:p>
                <w:p w14:paraId="54F2FB22" w14:textId="1645577B"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无组织废气监测</w:t>
                  </w:r>
                  <w:r w:rsidR="00651509" w:rsidRPr="002E01A2">
                    <w:rPr>
                      <w:rFonts w:ascii="Times New Roman" w:eastAsiaTheme="minorEastAsia" w:hAnsi="Times New Roman" w:cs="Times New Roman"/>
                      <w:color w:val="auto"/>
                      <w:sz w:val="18"/>
                      <w:szCs w:val="18"/>
                    </w:rPr>
                    <w:sym w:font="Wingdings" w:char="00A8"/>
                  </w:r>
                </w:p>
              </w:tc>
              <w:tc>
                <w:tcPr>
                  <w:tcW w:w="1321" w:type="pct"/>
                  <w:gridSpan w:val="4"/>
                  <w:shd w:val="clear" w:color="auto" w:fill="auto"/>
                  <w:vAlign w:val="center"/>
                </w:tcPr>
                <w:p w14:paraId="08993247"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无监测</w:t>
                  </w:r>
                  <w:r w:rsidRPr="002E01A2">
                    <w:rPr>
                      <w:rFonts w:ascii="Times New Roman" w:eastAsiaTheme="minorEastAsia" w:hAnsi="Times New Roman" w:cs="Times New Roman"/>
                      <w:color w:val="auto"/>
                      <w:sz w:val="18"/>
                      <w:szCs w:val="18"/>
                    </w:rPr>
                    <w:sym w:font="Wingdings" w:char="00A8"/>
                  </w:r>
                </w:p>
              </w:tc>
            </w:tr>
            <w:tr w:rsidR="00B03723" w:rsidRPr="002E01A2" w14:paraId="21D7BF22" w14:textId="77777777" w:rsidTr="00BB6F61">
              <w:trPr>
                <w:jc w:val="center"/>
              </w:trPr>
              <w:tc>
                <w:tcPr>
                  <w:tcW w:w="348" w:type="pct"/>
                  <w:vMerge/>
                  <w:shd w:val="clear" w:color="auto" w:fill="auto"/>
                  <w:vAlign w:val="center"/>
                </w:tcPr>
                <w:p w14:paraId="12D6186C"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p>
              </w:tc>
              <w:tc>
                <w:tcPr>
                  <w:tcW w:w="543" w:type="pct"/>
                  <w:shd w:val="clear" w:color="auto" w:fill="auto"/>
                  <w:vAlign w:val="center"/>
                </w:tcPr>
                <w:p w14:paraId="3A7397DD"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环境质量监测</w:t>
                  </w:r>
                </w:p>
              </w:tc>
              <w:tc>
                <w:tcPr>
                  <w:tcW w:w="1305" w:type="pct"/>
                  <w:gridSpan w:val="4"/>
                  <w:shd w:val="clear" w:color="auto" w:fill="auto"/>
                  <w:vAlign w:val="center"/>
                </w:tcPr>
                <w:p w14:paraId="7F95CEB3"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监测因子：（无）</w:t>
                  </w:r>
                </w:p>
              </w:tc>
              <w:tc>
                <w:tcPr>
                  <w:tcW w:w="1483" w:type="pct"/>
                  <w:gridSpan w:val="4"/>
                  <w:shd w:val="clear" w:color="auto" w:fill="auto"/>
                  <w:vAlign w:val="center"/>
                </w:tcPr>
                <w:p w14:paraId="3127ABEE"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监测点位数（</w:t>
                  </w:r>
                  <w:r w:rsidRPr="002E01A2">
                    <w:rPr>
                      <w:rFonts w:ascii="Times New Roman" w:eastAsiaTheme="minorEastAsia" w:hAnsi="Times New Roman" w:cs="Times New Roman"/>
                      <w:color w:val="auto"/>
                      <w:sz w:val="18"/>
                      <w:szCs w:val="18"/>
                    </w:rPr>
                    <w:t>0</w:t>
                  </w:r>
                  <w:r w:rsidRPr="002E01A2">
                    <w:rPr>
                      <w:rFonts w:ascii="Times New Roman" w:eastAsiaTheme="minorEastAsia" w:hAnsi="Times New Roman" w:cs="Times New Roman"/>
                      <w:color w:val="auto"/>
                      <w:sz w:val="18"/>
                      <w:szCs w:val="18"/>
                    </w:rPr>
                    <w:t>）</w:t>
                  </w:r>
                </w:p>
              </w:tc>
              <w:tc>
                <w:tcPr>
                  <w:tcW w:w="1321" w:type="pct"/>
                  <w:gridSpan w:val="4"/>
                  <w:shd w:val="clear" w:color="auto" w:fill="auto"/>
                  <w:vAlign w:val="center"/>
                </w:tcPr>
                <w:p w14:paraId="59FB8986"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无监测</w:t>
                  </w:r>
                  <w:r w:rsidRPr="002E01A2">
                    <w:rPr>
                      <w:rFonts w:ascii="Times New Roman" w:eastAsiaTheme="minorEastAsia" w:hAnsi="Times New Roman" w:cs="Times New Roman"/>
                      <w:color w:val="auto"/>
                      <w:sz w:val="18"/>
                      <w:szCs w:val="18"/>
                    </w:rPr>
                    <w:sym w:font="Wingdings" w:char="00FE"/>
                  </w:r>
                </w:p>
              </w:tc>
            </w:tr>
            <w:tr w:rsidR="00B03723" w:rsidRPr="002E01A2" w14:paraId="392AC78D" w14:textId="77777777" w:rsidTr="00BB6F61">
              <w:trPr>
                <w:jc w:val="center"/>
              </w:trPr>
              <w:tc>
                <w:tcPr>
                  <w:tcW w:w="348" w:type="pct"/>
                  <w:vMerge w:val="restart"/>
                  <w:shd w:val="clear" w:color="auto" w:fill="auto"/>
                  <w:vAlign w:val="center"/>
                </w:tcPr>
                <w:p w14:paraId="6CCC52F1"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评价结论</w:t>
                  </w:r>
                </w:p>
              </w:tc>
              <w:tc>
                <w:tcPr>
                  <w:tcW w:w="543" w:type="pct"/>
                  <w:shd w:val="clear" w:color="auto" w:fill="auto"/>
                  <w:vAlign w:val="center"/>
                </w:tcPr>
                <w:p w14:paraId="7596CE59"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环境影响</w:t>
                  </w:r>
                </w:p>
              </w:tc>
              <w:tc>
                <w:tcPr>
                  <w:tcW w:w="4109" w:type="pct"/>
                  <w:gridSpan w:val="12"/>
                  <w:shd w:val="clear" w:color="auto" w:fill="auto"/>
                  <w:vAlign w:val="center"/>
                </w:tcPr>
                <w:p w14:paraId="357734A1"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可以接受</w:t>
                  </w:r>
                  <w:r w:rsidRPr="002E01A2">
                    <w:rPr>
                      <w:rFonts w:ascii="Times New Roman" w:eastAsiaTheme="minorEastAsia" w:hAnsi="Times New Roman" w:cs="Times New Roman"/>
                      <w:color w:val="auto"/>
                      <w:sz w:val="18"/>
                      <w:szCs w:val="18"/>
                    </w:rPr>
                    <w:sym w:font="Wingdings" w:char="00FE"/>
                  </w:r>
                  <w:r w:rsidRPr="002E01A2">
                    <w:rPr>
                      <w:rFonts w:ascii="Times New Roman" w:eastAsiaTheme="minorEastAsia" w:hAnsi="Times New Roman" w:cs="Times New Roman"/>
                      <w:color w:val="auto"/>
                      <w:sz w:val="18"/>
                      <w:szCs w:val="18"/>
                    </w:rPr>
                    <w:t xml:space="preserve">          </w:t>
                  </w:r>
                  <w:r w:rsidRPr="002E01A2">
                    <w:rPr>
                      <w:rFonts w:ascii="Times New Roman" w:eastAsiaTheme="minorEastAsia" w:hAnsi="Times New Roman" w:cs="Times New Roman"/>
                      <w:color w:val="auto"/>
                      <w:sz w:val="18"/>
                      <w:szCs w:val="18"/>
                    </w:rPr>
                    <w:t>不可以接受</w:t>
                  </w:r>
                  <w:r w:rsidRPr="002E01A2">
                    <w:rPr>
                      <w:rFonts w:ascii="Times New Roman" w:eastAsiaTheme="minorEastAsia" w:hAnsi="Times New Roman" w:cs="Times New Roman"/>
                      <w:color w:val="auto"/>
                      <w:sz w:val="18"/>
                      <w:szCs w:val="18"/>
                    </w:rPr>
                    <w:sym w:font="Wingdings" w:char="00A8"/>
                  </w:r>
                </w:p>
              </w:tc>
            </w:tr>
            <w:tr w:rsidR="00B03723" w:rsidRPr="002E01A2" w14:paraId="0147DD1B" w14:textId="77777777" w:rsidTr="00BB6F61">
              <w:trPr>
                <w:trHeight w:val="594"/>
                <w:jc w:val="center"/>
              </w:trPr>
              <w:tc>
                <w:tcPr>
                  <w:tcW w:w="348" w:type="pct"/>
                  <w:vMerge/>
                  <w:shd w:val="clear" w:color="auto" w:fill="auto"/>
                  <w:vAlign w:val="center"/>
                </w:tcPr>
                <w:p w14:paraId="39363581"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highlight w:val="yellow"/>
                    </w:rPr>
                  </w:pPr>
                </w:p>
              </w:tc>
              <w:tc>
                <w:tcPr>
                  <w:tcW w:w="543" w:type="pct"/>
                  <w:shd w:val="clear" w:color="auto" w:fill="auto"/>
                  <w:vAlign w:val="center"/>
                </w:tcPr>
                <w:p w14:paraId="6FAF6210"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大气环境防护距离</w:t>
                  </w:r>
                </w:p>
              </w:tc>
              <w:tc>
                <w:tcPr>
                  <w:tcW w:w="4109" w:type="pct"/>
                  <w:gridSpan w:val="12"/>
                  <w:shd w:val="clear" w:color="auto" w:fill="auto"/>
                  <w:vAlign w:val="center"/>
                </w:tcPr>
                <w:p w14:paraId="3651F59A" w14:textId="77777777" w:rsidR="00DC217D" w:rsidRPr="002E01A2" w:rsidRDefault="00DC217D" w:rsidP="00DC217D">
                  <w:pPr>
                    <w:pStyle w:val="Default1"/>
                    <w:ind w:firstLine="420"/>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据（）厂界最远（</w:t>
                  </w:r>
                  <w:r w:rsidRPr="002E01A2">
                    <w:rPr>
                      <w:rFonts w:ascii="Times New Roman" w:eastAsiaTheme="minorEastAsia" w:hAnsi="Times New Roman" w:cs="Times New Roman"/>
                      <w:color w:val="auto"/>
                      <w:sz w:val="18"/>
                      <w:szCs w:val="18"/>
                    </w:rPr>
                    <w:t>0</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m</w:t>
                  </w:r>
                </w:p>
              </w:tc>
            </w:tr>
            <w:tr w:rsidR="00B03723" w:rsidRPr="002E01A2" w14:paraId="00B41881" w14:textId="77777777" w:rsidTr="00BB6F61">
              <w:trPr>
                <w:jc w:val="center"/>
              </w:trPr>
              <w:tc>
                <w:tcPr>
                  <w:tcW w:w="348" w:type="pct"/>
                  <w:vMerge/>
                  <w:shd w:val="clear" w:color="auto" w:fill="auto"/>
                  <w:vAlign w:val="center"/>
                </w:tcPr>
                <w:p w14:paraId="3CFA0536" w14:textId="77777777" w:rsidR="00DC217D" w:rsidRPr="002E01A2" w:rsidRDefault="00DC217D" w:rsidP="00DC217D">
                  <w:pPr>
                    <w:pStyle w:val="Default1"/>
                    <w:ind w:firstLine="420"/>
                    <w:jc w:val="center"/>
                    <w:rPr>
                      <w:rFonts w:ascii="Times New Roman" w:eastAsiaTheme="minorEastAsia" w:hAnsi="Times New Roman" w:cs="Times New Roman"/>
                      <w:color w:val="FF0000"/>
                      <w:sz w:val="18"/>
                      <w:szCs w:val="18"/>
                      <w:highlight w:val="yellow"/>
                    </w:rPr>
                  </w:pPr>
                </w:p>
              </w:tc>
              <w:tc>
                <w:tcPr>
                  <w:tcW w:w="543" w:type="pct"/>
                  <w:shd w:val="clear" w:color="auto" w:fill="auto"/>
                  <w:vAlign w:val="center"/>
                </w:tcPr>
                <w:p w14:paraId="5EA6CF7E" w14:textId="77777777" w:rsidR="00DC217D" w:rsidRPr="002E01A2" w:rsidRDefault="00DC217D" w:rsidP="00DC217D">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污染源年排放量</w:t>
                  </w:r>
                </w:p>
              </w:tc>
              <w:tc>
                <w:tcPr>
                  <w:tcW w:w="891" w:type="pct"/>
                  <w:gridSpan w:val="2"/>
                  <w:shd w:val="clear" w:color="auto" w:fill="auto"/>
                  <w:vAlign w:val="center"/>
                </w:tcPr>
                <w:p w14:paraId="40730923" w14:textId="6136F071" w:rsidR="00DC217D" w:rsidRPr="002E01A2" w:rsidRDefault="00DC217D" w:rsidP="000872DA">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SO</w:t>
                  </w:r>
                  <w:r w:rsidRPr="002E01A2">
                    <w:rPr>
                      <w:rFonts w:ascii="Times New Roman" w:eastAsiaTheme="minorEastAsia" w:hAnsi="Times New Roman" w:cs="Times New Roman"/>
                      <w:color w:val="auto"/>
                      <w:sz w:val="18"/>
                      <w:szCs w:val="18"/>
                      <w:vertAlign w:val="subscript"/>
                    </w:rPr>
                    <w:t>2</w:t>
                  </w:r>
                  <w:r w:rsidRPr="002E01A2">
                    <w:rPr>
                      <w:rFonts w:ascii="Times New Roman" w:eastAsiaTheme="minorEastAsia" w:hAnsi="Times New Roman" w:cs="Times New Roman"/>
                      <w:color w:val="auto"/>
                      <w:sz w:val="18"/>
                      <w:szCs w:val="18"/>
                    </w:rPr>
                    <w:t>：（</w:t>
                  </w:r>
                  <w:r w:rsidR="000872DA" w:rsidRPr="002E01A2">
                    <w:rPr>
                      <w:rFonts w:ascii="Times New Roman" w:eastAsiaTheme="minorEastAsia" w:hAnsi="Times New Roman" w:cs="Times New Roman"/>
                      <w:color w:val="auto"/>
                      <w:sz w:val="18"/>
                      <w:szCs w:val="18"/>
                    </w:rPr>
                    <w:t>0</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t/a</w:t>
                  </w:r>
                </w:p>
              </w:tc>
              <w:tc>
                <w:tcPr>
                  <w:tcW w:w="803" w:type="pct"/>
                  <w:gridSpan w:val="3"/>
                  <w:shd w:val="clear" w:color="auto" w:fill="auto"/>
                  <w:vAlign w:val="center"/>
                </w:tcPr>
                <w:p w14:paraId="183260EE" w14:textId="1C959122" w:rsidR="00DC217D" w:rsidRPr="002E01A2" w:rsidRDefault="00DC217D" w:rsidP="00D27C68">
                  <w:pPr>
                    <w:pStyle w:val="Default1"/>
                    <w:jc w:val="center"/>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NOx</w:t>
                  </w:r>
                  <w:r w:rsidRPr="002E01A2">
                    <w:rPr>
                      <w:rFonts w:ascii="Times New Roman" w:eastAsiaTheme="minorEastAsia" w:hAnsi="Times New Roman" w:cs="Times New Roman"/>
                      <w:color w:val="auto"/>
                      <w:sz w:val="18"/>
                      <w:szCs w:val="18"/>
                    </w:rPr>
                    <w:t>：（</w:t>
                  </w:r>
                  <w:r w:rsidR="000872DA" w:rsidRPr="002E01A2">
                    <w:rPr>
                      <w:rFonts w:ascii="Times New Roman" w:eastAsiaTheme="minorEastAsia" w:hAnsi="Times New Roman" w:cs="Times New Roman"/>
                      <w:color w:val="auto"/>
                      <w:sz w:val="18"/>
                      <w:szCs w:val="18"/>
                    </w:rPr>
                    <w:t>0</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t/a</w:t>
                  </w:r>
                </w:p>
              </w:tc>
              <w:tc>
                <w:tcPr>
                  <w:tcW w:w="1093" w:type="pct"/>
                  <w:gridSpan w:val="3"/>
                  <w:shd w:val="clear" w:color="auto" w:fill="auto"/>
                  <w:vAlign w:val="center"/>
                </w:tcPr>
                <w:p w14:paraId="5FBD3C70" w14:textId="5C534C21" w:rsidR="00DC217D" w:rsidRPr="002E01A2" w:rsidRDefault="00DC217D" w:rsidP="00584FEC">
                  <w:pPr>
                    <w:pStyle w:val="Default1"/>
                    <w:rPr>
                      <w:rFonts w:ascii="Times New Roman" w:eastAsiaTheme="minorEastAsia" w:hAnsi="Times New Roman" w:cs="Times New Roman"/>
                      <w:color w:val="auto"/>
                      <w:sz w:val="18"/>
                      <w:szCs w:val="18"/>
                    </w:rPr>
                  </w:pPr>
                  <w:r w:rsidRPr="002E01A2">
                    <w:rPr>
                      <w:rFonts w:ascii="Times New Roman" w:eastAsiaTheme="minorEastAsia" w:hAnsi="Times New Roman" w:cs="Times New Roman"/>
                      <w:color w:val="auto"/>
                      <w:sz w:val="18"/>
                      <w:szCs w:val="18"/>
                    </w:rPr>
                    <w:t>颗粒物：（</w:t>
                  </w:r>
                  <w:r w:rsidRPr="002E01A2">
                    <w:rPr>
                      <w:rFonts w:ascii="Times New Roman" w:eastAsiaTheme="minorEastAsia" w:hAnsi="Times New Roman" w:cs="Times New Roman"/>
                      <w:color w:val="auto"/>
                      <w:sz w:val="18"/>
                      <w:szCs w:val="18"/>
                    </w:rPr>
                    <w:t>0.</w:t>
                  </w:r>
                  <w:r w:rsidR="00584FEC" w:rsidRPr="002E01A2">
                    <w:rPr>
                      <w:rFonts w:ascii="Times New Roman" w:eastAsiaTheme="minorEastAsia" w:hAnsi="Times New Roman" w:cs="Times New Roman"/>
                      <w:color w:val="auto"/>
                      <w:sz w:val="18"/>
                      <w:szCs w:val="18"/>
                    </w:rPr>
                    <w:t>196</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t/a</w:t>
                  </w:r>
                </w:p>
              </w:tc>
              <w:tc>
                <w:tcPr>
                  <w:tcW w:w="1321" w:type="pct"/>
                  <w:gridSpan w:val="4"/>
                  <w:shd w:val="clear" w:color="auto" w:fill="auto"/>
                  <w:vAlign w:val="center"/>
                </w:tcPr>
                <w:p w14:paraId="79C47471" w14:textId="5E77A29B" w:rsidR="00DC217D" w:rsidRPr="002E01A2" w:rsidRDefault="00DC217D" w:rsidP="00651509">
                  <w:pPr>
                    <w:pStyle w:val="Default1"/>
                    <w:ind w:firstLine="420"/>
                    <w:jc w:val="center"/>
                    <w:rPr>
                      <w:rFonts w:ascii="Times New Roman" w:eastAsiaTheme="minorEastAsia" w:hAnsi="Times New Roman" w:cs="Times New Roman"/>
                      <w:color w:val="FF0000"/>
                      <w:sz w:val="18"/>
                      <w:szCs w:val="18"/>
                    </w:rPr>
                  </w:pPr>
                  <w:r w:rsidRPr="002E01A2">
                    <w:rPr>
                      <w:rFonts w:ascii="Times New Roman" w:eastAsiaTheme="minorEastAsia" w:hAnsi="Times New Roman" w:cs="Times New Roman"/>
                      <w:color w:val="auto"/>
                      <w:sz w:val="18"/>
                      <w:szCs w:val="18"/>
                    </w:rPr>
                    <w:t>VOCs</w:t>
                  </w:r>
                  <w:r w:rsidRPr="002E01A2">
                    <w:rPr>
                      <w:rFonts w:ascii="Times New Roman" w:eastAsiaTheme="minorEastAsia" w:hAnsi="Times New Roman" w:cs="Times New Roman"/>
                      <w:color w:val="auto"/>
                      <w:sz w:val="18"/>
                      <w:szCs w:val="18"/>
                    </w:rPr>
                    <w:t>：（</w:t>
                  </w:r>
                  <w:r w:rsidR="00651509" w:rsidRPr="002E01A2">
                    <w:rPr>
                      <w:rFonts w:ascii="Times New Roman" w:eastAsiaTheme="minorEastAsia" w:hAnsi="Times New Roman" w:cs="Times New Roman"/>
                      <w:color w:val="auto"/>
                      <w:sz w:val="18"/>
                      <w:szCs w:val="18"/>
                    </w:rPr>
                    <w:t>0</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t/a</w:t>
                  </w:r>
                </w:p>
              </w:tc>
            </w:tr>
            <w:tr w:rsidR="00B03723" w:rsidRPr="002E01A2" w14:paraId="1F317C21" w14:textId="77777777" w:rsidTr="00DD3660">
              <w:trPr>
                <w:trHeight w:val="64"/>
                <w:jc w:val="center"/>
              </w:trPr>
              <w:tc>
                <w:tcPr>
                  <w:tcW w:w="5000" w:type="pct"/>
                  <w:gridSpan w:val="14"/>
                  <w:shd w:val="clear" w:color="auto" w:fill="auto"/>
                  <w:vAlign w:val="center"/>
                </w:tcPr>
                <w:p w14:paraId="181CAD4F" w14:textId="77777777" w:rsidR="00DC217D" w:rsidRPr="002E01A2" w:rsidRDefault="00DC217D" w:rsidP="00DC217D">
                  <w:pPr>
                    <w:pStyle w:val="Default1"/>
                    <w:ind w:firstLine="420"/>
                    <w:jc w:val="center"/>
                    <w:rPr>
                      <w:rFonts w:ascii="Times New Roman" w:eastAsiaTheme="minorEastAsia" w:hAnsi="Times New Roman" w:cs="Times New Roman"/>
                      <w:color w:val="FF0000"/>
                      <w:sz w:val="18"/>
                      <w:szCs w:val="18"/>
                    </w:rPr>
                  </w:pPr>
                  <w:r w:rsidRPr="002E01A2">
                    <w:rPr>
                      <w:rFonts w:ascii="Times New Roman" w:eastAsiaTheme="minorEastAsia" w:hAnsi="Times New Roman" w:cs="Times New Roman"/>
                      <w:color w:val="auto"/>
                      <w:sz w:val="18"/>
                      <w:szCs w:val="18"/>
                    </w:rPr>
                    <w:t>注：</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sym w:font="Wingdings" w:char="00A8"/>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，填</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w:t>
                  </w:r>
                  <w:r w:rsidRPr="002E01A2">
                    <w:rPr>
                      <w:rFonts w:ascii="Times New Roman" w:eastAsiaTheme="minorEastAsia" w:hAnsi="Times New Roman" w:cs="Times New Roman"/>
                      <w:color w:val="auto"/>
                      <w:sz w:val="18"/>
                      <w:szCs w:val="18"/>
                    </w:rPr>
                    <w:t>为内容填写项</w:t>
                  </w:r>
                </w:p>
              </w:tc>
            </w:tr>
          </w:tbl>
          <w:p w14:paraId="4873C775" w14:textId="77777777" w:rsidR="003F10DB" w:rsidRPr="002E01A2" w:rsidRDefault="003F10DB" w:rsidP="003F10DB">
            <w:pPr>
              <w:spacing w:line="500" w:lineRule="exact"/>
              <w:ind w:firstLineChars="200" w:firstLine="482"/>
              <w:jc w:val="left"/>
              <w:rPr>
                <w:rFonts w:eastAsiaTheme="minorEastAsia"/>
                <w:b/>
                <w:sz w:val="24"/>
                <w:szCs w:val="24"/>
              </w:rPr>
            </w:pPr>
            <w:r w:rsidRPr="002E01A2">
              <w:rPr>
                <w:rFonts w:eastAsiaTheme="minorEastAsia"/>
                <w:b/>
                <w:sz w:val="24"/>
                <w:szCs w:val="24"/>
              </w:rPr>
              <w:t>二、水环境影响分析</w:t>
            </w:r>
          </w:p>
          <w:p w14:paraId="6E6A15D4" w14:textId="77777777" w:rsidR="00F002C4" w:rsidRPr="002E01A2" w:rsidRDefault="00F002C4" w:rsidP="00F002C4">
            <w:pPr>
              <w:spacing w:line="500" w:lineRule="exact"/>
              <w:ind w:firstLineChars="200" w:firstLine="480"/>
              <w:rPr>
                <w:rFonts w:eastAsiaTheme="minorEastAsia"/>
                <w:sz w:val="24"/>
              </w:rPr>
            </w:pPr>
            <w:r w:rsidRPr="002E01A2">
              <w:rPr>
                <w:rFonts w:eastAsiaTheme="minorEastAsia"/>
                <w:sz w:val="24"/>
              </w:rPr>
              <w:t>本次改建项目不新增员工，不新增生活废水。项目使用生产用水主要包括冷却循环用水和淬火冷却用水，</w:t>
            </w:r>
            <w:r w:rsidRPr="002E01A2">
              <w:rPr>
                <w:rFonts w:eastAsiaTheme="minorEastAsia"/>
                <w:sz w:val="24"/>
                <w:szCs w:val="24"/>
              </w:rPr>
              <w:t>无生产废水产生。</w:t>
            </w:r>
          </w:p>
          <w:p w14:paraId="34C3F3A1" w14:textId="4477C5B4" w:rsidR="007C017B" w:rsidRPr="002E01A2" w:rsidRDefault="00E37A61" w:rsidP="008663C2">
            <w:pPr>
              <w:spacing w:line="500" w:lineRule="exact"/>
              <w:ind w:firstLineChars="200" w:firstLine="482"/>
              <w:jc w:val="left"/>
              <w:rPr>
                <w:rFonts w:eastAsiaTheme="minorEastAsia"/>
                <w:b/>
                <w:sz w:val="24"/>
                <w:szCs w:val="24"/>
              </w:rPr>
            </w:pPr>
            <w:r w:rsidRPr="002E01A2">
              <w:rPr>
                <w:rFonts w:eastAsiaTheme="minorEastAsia"/>
                <w:b/>
                <w:sz w:val="24"/>
                <w:szCs w:val="24"/>
              </w:rPr>
              <w:t>三</w:t>
            </w:r>
            <w:r w:rsidR="003D04EB" w:rsidRPr="002E01A2">
              <w:rPr>
                <w:rFonts w:eastAsiaTheme="minorEastAsia"/>
                <w:b/>
                <w:sz w:val="24"/>
                <w:szCs w:val="24"/>
              </w:rPr>
              <w:t>、噪声环境影响分析</w:t>
            </w:r>
          </w:p>
          <w:p w14:paraId="5ABC9B7D" w14:textId="77777777" w:rsidR="00594854" w:rsidRPr="002E01A2" w:rsidRDefault="00594854" w:rsidP="008663C2">
            <w:pPr>
              <w:spacing w:line="500" w:lineRule="exact"/>
              <w:ind w:firstLineChars="200" w:firstLine="480"/>
              <w:rPr>
                <w:rFonts w:eastAsiaTheme="minorEastAsia"/>
                <w:sz w:val="24"/>
                <w:szCs w:val="24"/>
              </w:rPr>
            </w:pPr>
            <w:r w:rsidRPr="002E01A2">
              <w:rPr>
                <w:rFonts w:eastAsiaTheme="minorEastAsia"/>
                <w:sz w:val="24"/>
                <w:szCs w:val="24"/>
              </w:rPr>
              <w:t>本项目的主要设备噪声情况见</w:t>
            </w:r>
            <w:r w:rsidR="003B5793" w:rsidRPr="002E01A2">
              <w:rPr>
                <w:rFonts w:eastAsiaTheme="minorEastAsia"/>
                <w:sz w:val="24"/>
                <w:szCs w:val="24"/>
              </w:rPr>
              <w:t>下</w:t>
            </w:r>
            <w:r w:rsidRPr="002E01A2">
              <w:rPr>
                <w:rFonts w:eastAsiaTheme="minorEastAsia"/>
                <w:sz w:val="24"/>
                <w:szCs w:val="24"/>
              </w:rPr>
              <w:t>表。</w:t>
            </w:r>
          </w:p>
          <w:p w14:paraId="6FDC3E93" w14:textId="77777777" w:rsidR="00BB6F61" w:rsidRDefault="00BB6F61" w:rsidP="00927AFE">
            <w:pPr>
              <w:spacing w:line="500" w:lineRule="exact"/>
              <w:jc w:val="center"/>
              <w:rPr>
                <w:rFonts w:eastAsiaTheme="minorEastAsia"/>
                <w:b/>
                <w:sz w:val="24"/>
                <w:szCs w:val="24"/>
              </w:rPr>
            </w:pPr>
          </w:p>
          <w:p w14:paraId="6F5975A0" w14:textId="77777777" w:rsidR="00BB6F61" w:rsidRDefault="00BB6F61" w:rsidP="00927AFE">
            <w:pPr>
              <w:spacing w:line="500" w:lineRule="exact"/>
              <w:jc w:val="center"/>
              <w:rPr>
                <w:rFonts w:eastAsiaTheme="minorEastAsia"/>
                <w:b/>
                <w:sz w:val="24"/>
                <w:szCs w:val="24"/>
              </w:rPr>
            </w:pPr>
          </w:p>
          <w:p w14:paraId="56026E70" w14:textId="77777777" w:rsidR="00BB6F61" w:rsidRDefault="00BB6F61" w:rsidP="00927AFE">
            <w:pPr>
              <w:spacing w:line="500" w:lineRule="exact"/>
              <w:jc w:val="center"/>
              <w:rPr>
                <w:rFonts w:eastAsiaTheme="minorEastAsia"/>
                <w:b/>
                <w:sz w:val="24"/>
                <w:szCs w:val="24"/>
              </w:rPr>
            </w:pPr>
          </w:p>
          <w:p w14:paraId="58B61A44" w14:textId="2B1D966A" w:rsidR="00927AFE" w:rsidRPr="002E01A2" w:rsidRDefault="00927AFE" w:rsidP="00927AFE">
            <w:pPr>
              <w:spacing w:line="500" w:lineRule="exact"/>
              <w:jc w:val="center"/>
              <w:rPr>
                <w:rFonts w:eastAsiaTheme="minorEastAsia"/>
                <w:b/>
                <w:sz w:val="24"/>
                <w:szCs w:val="24"/>
              </w:rPr>
            </w:pPr>
            <w:r w:rsidRPr="002E01A2">
              <w:rPr>
                <w:rFonts w:eastAsiaTheme="minorEastAsia"/>
                <w:b/>
                <w:sz w:val="24"/>
                <w:szCs w:val="24"/>
              </w:rPr>
              <w:lastRenderedPageBreak/>
              <w:t>表</w:t>
            </w:r>
            <w:r w:rsidRPr="002E01A2">
              <w:rPr>
                <w:rFonts w:eastAsiaTheme="minorEastAsia"/>
                <w:b/>
                <w:sz w:val="24"/>
                <w:szCs w:val="24"/>
              </w:rPr>
              <w:t>7-</w:t>
            </w:r>
            <w:r w:rsidR="00BB6F61">
              <w:rPr>
                <w:rFonts w:eastAsiaTheme="minorEastAsia"/>
                <w:b/>
                <w:sz w:val="24"/>
                <w:szCs w:val="24"/>
              </w:rPr>
              <w:t>6</w:t>
            </w:r>
            <w:r w:rsidRPr="002E01A2">
              <w:rPr>
                <w:rFonts w:eastAsiaTheme="minorEastAsia"/>
                <w:b/>
                <w:sz w:val="24"/>
                <w:szCs w:val="24"/>
              </w:rPr>
              <w:t xml:space="preserve">   </w:t>
            </w:r>
            <w:r w:rsidRPr="002E01A2">
              <w:rPr>
                <w:rFonts w:eastAsiaTheme="minorEastAsia"/>
                <w:b/>
                <w:sz w:val="24"/>
                <w:szCs w:val="24"/>
              </w:rPr>
              <w:t>噪声排放状况一览表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02"/>
              <w:gridCol w:w="1961"/>
              <w:gridCol w:w="972"/>
              <w:gridCol w:w="917"/>
              <w:gridCol w:w="967"/>
              <w:gridCol w:w="2111"/>
              <w:gridCol w:w="1173"/>
            </w:tblGrid>
            <w:tr w:rsidR="00C66AE6" w:rsidRPr="002E01A2" w14:paraId="027483BE" w14:textId="77777777" w:rsidTr="00C66AE6">
              <w:trPr>
                <w:trHeight w:val="340"/>
              </w:trPr>
              <w:tc>
                <w:tcPr>
                  <w:tcW w:w="399" w:type="pct"/>
                  <w:vMerge w:val="restart"/>
                  <w:vAlign w:val="center"/>
                </w:tcPr>
                <w:p w14:paraId="5D1A97F7" w14:textId="77777777" w:rsidR="00927AFE" w:rsidRPr="002E01A2" w:rsidRDefault="00927AFE" w:rsidP="00927AFE">
                  <w:pPr>
                    <w:jc w:val="center"/>
                    <w:rPr>
                      <w:rFonts w:eastAsiaTheme="minorEastAsia"/>
                      <w:b/>
                      <w:szCs w:val="21"/>
                    </w:rPr>
                  </w:pPr>
                  <w:r w:rsidRPr="002E01A2">
                    <w:rPr>
                      <w:rFonts w:eastAsiaTheme="minorEastAsia"/>
                      <w:b/>
                      <w:szCs w:val="21"/>
                    </w:rPr>
                    <w:t>序号</w:t>
                  </w:r>
                </w:p>
              </w:tc>
              <w:tc>
                <w:tcPr>
                  <w:tcW w:w="1114" w:type="pct"/>
                  <w:vMerge w:val="restart"/>
                  <w:vAlign w:val="center"/>
                </w:tcPr>
                <w:p w14:paraId="6044C2D5"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设备名称</w:t>
                  </w:r>
                </w:p>
              </w:tc>
              <w:tc>
                <w:tcPr>
                  <w:tcW w:w="552" w:type="pct"/>
                  <w:vMerge w:val="restart"/>
                  <w:vAlign w:val="center"/>
                </w:tcPr>
                <w:p w14:paraId="48F358FE"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所在区域</w:t>
                  </w:r>
                </w:p>
              </w:tc>
              <w:tc>
                <w:tcPr>
                  <w:tcW w:w="521" w:type="pct"/>
                  <w:vMerge w:val="restart"/>
                  <w:vAlign w:val="center"/>
                </w:tcPr>
                <w:p w14:paraId="3AA9EC87"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数量（个）</w:t>
                  </w:r>
                </w:p>
              </w:tc>
              <w:tc>
                <w:tcPr>
                  <w:tcW w:w="549" w:type="pct"/>
                  <w:vMerge w:val="restart"/>
                  <w:vAlign w:val="center"/>
                </w:tcPr>
                <w:p w14:paraId="23E3D23C"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声级值</w:t>
                  </w:r>
                  <w:r w:rsidRPr="002E01A2">
                    <w:rPr>
                      <w:rFonts w:eastAsiaTheme="minorEastAsia"/>
                      <w:b/>
                      <w:szCs w:val="21"/>
                    </w:rPr>
                    <w:t>dB(A)</w:t>
                  </w:r>
                </w:p>
              </w:tc>
              <w:tc>
                <w:tcPr>
                  <w:tcW w:w="1199" w:type="pct"/>
                  <w:vMerge w:val="restart"/>
                  <w:vAlign w:val="center"/>
                </w:tcPr>
                <w:p w14:paraId="7604FD71"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治理措施</w:t>
                  </w:r>
                </w:p>
              </w:tc>
              <w:tc>
                <w:tcPr>
                  <w:tcW w:w="666" w:type="pct"/>
                  <w:vMerge w:val="restart"/>
                  <w:vAlign w:val="center"/>
                </w:tcPr>
                <w:p w14:paraId="387BDA5A" w14:textId="77777777" w:rsidR="00927AFE" w:rsidRPr="002E01A2" w:rsidRDefault="00927AFE" w:rsidP="00927AFE">
                  <w:pPr>
                    <w:ind w:leftChars="-50" w:left="-105"/>
                    <w:jc w:val="center"/>
                    <w:rPr>
                      <w:rFonts w:eastAsiaTheme="minorEastAsia"/>
                      <w:b/>
                      <w:szCs w:val="21"/>
                    </w:rPr>
                  </w:pPr>
                  <w:r w:rsidRPr="002E01A2">
                    <w:rPr>
                      <w:rFonts w:eastAsiaTheme="minorEastAsia"/>
                      <w:b/>
                      <w:szCs w:val="21"/>
                    </w:rPr>
                    <w:t>降噪后噪声级</w:t>
                  </w:r>
                </w:p>
              </w:tc>
            </w:tr>
            <w:tr w:rsidR="00C66AE6" w:rsidRPr="002E01A2" w14:paraId="169203CE" w14:textId="77777777" w:rsidTr="00C66AE6">
              <w:trPr>
                <w:trHeight w:val="340"/>
              </w:trPr>
              <w:tc>
                <w:tcPr>
                  <w:tcW w:w="399" w:type="pct"/>
                  <w:vMerge/>
                  <w:vAlign w:val="center"/>
                </w:tcPr>
                <w:p w14:paraId="4AEEC9B8" w14:textId="77777777" w:rsidR="00927AFE" w:rsidRPr="002E01A2" w:rsidRDefault="00927AFE" w:rsidP="00927AFE">
                  <w:pPr>
                    <w:jc w:val="center"/>
                    <w:rPr>
                      <w:rFonts w:eastAsiaTheme="minorEastAsia"/>
                      <w:b/>
                      <w:szCs w:val="21"/>
                    </w:rPr>
                  </w:pPr>
                </w:p>
              </w:tc>
              <w:tc>
                <w:tcPr>
                  <w:tcW w:w="1114" w:type="pct"/>
                  <w:vMerge/>
                  <w:vAlign w:val="center"/>
                </w:tcPr>
                <w:p w14:paraId="45BD6C71" w14:textId="77777777" w:rsidR="00927AFE" w:rsidRPr="002E01A2" w:rsidRDefault="00927AFE" w:rsidP="00927AFE">
                  <w:pPr>
                    <w:ind w:leftChars="-50" w:left="-105"/>
                    <w:jc w:val="center"/>
                    <w:rPr>
                      <w:rFonts w:eastAsiaTheme="minorEastAsia"/>
                      <w:b/>
                      <w:szCs w:val="21"/>
                    </w:rPr>
                  </w:pPr>
                </w:p>
              </w:tc>
              <w:tc>
                <w:tcPr>
                  <w:tcW w:w="552" w:type="pct"/>
                  <w:vMerge/>
                  <w:vAlign w:val="center"/>
                </w:tcPr>
                <w:p w14:paraId="0EF5F84E" w14:textId="77777777" w:rsidR="00927AFE" w:rsidRPr="002E01A2" w:rsidRDefault="00927AFE" w:rsidP="00927AFE">
                  <w:pPr>
                    <w:ind w:leftChars="-50" w:left="-105"/>
                    <w:jc w:val="center"/>
                    <w:rPr>
                      <w:rFonts w:eastAsiaTheme="minorEastAsia"/>
                      <w:b/>
                      <w:szCs w:val="21"/>
                    </w:rPr>
                  </w:pPr>
                </w:p>
              </w:tc>
              <w:tc>
                <w:tcPr>
                  <w:tcW w:w="521" w:type="pct"/>
                  <w:vMerge/>
                  <w:vAlign w:val="center"/>
                </w:tcPr>
                <w:p w14:paraId="0D43863B" w14:textId="77777777" w:rsidR="00927AFE" w:rsidRPr="002E01A2" w:rsidRDefault="00927AFE" w:rsidP="00927AFE">
                  <w:pPr>
                    <w:ind w:leftChars="-50" w:left="-105"/>
                    <w:jc w:val="center"/>
                    <w:rPr>
                      <w:rFonts w:eastAsiaTheme="minorEastAsia"/>
                      <w:b/>
                      <w:szCs w:val="21"/>
                    </w:rPr>
                  </w:pPr>
                </w:p>
              </w:tc>
              <w:tc>
                <w:tcPr>
                  <w:tcW w:w="549" w:type="pct"/>
                  <w:vMerge/>
                  <w:vAlign w:val="center"/>
                </w:tcPr>
                <w:p w14:paraId="72813A41" w14:textId="77777777" w:rsidR="00927AFE" w:rsidRPr="002E01A2" w:rsidRDefault="00927AFE" w:rsidP="00927AFE">
                  <w:pPr>
                    <w:ind w:leftChars="-50" w:left="-105"/>
                    <w:jc w:val="center"/>
                    <w:rPr>
                      <w:rFonts w:eastAsiaTheme="minorEastAsia"/>
                      <w:b/>
                      <w:szCs w:val="21"/>
                    </w:rPr>
                  </w:pPr>
                </w:p>
              </w:tc>
              <w:tc>
                <w:tcPr>
                  <w:tcW w:w="1199" w:type="pct"/>
                  <w:vMerge/>
                  <w:vAlign w:val="center"/>
                </w:tcPr>
                <w:p w14:paraId="62A4D1FD" w14:textId="77777777" w:rsidR="00927AFE" w:rsidRPr="002E01A2" w:rsidRDefault="00927AFE" w:rsidP="00927AFE">
                  <w:pPr>
                    <w:ind w:leftChars="-50" w:left="-105"/>
                    <w:jc w:val="center"/>
                    <w:rPr>
                      <w:rFonts w:eastAsiaTheme="minorEastAsia"/>
                      <w:b/>
                      <w:szCs w:val="21"/>
                    </w:rPr>
                  </w:pPr>
                </w:p>
              </w:tc>
              <w:tc>
                <w:tcPr>
                  <w:tcW w:w="666" w:type="pct"/>
                  <w:vMerge/>
                  <w:vAlign w:val="center"/>
                </w:tcPr>
                <w:p w14:paraId="6818B2D8" w14:textId="77777777" w:rsidR="00927AFE" w:rsidRPr="002E01A2" w:rsidRDefault="00927AFE" w:rsidP="00927AFE">
                  <w:pPr>
                    <w:ind w:leftChars="-50" w:left="-105"/>
                    <w:jc w:val="center"/>
                    <w:rPr>
                      <w:rFonts w:eastAsiaTheme="minorEastAsia"/>
                      <w:b/>
                      <w:szCs w:val="21"/>
                    </w:rPr>
                  </w:pPr>
                </w:p>
              </w:tc>
            </w:tr>
            <w:tr w:rsidR="00C66AE6" w:rsidRPr="002E01A2" w14:paraId="7F68FFBC" w14:textId="77777777" w:rsidTr="00C66AE6">
              <w:trPr>
                <w:trHeight w:val="340"/>
              </w:trPr>
              <w:tc>
                <w:tcPr>
                  <w:tcW w:w="399" w:type="pct"/>
                  <w:vAlign w:val="center"/>
                </w:tcPr>
                <w:p w14:paraId="7AA8A88F" w14:textId="77777777" w:rsidR="00C66AE6" w:rsidRPr="002E01A2" w:rsidRDefault="00C66AE6" w:rsidP="00C66AE6">
                  <w:pPr>
                    <w:jc w:val="center"/>
                    <w:rPr>
                      <w:rFonts w:eastAsiaTheme="minorEastAsia"/>
                      <w:szCs w:val="21"/>
                    </w:rPr>
                  </w:pPr>
                  <w:r w:rsidRPr="002E01A2">
                    <w:rPr>
                      <w:rFonts w:eastAsiaTheme="minorEastAsia"/>
                      <w:szCs w:val="21"/>
                    </w:rPr>
                    <w:t>1</w:t>
                  </w:r>
                </w:p>
              </w:tc>
              <w:tc>
                <w:tcPr>
                  <w:tcW w:w="1114" w:type="pct"/>
                  <w:vAlign w:val="center"/>
                </w:tcPr>
                <w:p w14:paraId="33577507" w14:textId="396BC729" w:rsidR="00C66AE6" w:rsidRPr="002E01A2" w:rsidRDefault="00C66AE6" w:rsidP="00C66AE6">
                  <w:pPr>
                    <w:jc w:val="center"/>
                    <w:rPr>
                      <w:rFonts w:eastAsiaTheme="minorEastAsia"/>
                      <w:szCs w:val="21"/>
                    </w:rPr>
                  </w:pPr>
                  <w:r w:rsidRPr="002E01A2">
                    <w:rPr>
                      <w:rFonts w:eastAsiaTheme="minorEastAsia"/>
                    </w:rPr>
                    <w:t>抛丸机</w:t>
                  </w:r>
                </w:p>
              </w:tc>
              <w:tc>
                <w:tcPr>
                  <w:tcW w:w="552" w:type="pct"/>
                  <w:vMerge w:val="restart"/>
                  <w:vAlign w:val="center"/>
                </w:tcPr>
                <w:p w14:paraId="3D3169C8" w14:textId="77777777" w:rsidR="00C66AE6" w:rsidRPr="002E01A2" w:rsidRDefault="00C66AE6" w:rsidP="00C66AE6">
                  <w:pPr>
                    <w:ind w:leftChars="-50" w:left="-105"/>
                    <w:jc w:val="center"/>
                    <w:rPr>
                      <w:rFonts w:eastAsiaTheme="minorEastAsia"/>
                      <w:szCs w:val="21"/>
                    </w:rPr>
                  </w:pPr>
                  <w:r w:rsidRPr="002E01A2">
                    <w:rPr>
                      <w:rFonts w:eastAsiaTheme="minorEastAsia"/>
                      <w:szCs w:val="21"/>
                    </w:rPr>
                    <w:t>车间内</w:t>
                  </w:r>
                </w:p>
              </w:tc>
              <w:tc>
                <w:tcPr>
                  <w:tcW w:w="521" w:type="pct"/>
                  <w:vAlign w:val="center"/>
                </w:tcPr>
                <w:p w14:paraId="2BB3E823" w14:textId="0A6C5552" w:rsidR="00C66AE6" w:rsidRPr="002E01A2" w:rsidRDefault="00C66AE6" w:rsidP="00C66AE6">
                  <w:pPr>
                    <w:spacing w:line="320" w:lineRule="exact"/>
                    <w:jc w:val="center"/>
                    <w:rPr>
                      <w:rFonts w:eastAsiaTheme="minorEastAsia"/>
                      <w:szCs w:val="21"/>
                    </w:rPr>
                  </w:pPr>
                  <w:r w:rsidRPr="002E01A2">
                    <w:rPr>
                      <w:rFonts w:eastAsiaTheme="minorEastAsia"/>
                      <w:szCs w:val="21"/>
                    </w:rPr>
                    <w:t>1</w:t>
                  </w:r>
                </w:p>
              </w:tc>
              <w:tc>
                <w:tcPr>
                  <w:tcW w:w="549" w:type="pct"/>
                  <w:vAlign w:val="center"/>
                </w:tcPr>
                <w:p w14:paraId="2FDD4F52" w14:textId="50ED5E4C" w:rsidR="00C66AE6" w:rsidRPr="002E01A2" w:rsidRDefault="00C66AE6" w:rsidP="00C66AE6">
                  <w:pPr>
                    <w:spacing w:line="320" w:lineRule="exact"/>
                    <w:jc w:val="center"/>
                    <w:rPr>
                      <w:rFonts w:eastAsiaTheme="minorEastAsia"/>
                      <w:szCs w:val="21"/>
                    </w:rPr>
                  </w:pPr>
                  <w:r w:rsidRPr="002E01A2">
                    <w:rPr>
                      <w:rFonts w:eastAsiaTheme="minorEastAsia"/>
                      <w:szCs w:val="21"/>
                    </w:rPr>
                    <w:t>80</w:t>
                  </w:r>
                </w:p>
              </w:tc>
              <w:tc>
                <w:tcPr>
                  <w:tcW w:w="1199" w:type="pct"/>
                  <w:vMerge w:val="restart"/>
                  <w:vAlign w:val="center"/>
                </w:tcPr>
                <w:p w14:paraId="5838D700" w14:textId="77777777" w:rsidR="00C66AE6" w:rsidRPr="002E01A2" w:rsidRDefault="00C66AE6" w:rsidP="00C66AE6">
                  <w:pPr>
                    <w:jc w:val="center"/>
                    <w:rPr>
                      <w:rFonts w:eastAsiaTheme="minorEastAsia"/>
                    </w:rPr>
                  </w:pPr>
                  <w:r w:rsidRPr="002E01A2">
                    <w:rPr>
                      <w:rFonts w:eastAsiaTheme="minorEastAsia"/>
                      <w:szCs w:val="21"/>
                    </w:rPr>
                    <w:t>安装减振基础、软连接、隔声墙体、门窗等</w:t>
                  </w:r>
                </w:p>
              </w:tc>
              <w:tc>
                <w:tcPr>
                  <w:tcW w:w="666" w:type="pct"/>
                  <w:vAlign w:val="center"/>
                </w:tcPr>
                <w:p w14:paraId="179D0F84" w14:textId="37A25535" w:rsidR="00C66AE6" w:rsidRPr="002E01A2" w:rsidRDefault="00C66AE6" w:rsidP="00C66AE6">
                  <w:pPr>
                    <w:ind w:leftChars="-50" w:left="-105"/>
                    <w:jc w:val="center"/>
                    <w:rPr>
                      <w:rFonts w:eastAsiaTheme="minorEastAsia"/>
                      <w:bCs/>
                      <w:szCs w:val="21"/>
                    </w:rPr>
                  </w:pPr>
                  <w:r w:rsidRPr="002E01A2">
                    <w:rPr>
                      <w:rFonts w:eastAsiaTheme="minorEastAsia"/>
                      <w:bCs/>
                      <w:szCs w:val="21"/>
                    </w:rPr>
                    <w:t>65</w:t>
                  </w:r>
                </w:p>
              </w:tc>
            </w:tr>
            <w:tr w:rsidR="00C66AE6" w:rsidRPr="002E01A2" w14:paraId="0DC1E60B" w14:textId="77777777" w:rsidTr="00C66AE6">
              <w:trPr>
                <w:trHeight w:val="340"/>
              </w:trPr>
              <w:tc>
                <w:tcPr>
                  <w:tcW w:w="399" w:type="pct"/>
                  <w:vAlign w:val="center"/>
                </w:tcPr>
                <w:p w14:paraId="7A27C5C1" w14:textId="77777777" w:rsidR="00C66AE6" w:rsidRPr="002E01A2" w:rsidRDefault="00C66AE6" w:rsidP="00C66AE6">
                  <w:pPr>
                    <w:jc w:val="center"/>
                    <w:rPr>
                      <w:rFonts w:eastAsiaTheme="minorEastAsia"/>
                    </w:rPr>
                  </w:pPr>
                  <w:r w:rsidRPr="002E01A2">
                    <w:rPr>
                      <w:rFonts w:eastAsiaTheme="minorEastAsia"/>
                      <w:szCs w:val="21"/>
                    </w:rPr>
                    <w:t>2</w:t>
                  </w:r>
                </w:p>
              </w:tc>
              <w:tc>
                <w:tcPr>
                  <w:tcW w:w="1114" w:type="pct"/>
                  <w:vAlign w:val="center"/>
                </w:tcPr>
                <w:p w14:paraId="62DA840F" w14:textId="61DD9385" w:rsidR="00C66AE6" w:rsidRPr="002E01A2" w:rsidRDefault="00C66AE6" w:rsidP="00C66AE6">
                  <w:pPr>
                    <w:jc w:val="center"/>
                    <w:rPr>
                      <w:rFonts w:eastAsiaTheme="minorEastAsia"/>
                      <w:szCs w:val="21"/>
                    </w:rPr>
                  </w:pPr>
                  <w:r w:rsidRPr="002E01A2">
                    <w:rPr>
                      <w:rFonts w:eastAsiaTheme="minorEastAsia"/>
                    </w:rPr>
                    <w:t>激光割</w:t>
                  </w:r>
                </w:p>
              </w:tc>
              <w:tc>
                <w:tcPr>
                  <w:tcW w:w="552" w:type="pct"/>
                  <w:vMerge/>
                  <w:vAlign w:val="center"/>
                </w:tcPr>
                <w:p w14:paraId="74091288" w14:textId="77777777" w:rsidR="00C66AE6" w:rsidRPr="002E01A2" w:rsidRDefault="00C66AE6" w:rsidP="00C66AE6">
                  <w:pPr>
                    <w:ind w:leftChars="-50" w:left="-105"/>
                    <w:jc w:val="center"/>
                    <w:rPr>
                      <w:rFonts w:eastAsiaTheme="minorEastAsia"/>
                      <w:szCs w:val="21"/>
                    </w:rPr>
                  </w:pPr>
                </w:p>
              </w:tc>
              <w:tc>
                <w:tcPr>
                  <w:tcW w:w="521" w:type="pct"/>
                  <w:vAlign w:val="center"/>
                </w:tcPr>
                <w:p w14:paraId="1B18D881" w14:textId="716F320E" w:rsidR="00C66AE6" w:rsidRPr="002E01A2" w:rsidRDefault="00C66AE6" w:rsidP="00C66AE6">
                  <w:pPr>
                    <w:spacing w:line="320" w:lineRule="exact"/>
                    <w:jc w:val="center"/>
                    <w:rPr>
                      <w:rFonts w:eastAsiaTheme="minorEastAsia"/>
                      <w:szCs w:val="21"/>
                    </w:rPr>
                  </w:pPr>
                  <w:r w:rsidRPr="002E01A2">
                    <w:rPr>
                      <w:rFonts w:eastAsiaTheme="minorEastAsia"/>
                      <w:szCs w:val="21"/>
                    </w:rPr>
                    <w:t>1</w:t>
                  </w:r>
                </w:p>
              </w:tc>
              <w:tc>
                <w:tcPr>
                  <w:tcW w:w="549" w:type="pct"/>
                  <w:vAlign w:val="center"/>
                </w:tcPr>
                <w:p w14:paraId="23369253" w14:textId="7B417D1F" w:rsidR="00C66AE6" w:rsidRPr="002E01A2" w:rsidRDefault="00C66AE6" w:rsidP="00C66AE6">
                  <w:pPr>
                    <w:spacing w:line="320" w:lineRule="exact"/>
                    <w:jc w:val="center"/>
                    <w:rPr>
                      <w:rFonts w:eastAsiaTheme="minorEastAsia"/>
                      <w:szCs w:val="21"/>
                    </w:rPr>
                  </w:pPr>
                  <w:r w:rsidRPr="002E01A2">
                    <w:rPr>
                      <w:rFonts w:eastAsiaTheme="minorEastAsia"/>
                      <w:szCs w:val="21"/>
                    </w:rPr>
                    <w:t>75</w:t>
                  </w:r>
                </w:p>
              </w:tc>
              <w:tc>
                <w:tcPr>
                  <w:tcW w:w="1199" w:type="pct"/>
                  <w:vMerge/>
                  <w:vAlign w:val="center"/>
                </w:tcPr>
                <w:p w14:paraId="7F983C3C" w14:textId="77777777" w:rsidR="00C66AE6" w:rsidRPr="002E01A2" w:rsidRDefault="00C66AE6" w:rsidP="00C66AE6">
                  <w:pPr>
                    <w:jc w:val="center"/>
                    <w:rPr>
                      <w:rFonts w:eastAsiaTheme="minorEastAsia"/>
                    </w:rPr>
                  </w:pPr>
                </w:p>
              </w:tc>
              <w:tc>
                <w:tcPr>
                  <w:tcW w:w="666" w:type="pct"/>
                  <w:vAlign w:val="center"/>
                </w:tcPr>
                <w:p w14:paraId="0E4BD1F2" w14:textId="77777777" w:rsidR="00C66AE6" w:rsidRPr="002E01A2" w:rsidRDefault="00C66AE6" w:rsidP="00C66AE6">
                  <w:pPr>
                    <w:ind w:leftChars="-50" w:left="-105"/>
                    <w:jc w:val="center"/>
                    <w:rPr>
                      <w:rFonts w:eastAsiaTheme="minorEastAsia"/>
                      <w:bCs/>
                      <w:szCs w:val="21"/>
                    </w:rPr>
                  </w:pPr>
                  <w:r w:rsidRPr="002E01A2">
                    <w:rPr>
                      <w:rFonts w:eastAsiaTheme="minorEastAsia"/>
                      <w:bCs/>
                      <w:szCs w:val="21"/>
                    </w:rPr>
                    <w:t>60</w:t>
                  </w:r>
                </w:p>
              </w:tc>
            </w:tr>
          </w:tbl>
          <w:p w14:paraId="2FF56D62" w14:textId="77777777" w:rsidR="00927AFE" w:rsidRPr="002E01A2" w:rsidRDefault="00927AFE" w:rsidP="00927AFE">
            <w:pPr>
              <w:spacing w:line="480" w:lineRule="exact"/>
              <w:ind w:firstLineChars="200" w:firstLine="480"/>
              <w:rPr>
                <w:rFonts w:eastAsiaTheme="minorEastAsia"/>
                <w:sz w:val="24"/>
                <w:szCs w:val="24"/>
              </w:rPr>
            </w:pPr>
            <w:r w:rsidRPr="002E01A2">
              <w:rPr>
                <w:rFonts w:eastAsiaTheme="minorEastAsia"/>
                <w:sz w:val="24"/>
                <w:szCs w:val="24"/>
              </w:rPr>
              <w:t>2</w:t>
            </w:r>
            <w:r w:rsidRPr="002E01A2">
              <w:rPr>
                <w:rFonts w:eastAsiaTheme="minorEastAsia"/>
                <w:sz w:val="24"/>
                <w:szCs w:val="24"/>
              </w:rPr>
              <w:t>、预测模式</w:t>
            </w:r>
          </w:p>
          <w:p w14:paraId="7572109B" w14:textId="396DA662"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本次噪声环境影响预测采用《环境影响评价技术导则</w:t>
            </w:r>
            <w:r w:rsidRPr="002E01A2">
              <w:rPr>
                <w:rFonts w:eastAsiaTheme="minorEastAsia"/>
                <w:sz w:val="24"/>
                <w:szCs w:val="24"/>
              </w:rPr>
              <w:t xml:space="preserve"> </w:t>
            </w:r>
            <w:r w:rsidRPr="002E01A2">
              <w:rPr>
                <w:rFonts w:eastAsiaTheme="minorEastAsia"/>
                <w:sz w:val="24"/>
                <w:szCs w:val="24"/>
              </w:rPr>
              <w:t>声环境》</w:t>
            </w:r>
            <w:r w:rsidRPr="002E01A2">
              <w:rPr>
                <w:rFonts w:eastAsiaTheme="minorEastAsia"/>
                <w:sz w:val="24"/>
                <w:szCs w:val="24"/>
              </w:rPr>
              <w:t>HJ2.4-2009</w:t>
            </w:r>
            <w:r w:rsidRPr="002E01A2">
              <w:rPr>
                <w:rFonts w:eastAsiaTheme="minorEastAsia"/>
                <w:sz w:val="24"/>
                <w:szCs w:val="24"/>
              </w:rPr>
              <w:t>中的工业噪声预测计算模式。</w:t>
            </w:r>
          </w:p>
          <w:p w14:paraId="33F3F981"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）计算某个室内靠近围护结构处的倍频带声压级</w:t>
            </w:r>
          </w:p>
          <w:p w14:paraId="31B7929F" w14:textId="77777777" w:rsidR="00927AFE" w:rsidRPr="002E01A2" w:rsidRDefault="00927AFE" w:rsidP="00927AFE">
            <w:pPr>
              <w:ind w:firstLine="482"/>
              <w:jc w:val="center"/>
              <w:rPr>
                <w:rFonts w:eastAsiaTheme="minorEastAsia"/>
                <w:sz w:val="24"/>
                <w:szCs w:val="24"/>
              </w:rPr>
            </w:pPr>
            <w:r w:rsidRPr="002E01A2">
              <w:rPr>
                <w:rFonts w:eastAsiaTheme="minorEastAsia"/>
                <w:sz w:val="24"/>
                <w:szCs w:val="24"/>
              </w:rPr>
              <w:object w:dxaOrig="2952" w:dyaOrig="617" w14:anchorId="7E9626B5">
                <v:shape id="对象 3" o:spid="_x0000_i1028" type="#_x0000_t75" style="width:151pt;height:29.85pt" o:ole="">
                  <v:imagedata r:id="rId23" o:title=""/>
                </v:shape>
                <o:OLEObject Type="Embed" ProgID="Equations" ShapeID="对象 3" DrawAspect="Content" ObjectID="_1645620864" r:id="rId24"/>
              </w:object>
            </w:r>
          </w:p>
          <w:p w14:paraId="6A809F8C"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式中：</w:t>
            </w:r>
            <w:r w:rsidRPr="002E01A2">
              <w:rPr>
                <w:rFonts w:eastAsiaTheme="minorEastAsia"/>
                <w:sz w:val="24"/>
                <w:szCs w:val="24"/>
              </w:rPr>
              <w:t>Loct,t——</w:t>
            </w:r>
            <w:r w:rsidRPr="002E01A2">
              <w:rPr>
                <w:rFonts w:eastAsiaTheme="minorEastAsia"/>
                <w:sz w:val="24"/>
                <w:szCs w:val="24"/>
              </w:rPr>
              <w:t>某个室内声源在靠近围护结构处产生的倍频声压级，</w:t>
            </w:r>
            <w:r w:rsidRPr="002E01A2">
              <w:rPr>
                <w:rFonts w:eastAsiaTheme="minorEastAsia"/>
                <w:sz w:val="24"/>
                <w:szCs w:val="24"/>
              </w:rPr>
              <w:t>dB</w:t>
            </w:r>
            <w:r w:rsidRPr="002E01A2">
              <w:rPr>
                <w:rFonts w:eastAsiaTheme="minorEastAsia"/>
                <w:sz w:val="24"/>
                <w:szCs w:val="24"/>
              </w:rPr>
              <w:t>；</w:t>
            </w:r>
          </w:p>
          <w:p w14:paraId="6375AA21"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Lw,oct——</w:t>
            </w:r>
            <w:r w:rsidRPr="002E01A2">
              <w:rPr>
                <w:rFonts w:eastAsiaTheme="minorEastAsia"/>
                <w:sz w:val="24"/>
                <w:szCs w:val="24"/>
              </w:rPr>
              <w:t>某个声源的倍频带声功率级，</w:t>
            </w:r>
            <w:r w:rsidRPr="002E01A2">
              <w:rPr>
                <w:rFonts w:eastAsiaTheme="minorEastAsia"/>
                <w:sz w:val="24"/>
                <w:szCs w:val="24"/>
              </w:rPr>
              <w:t>dB</w:t>
            </w:r>
            <w:r w:rsidRPr="002E01A2">
              <w:rPr>
                <w:rFonts w:eastAsiaTheme="minorEastAsia"/>
                <w:sz w:val="24"/>
                <w:szCs w:val="24"/>
              </w:rPr>
              <w:t>；</w:t>
            </w:r>
          </w:p>
          <w:p w14:paraId="340C9FE3" w14:textId="77777777" w:rsidR="00927AFE" w:rsidRPr="002E01A2" w:rsidRDefault="00927AFE" w:rsidP="00927AFE">
            <w:pPr>
              <w:spacing w:line="500" w:lineRule="exact"/>
              <w:ind w:firstLineChars="500" w:firstLine="1200"/>
              <w:rPr>
                <w:rFonts w:eastAsiaTheme="minorEastAsia"/>
                <w:sz w:val="24"/>
                <w:szCs w:val="24"/>
              </w:rPr>
            </w:pPr>
            <w:r w:rsidRPr="002E01A2">
              <w:rPr>
                <w:rFonts w:eastAsiaTheme="minorEastAsia"/>
                <w:sz w:val="24"/>
                <w:szCs w:val="24"/>
              </w:rPr>
              <w:t>r1——</w:t>
            </w:r>
            <w:r w:rsidRPr="002E01A2">
              <w:rPr>
                <w:rFonts w:eastAsiaTheme="minorEastAsia"/>
                <w:sz w:val="24"/>
                <w:szCs w:val="24"/>
              </w:rPr>
              <w:t>室内某个声源与靠近围护结构处的距离，</w:t>
            </w:r>
            <w:r w:rsidRPr="002E01A2">
              <w:rPr>
                <w:rFonts w:eastAsiaTheme="minorEastAsia"/>
                <w:sz w:val="24"/>
                <w:szCs w:val="24"/>
              </w:rPr>
              <w:t>m</w:t>
            </w:r>
            <w:r w:rsidRPr="002E01A2">
              <w:rPr>
                <w:rFonts w:eastAsiaTheme="minorEastAsia"/>
                <w:sz w:val="24"/>
                <w:szCs w:val="24"/>
              </w:rPr>
              <w:t>：</w:t>
            </w:r>
          </w:p>
          <w:p w14:paraId="635E9085" w14:textId="77777777" w:rsidR="00927AFE" w:rsidRPr="002E01A2" w:rsidRDefault="00927AFE" w:rsidP="00927AFE">
            <w:pPr>
              <w:spacing w:line="500" w:lineRule="exact"/>
              <w:ind w:firstLineChars="500" w:firstLine="1200"/>
              <w:rPr>
                <w:rFonts w:eastAsiaTheme="minorEastAsia"/>
                <w:sz w:val="24"/>
                <w:szCs w:val="24"/>
              </w:rPr>
            </w:pPr>
            <w:r w:rsidRPr="002E01A2">
              <w:rPr>
                <w:rFonts w:eastAsiaTheme="minorEastAsia"/>
                <w:sz w:val="24"/>
                <w:szCs w:val="24"/>
              </w:rPr>
              <w:t>R——</w:t>
            </w:r>
            <w:r w:rsidRPr="002E01A2">
              <w:rPr>
                <w:rFonts w:eastAsiaTheme="minorEastAsia"/>
                <w:sz w:val="24"/>
                <w:szCs w:val="24"/>
              </w:rPr>
              <w:t>房间常数，</w:t>
            </w:r>
            <w:r w:rsidRPr="002E01A2">
              <w:rPr>
                <w:rFonts w:eastAsiaTheme="minorEastAsia"/>
                <w:sz w:val="24"/>
                <w:szCs w:val="24"/>
              </w:rPr>
              <w:t>m</w:t>
            </w:r>
            <w:r w:rsidRPr="002E01A2">
              <w:rPr>
                <w:rFonts w:eastAsiaTheme="minorEastAsia"/>
                <w:sz w:val="24"/>
                <w:szCs w:val="24"/>
                <w:vertAlign w:val="superscript"/>
              </w:rPr>
              <w:t>2</w:t>
            </w:r>
            <w:r w:rsidRPr="002E01A2">
              <w:rPr>
                <w:rFonts w:eastAsiaTheme="minorEastAsia"/>
                <w:sz w:val="24"/>
                <w:szCs w:val="24"/>
              </w:rPr>
              <w:t>；</w:t>
            </w:r>
          </w:p>
          <w:p w14:paraId="3DDB1BFA" w14:textId="77777777" w:rsidR="00927AFE" w:rsidRPr="002E01A2" w:rsidRDefault="00927AFE" w:rsidP="00927AFE">
            <w:pPr>
              <w:spacing w:line="500" w:lineRule="exact"/>
              <w:ind w:firstLineChars="500" w:firstLine="1200"/>
              <w:rPr>
                <w:rFonts w:eastAsiaTheme="minorEastAsia"/>
                <w:sz w:val="24"/>
                <w:szCs w:val="24"/>
              </w:rPr>
            </w:pPr>
            <w:r w:rsidRPr="002E01A2">
              <w:rPr>
                <w:rFonts w:eastAsiaTheme="minorEastAsia"/>
                <w:sz w:val="24"/>
                <w:szCs w:val="24"/>
              </w:rPr>
              <w:t>Q——</w:t>
            </w:r>
            <w:r w:rsidRPr="002E01A2">
              <w:rPr>
                <w:rFonts w:eastAsiaTheme="minorEastAsia"/>
                <w:sz w:val="24"/>
                <w:szCs w:val="24"/>
              </w:rPr>
              <w:t>方向性因子，无量纲。</w:t>
            </w:r>
          </w:p>
          <w:p w14:paraId="19CD219C"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）计算所有室内声源在靠近围护结构处产生的总倍频声压级</w:t>
            </w:r>
          </w:p>
          <w:p w14:paraId="6D8F24B4" w14:textId="77777777" w:rsidR="00927AFE" w:rsidRPr="002E01A2" w:rsidRDefault="00927AFE" w:rsidP="00927AFE">
            <w:pPr>
              <w:spacing w:line="500" w:lineRule="exact"/>
              <w:ind w:firstLine="480"/>
              <w:jc w:val="center"/>
              <w:rPr>
                <w:rFonts w:eastAsiaTheme="minorEastAsia"/>
                <w:sz w:val="24"/>
                <w:szCs w:val="24"/>
              </w:rPr>
            </w:pPr>
            <w:r w:rsidRPr="002E01A2">
              <w:rPr>
                <w:rFonts w:eastAsiaTheme="minorEastAsia"/>
                <w:position w:val="-28"/>
                <w:sz w:val="24"/>
                <w:szCs w:val="24"/>
              </w:rPr>
              <w:object w:dxaOrig="3237" w:dyaOrig="694" w14:anchorId="6157F06D">
                <v:shape id="对象 4" o:spid="_x0000_i1029" type="#_x0000_t75" style="width:165.1pt;height:36pt" o:ole="">
                  <v:imagedata r:id="rId25" o:title=""/>
                </v:shape>
                <o:OLEObject Type="Embed" ProgID="Equations" ShapeID="对象 4" DrawAspect="Content" ObjectID="_1645620865" r:id="rId26"/>
              </w:object>
            </w:r>
          </w:p>
          <w:p w14:paraId="277FEEB9"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）计算室外靠近围护结构处的声压级</w:t>
            </w:r>
          </w:p>
          <w:p w14:paraId="71F6073F" w14:textId="77777777" w:rsidR="00927AFE" w:rsidRPr="002E01A2" w:rsidRDefault="00927AFE" w:rsidP="00927AFE">
            <w:pPr>
              <w:spacing w:line="500" w:lineRule="exact"/>
              <w:ind w:firstLineChars="200" w:firstLine="480"/>
              <w:jc w:val="center"/>
              <w:rPr>
                <w:rFonts w:eastAsiaTheme="minorEastAsia"/>
                <w:sz w:val="24"/>
                <w:szCs w:val="24"/>
              </w:rPr>
            </w:pPr>
            <w:r w:rsidRPr="002E01A2">
              <w:rPr>
                <w:rFonts w:eastAsiaTheme="minorEastAsia"/>
                <w:sz w:val="24"/>
                <w:szCs w:val="24"/>
              </w:rPr>
              <w:object w:dxaOrig="3042" w:dyaOrig="379" w14:anchorId="05AF7D69">
                <v:shape id="对象 5" o:spid="_x0000_i1030" type="#_x0000_t75" style="width:153.6pt;height:21.05pt" o:ole="">
                  <v:imagedata r:id="rId27" o:title=""/>
                </v:shape>
                <o:OLEObject Type="Embed" ProgID="Equations" ShapeID="对象 5" DrawAspect="Content" ObjectID="_1645620866" r:id="rId28"/>
              </w:object>
            </w:r>
          </w:p>
          <w:p w14:paraId="0680E624"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4</w:t>
            </w:r>
            <w:r w:rsidRPr="002E01A2">
              <w:rPr>
                <w:rFonts w:eastAsiaTheme="minorEastAsia"/>
                <w:sz w:val="24"/>
                <w:szCs w:val="24"/>
              </w:rPr>
              <w:t>）将室外声级</w:t>
            </w:r>
            <w:r w:rsidRPr="002E01A2">
              <w:rPr>
                <w:rFonts w:eastAsiaTheme="minorEastAsia"/>
                <w:sz w:val="24"/>
                <w:szCs w:val="24"/>
              </w:rPr>
              <w:t>Loct,2(T)</w:t>
            </w:r>
            <w:r w:rsidRPr="002E01A2">
              <w:rPr>
                <w:rFonts w:eastAsiaTheme="minorEastAsia"/>
                <w:sz w:val="24"/>
                <w:szCs w:val="24"/>
              </w:rPr>
              <w:t>和透声面积换算成等效的室外声源，计算等效声源第</w:t>
            </w:r>
            <w:r w:rsidRPr="002E01A2">
              <w:rPr>
                <w:rFonts w:eastAsiaTheme="minorEastAsia"/>
                <w:sz w:val="24"/>
                <w:szCs w:val="24"/>
              </w:rPr>
              <w:t>i</w:t>
            </w:r>
            <w:r w:rsidRPr="002E01A2">
              <w:rPr>
                <w:rFonts w:eastAsiaTheme="minorEastAsia"/>
                <w:sz w:val="24"/>
                <w:szCs w:val="24"/>
              </w:rPr>
              <w:t>个倍频带的声功率级</w:t>
            </w:r>
            <w:r w:rsidRPr="002E01A2">
              <w:rPr>
                <w:rFonts w:eastAsiaTheme="minorEastAsia"/>
                <w:sz w:val="24"/>
                <w:szCs w:val="24"/>
              </w:rPr>
              <w:t>Lw,oct</w:t>
            </w:r>
            <w:r w:rsidRPr="002E01A2">
              <w:rPr>
                <w:rFonts w:eastAsiaTheme="minorEastAsia"/>
                <w:sz w:val="24"/>
                <w:szCs w:val="24"/>
              </w:rPr>
              <w:t>：</w:t>
            </w:r>
          </w:p>
          <w:p w14:paraId="1A099613" w14:textId="77777777" w:rsidR="00927AFE" w:rsidRPr="002E01A2" w:rsidRDefault="00927AFE" w:rsidP="00927AFE">
            <w:pPr>
              <w:spacing w:line="500" w:lineRule="exact"/>
              <w:ind w:firstLineChars="200" w:firstLine="480"/>
              <w:jc w:val="center"/>
              <w:rPr>
                <w:rFonts w:eastAsiaTheme="minorEastAsia"/>
                <w:sz w:val="24"/>
                <w:szCs w:val="24"/>
              </w:rPr>
            </w:pPr>
            <w:r w:rsidRPr="002E01A2">
              <w:rPr>
                <w:rFonts w:eastAsiaTheme="minorEastAsia"/>
                <w:sz w:val="24"/>
                <w:szCs w:val="24"/>
              </w:rPr>
              <w:object w:dxaOrig="2455" w:dyaOrig="378" w14:anchorId="386AE9A1">
                <v:shape id="对象 6" o:spid="_x0000_i1031" type="#_x0000_t75" style="width:123pt;height:21.05pt" o:ole="">
                  <v:imagedata r:id="rId29" o:title=""/>
                </v:shape>
                <o:OLEObject Type="Embed" ProgID="Equations" ShapeID="对象 6" DrawAspect="Content" ObjectID="_1645620867" r:id="rId30"/>
              </w:object>
            </w:r>
          </w:p>
          <w:p w14:paraId="7CCF03B5"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式中：</w:t>
            </w:r>
            <w:r w:rsidRPr="002E01A2">
              <w:rPr>
                <w:rFonts w:eastAsiaTheme="minorEastAsia"/>
                <w:sz w:val="24"/>
                <w:szCs w:val="24"/>
              </w:rPr>
              <w:t>S</w:t>
            </w:r>
            <w:r w:rsidRPr="002E01A2">
              <w:rPr>
                <w:rFonts w:eastAsiaTheme="minorEastAsia"/>
                <w:sz w:val="24"/>
                <w:szCs w:val="24"/>
              </w:rPr>
              <w:t>为透声面积，</w:t>
            </w:r>
            <w:r w:rsidRPr="002E01A2">
              <w:rPr>
                <w:rFonts w:eastAsiaTheme="minorEastAsia"/>
                <w:sz w:val="24"/>
                <w:szCs w:val="24"/>
              </w:rPr>
              <w:t>m</w:t>
            </w:r>
            <w:r w:rsidRPr="002E01A2">
              <w:rPr>
                <w:rFonts w:eastAsiaTheme="minorEastAsia"/>
                <w:sz w:val="24"/>
                <w:szCs w:val="24"/>
                <w:vertAlign w:val="superscript"/>
              </w:rPr>
              <w:t>2</w:t>
            </w:r>
            <w:r w:rsidRPr="002E01A2">
              <w:rPr>
                <w:rFonts w:eastAsiaTheme="minorEastAsia"/>
                <w:sz w:val="24"/>
                <w:szCs w:val="24"/>
              </w:rPr>
              <w:t>。</w:t>
            </w:r>
          </w:p>
          <w:p w14:paraId="2CCE286C"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5</w:t>
            </w:r>
            <w:r w:rsidRPr="002E01A2">
              <w:rPr>
                <w:rFonts w:eastAsiaTheme="minorEastAsia"/>
                <w:sz w:val="24"/>
                <w:szCs w:val="24"/>
              </w:rPr>
              <w:t>）等效室外声源的位置为围护结构的位置，其倍频带声功率级为</w:t>
            </w:r>
            <w:r w:rsidRPr="002E01A2">
              <w:rPr>
                <w:rFonts w:eastAsiaTheme="minorEastAsia"/>
                <w:sz w:val="24"/>
                <w:szCs w:val="24"/>
              </w:rPr>
              <w:t>Lw,oct</w:t>
            </w:r>
            <w:r w:rsidRPr="002E01A2">
              <w:rPr>
                <w:rFonts w:eastAsiaTheme="minorEastAsia"/>
                <w:sz w:val="24"/>
                <w:szCs w:val="24"/>
              </w:rPr>
              <w:t>，由此按室外声源在预测方法计算等效室外声源在预测点产生的声级。</w:t>
            </w:r>
          </w:p>
          <w:p w14:paraId="7BF17FD6"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6</w:t>
            </w:r>
            <w:r w:rsidRPr="002E01A2">
              <w:rPr>
                <w:rFonts w:eastAsiaTheme="minorEastAsia"/>
                <w:sz w:val="24"/>
                <w:szCs w:val="24"/>
              </w:rPr>
              <w:t>）计算某个室外声源在预测点产生的倍频带声压级</w:t>
            </w:r>
          </w:p>
          <w:p w14:paraId="7AC23551" w14:textId="77777777" w:rsidR="00927AFE" w:rsidRPr="002E01A2" w:rsidRDefault="00927AFE" w:rsidP="00927AFE">
            <w:pPr>
              <w:spacing w:line="500" w:lineRule="exact"/>
              <w:ind w:firstLineChars="200" w:firstLine="480"/>
              <w:jc w:val="center"/>
              <w:rPr>
                <w:rFonts w:eastAsiaTheme="minorEastAsia"/>
                <w:sz w:val="24"/>
                <w:szCs w:val="24"/>
              </w:rPr>
            </w:pPr>
            <w:r w:rsidRPr="002E01A2">
              <w:rPr>
                <w:rFonts w:eastAsiaTheme="minorEastAsia"/>
                <w:sz w:val="24"/>
                <w:szCs w:val="24"/>
              </w:rPr>
              <w:object w:dxaOrig="3645" w:dyaOrig="360" w14:anchorId="7891A013">
                <v:shape id="对象 7" o:spid="_x0000_i1032" type="#_x0000_t75" style="width:180.95pt;height:21.05pt" o:ole="">
                  <v:imagedata r:id="rId31" o:title=""/>
                </v:shape>
                <o:OLEObject Type="Embed" ProgID="Equations" ShapeID="对象 7" DrawAspect="Content" ObjectID="_1645620868" r:id="rId32"/>
              </w:object>
            </w:r>
          </w:p>
          <w:p w14:paraId="078458F1"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w:t>
            </w:r>
            <w:r w:rsidRPr="002E01A2">
              <w:rPr>
                <w:rFonts w:eastAsiaTheme="minorEastAsia"/>
                <w:sz w:val="24"/>
                <w:szCs w:val="24"/>
              </w:rPr>
              <w:t>式中：</w:t>
            </w:r>
            <w:r w:rsidRPr="002E01A2">
              <w:rPr>
                <w:rFonts w:eastAsiaTheme="minorEastAsia"/>
                <w:sz w:val="24"/>
                <w:szCs w:val="24"/>
              </w:rPr>
              <w:t>Loct(r)——</w:t>
            </w:r>
            <w:r w:rsidRPr="002E01A2">
              <w:rPr>
                <w:rFonts w:eastAsiaTheme="minorEastAsia"/>
                <w:sz w:val="24"/>
                <w:szCs w:val="24"/>
              </w:rPr>
              <w:t>点声源在预测点产生的倍频带声压级，</w:t>
            </w:r>
            <w:r w:rsidRPr="002E01A2">
              <w:rPr>
                <w:rFonts w:eastAsiaTheme="minorEastAsia"/>
                <w:sz w:val="24"/>
                <w:szCs w:val="24"/>
              </w:rPr>
              <w:t>dB</w:t>
            </w:r>
            <w:r w:rsidRPr="002E01A2">
              <w:rPr>
                <w:rFonts w:eastAsiaTheme="minorEastAsia"/>
                <w:sz w:val="24"/>
                <w:szCs w:val="24"/>
              </w:rPr>
              <w:t>；</w:t>
            </w:r>
          </w:p>
          <w:p w14:paraId="7B54DA68"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Loct(r</w:t>
            </w:r>
            <w:r w:rsidRPr="002E01A2">
              <w:rPr>
                <w:rFonts w:eastAsiaTheme="minorEastAsia"/>
                <w:sz w:val="24"/>
                <w:szCs w:val="24"/>
                <w:vertAlign w:val="subscript"/>
              </w:rPr>
              <w:t>0</w:t>
            </w:r>
            <w:r w:rsidRPr="002E01A2">
              <w:rPr>
                <w:rFonts w:eastAsiaTheme="minorEastAsia"/>
                <w:sz w:val="24"/>
                <w:szCs w:val="24"/>
              </w:rPr>
              <w:t>)——</w:t>
            </w:r>
            <w:r w:rsidRPr="002E01A2">
              <w:rPr>
                <w:rFonts w:eastAsiaTheme="minorEastAsia"/>
                <w:sz w:val="24"/>
                <w:szCs w:val="24"/>
              </w:rPr>
              <w:t>参考位置</w:t>
            </w:r>
            <w:r w:rsidRPr="002E01A2">
              <w:rPr>
                <w:rFonts w:eastAsiaTheme="minorEastAsia"/>
                <w:sz w:val="24"/>
                <w:szCs w:val="24"/>
              </w:rPr>
              <w:t>r0</w:t>
            </w:r>
            <w:r w:rsidRPr="002E01A2">
              <w:rPr>
                <w:rFonts w:eastAsiaTheme="minorEastAsia"/>
                <w:sz w:val="24"/>
                <w:szCs w:val="24"/>
              </w:rPr>
              <w:t>处的倍频声压级，</w:t>
            </w:r>
            <w:r w:rsidRPr="002E01A2">
              <w:rPr>
                <w:rFonts w:eastAsiaTheme="minorEastAsia"/>
                <w:sz w:val="24"/>
                <w:szCs w:val="24"/>
              </w:rPr>
              <w:t>dB</w:t>
            </w:r>
            <w:r w:rsidRPr="002E01A2">
              <w:rPr>
                <w:rFonts w:eastAsiaTheme="minorEastAsia"/>
                <w:sz w:val="24"/>
                <w:szCs w:val="24"/>
              </w:rPr>
              <w:t>；</w:t>
            </w:r>
          </w:p>
          <w:p w14:paraId="014BC537" w14:textId="77777777" w:rsidR="00927AFE" w:rsidRPr="002E01A2" w:rsidRDefault="00927AFE" w:rsidP="00927AFE">
            <w:pPr>
              <w:spacing w:line="500" w:lineRule="exact"/>
              <w:ind w:firstLineChars="700" w:firstLine="1680"/>
              <w:rPr>
                <w:rFonts w:eastAsiaTheme="minorEastAsia"/>
                <w:sz w:val="24"/>
                <w:szCs w:val="24"/>
              </w:rPr>
            </w:pPr>
            <w:r w:rsidRPr="002E01A2">
              <w:rPr>
                <w:rFonts w:eastAsiaTheme="minorEastAsia"/>
                <w:sz w:val="24"/>
                <w:szCs w:val="24"/>
              </w:rPr>
              <w:lastRenderedPageBreak/>
              <w:t>r——</w:t>
            </w:r>
            <w:r w:rsidRPr="002E01A2">
              <w:rPr>
                <w:rFonts w:eastAsiaTheme="minorEastAsia"/>
                <w:sz w:val="24"/>
                <w:szCs w:val="24"/>
              </w:rPr>
              <w:t>预测点距声源的距离，</w:t>
            </w:r>
            <w:r w:rsidRPr="002E01A2">
              <w:rPr>
                <w:rFonts w:eastAsiaTheme="minorEastAsia"/>
                <w:sz w:val="24"/>
                <w:szCs w:val="24"/>
              </w:rPr>
              <w:t>m</w:t>
            </w:r>
            <w:r w:rsidRPr="002E01A2">
              <w:rPr>
                <w:rFonts w:eastAsiaTheme="minorEastAsia"/>
                <w:sz w:val="24"/>
                <w:szCs w:val="24"/>
              </w:rPr>
              <w:t>；</w:t>
            </w:r>
          </w:p>
          <w:p w14:paraId="52D98527"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r</w:t>
            </w:r>
            <w:r w:rsidRPr="002E01A2">
              <w:rPr>
                <w:rFonts w:eastAsiaTheme="minorEastAsia"/>
                <w:sz w:val="24"/>
                <w:szCs w:val="24"/>
                <w:vertAlign w:val="subscript"/>
              </w:rPr>
              <w:t>0</w:t>
            </w:r>
            <w:r w:rsidRPr="002E01A2">
              <w:rPr>
                <w:rFonts w:eastAsiaTheme="minorEastAsia"/>
                <w:sz w:val="24"/>
                <w:szCs w:val="24"/>
              </w:rPr>
              <w:t>——</w:t>
            </w:r>
            <w:r w:rsidRPr="002E01A2">
              <w:rPr>
                <w:rFonts w:eastAsiaTheme="minorEastAsia"/>
                <w:sz w:val="24"/>
                <w:szCs w:val="24"/>
              </w:rPr>
              <w:t>参考位置距声源的距离，</w:t>
            </w:r>
            <w:r w:rsidRPr="002E01A2">
              <w:rPr>
                <w:rFonts w:eastAsiaTheme="minorEastAsia"/>
                <w:sz w:val="24"/>
                <w:szCs w:val="24"/>
              </w:rPr>
              <w:t>m</w:t>
            </w:r>
            <w:r w:rsidRPr="002E01A2">
              <w:rPr>
                <w:rFonts w:eastAsiaTheme="minorEastAsia"/>
                <w:sz w:val="24"/>
                <w:szCs w:val="24"/>
              </w:rPr>
              <w:t>；</w:t>
            </w:r>
          </w:p>
          <w:p w14:paraId="7DD60F85" w14:textId="77777777" w:rsidR="00927AFE" w:rsidRPr="002E01A2" w:rsidRDefault="00927AFE" w:rsidP="00927AFE">
            <w:pPr>
              <w:spacing w:line="500" w:lineRule="exact"/>
              <w:ind w:firstLineChars="200" w:firstLine="480"/>
              <w:jc w:val="center"/>
              <w:rPr>
                <w:rFonts w:eastAsiaTheme="minorEastAsia"/>
                <w:sz w:val="24"/>
                <w:szCs w:val="24"/>
              </w:rPr>
            </w:pPr>
            <w:r w:rsidRPr="002E01A2">
              <w:rPr>
                <w:rFonts w:ascii="宋体" w:hAnsi="宋体" w:cs="宋体" w:hint="eastAsia"/>
                <w:sz w:val="24"/>
                <w:szCs w:val="24"/>
              </w:rPr>
              <w:t>△</w:t>
            </w:r>
            <w:r w:rsidRPr="002E01A2">
              <w:rPr>
                <w:rFonts w:eastAsiaTheme="minorEastAsia"/>
                <w:sz w:val="24"/>
                <w:szCs w:val="24"/>
              </w:rPr>
              <w:t>Loct——</w:t>
            </w:r>
            <w:r w:rsidRPr="002E01A2">
              <w:rPr>
                <w:rFonts w:eastAsiaTheme="minorEastAsia"/>
                <w:sz w:val="24"/>
                <w:szCs w:val="24"/>
              </w:rPr>
              <w:t>各种因素引起的衰减量</w:t>
            </w:r>
            <w:r w:rsidRPr="002E01A2">
              <w:rPr>
                <w:rFonts w:eastAsiaTheme="minorEastAsia"/>
                <w:sz w:val="24"/>
                <w:szCs w:val="24"/>
              </w:rPr>
              <w:t>(</w:t>
            </w:r>
            <w:r w:rsidRPr="002E01A2">
              <w:rPr>
                <w:rFonts w:eastAsiaTheme="minorEastAsia"/>
                <w:sz w:val="24"/>
                <w:szCs w:val="24"/>
              </w:rPr>
              <w:t>包括声屏障、遮挡物、空气吸收、地面效应引起的衰减量</w:t>
            </w:r>
            <w:r w:rsidRPr="002E01A2">
              <w:rPr>
                <w:rFonts w:eastAsiaTheme="minorEastAsia"/>
                <w:sz w:val="24"/>
                <w:szCs w:val="24"/>
              </w:rPr>
              <w:t>)</w:t>
            </w:r>
            <w:r w:rsidRPr="002E01A2">
              <w:rPr>
                <w:rFonts w:eastAsiaTheme="minorEastAsia"/>
                <w:sz w:val="24"/>
                <w:szCs w:val="24"/>
              </w:rPr>
              <w:t>。如果已知声源的倍频带声功率级</w:t>
            </w:r>
            <w:r w:rsidRPr="002E01A2">
              <w:rPr>
                <w:rFonts w:eastAsiaTheme="minorEastAsia"/>
                <w:sz w:val="24"/>
                <w:szCs w:val="24"/>
              </w:rPr>
              <w:t>Lw,oct</w:t>
            </w:r>
            <w:r w:rsidRPr="002E01A2">
              <w:rPr>
                <w:rFonts w:eastAsiaTheme="minorEastAsia"/>
                <w:sz w:val="24"/>
                <w:szCs w:val="24"/>
              </w:rPr>
              <w:t>，且声源可看作是位于地面上的，则：</w:t>
            </w:r>
            <w:r w:rsidRPr="002E01A2">
              <w:rPr>
                <w:rFonts w:eastAsiaTheme="minorEastAsia"/>
                <w:sz w:val="24"/>
                <w:szCs w:val="24"/>
              </w:rPr>
              <w:object w:dxaOrig="2695" w:dyaOrig="378" w14:anchorId="05B6E9E6">
                <v:shape id="对象 8" o:spid="_x0000_i1033" type="#_x0000_t75" style="width:134.35pt;height:21.05pt" o:ole="">
                  <v:imagedata r:id="rId33" o:title=""/>
                </v:shape>
                <o:OLEObject Type="Embed" ProgID="Equations" ShapeID="对象 8" DrawAspect="Content" ObjectID="_1645620869" r:id="rId34"/>
              </w:object>
            </w:r>
          </w:p>
          <w:p w14:paraId="181E4B45"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7</w:t>
            </w:r>
            <w:r w:rsidRPr="002E01A2">
              <w:rPr>
                <w:rFonts w:eastAsiaTheme="minorEastAsia"/>
                <w:sz w:val="24"/>
                <w:szCs w:val="24"/>
              </w:rPr>
              <w:t>）等效连续</w:t>
            </w:r>
            <w:r w:rsidRPr="002E01A2">
              <w:rPr>
                <w:rFonts w:eastAsiaTheme="minorEastAsia"/>
                <w:sz w:val="24"/>
                <w:szCs w:val="24"/>
              </w:rPr>
              <w:t>A</w:t>
            </w:r>
            <w:r w:rsidRPr="002E01A2">
              <w:rPr>
                <w:rFonts w:eastAsiaTheme="minorEastAsia"/>
                <w:sz w:val="24"/>
                <w:szCs w:val="24"/>
              </w:rPr>
              <w:t>声级</w:t>
            </w:r>
          </w:p>
          <w:p w14:paraId="5D3A438C" w14:textId="77777777" w:rsidR="00927AFE" w:rsidRPr="002E01A2" w:rsidRDefault="00927AFE" w:rsidP="00927AFE">
            <w:pPr>
              <w:spacing w:line="500" w:lineRule="exact"/>
              <w:ind w:firstLine="480"/>
              <w:jc w:val="center"/>
              <w:rPr>
                <w:rFonts w:eastAsiaTheme="minorEastAsia"/>
                <w:sz w:val="24"/>
                <w:szCs w:val="24"/>
              </w:rPr>
            </w:pPr>
            <w:r w:rsidRPr="002E01A2">
              <w:rPr>
                <w:rFonts w:eastAsiaTheme="minorEastAsia"/>
                <w:position w:val="-28"/>
                <w:sz w:val="24"/>
                <w:szCs w:val="24"/>
              </w:rPr>
              <w:object w:dxaOrig="2692" w:dyaOrig="697" w14:anchorId="5537CCBC">
                <v:shape id="对象 9" o:spid="_x0000_i1034" type="#_x0000_t75" style="width:137pt;height:36pt" o:ole="">
                  <v:imagedata r:id="rId35" o:title=""/>
                </v:shape>
                <o:OLEObject Type="Embed" ProgID="Equations" ShapeID="对象 9" DrawAspect="Content" ObjectID="_1645620870" r:id="rId36"/>
              </w:object>
            </w:r>
          </w:p>
          <w:p w14:paraId="1F3E3584"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w:t>
            </w:r>
            <w:r w:rsidRPr="002E01A2">
              <w:rPr>
                <w:rFonts w:eastAsiaTheme="minorEastAsia"/>
                <w:sz w:val="24"/>
                <w:szCs w:val="24"/>
              </w:rPr>
              <w:t>式中：</w:t>
            </w:r>
            <w:r w:rsidRPr="002E01A2">
              <w:rPr>
                <w:rFonts w:eastAsiaTheme="minorEastAsia"/>
                <w:sz w:val="24"/>
                <w:szCs w:val="24"/>
              </w:rPr>
              <w:t>L</w:t>
            </w:r>
            <w:r w:rsidRPr="002E01A2">
              <w:rPr>
                <w:rFonts w:eastAsiaTheme="minorEastAsia"/>
                <w:sz w:val="24"/>
                <w:szCs w:val="24"/>
                <w:vertAlign w:val="subscript"/>
              </w:rPr>
              <w:t>Aeq</w:t>
            </w:r>
            <w:r w:rsidRPr="002E01A2">
              <w:rPr>
                <w:rFonts w:eastAsiaTheme="minorEastAsia"/>
                <w:sz w:val="24"/>
                <w:szCs w:val="24"/>
              </w:rPr>
              <w:t>：在</w:t>
            </w:r>
            <w:r w:rsidRPr="002E01A2">
              <w:rPr>
                <w:rFonts w:eastAsiaTheme="minorEastAsia"/>
                <w:sz w:val="24"/>
                <w:szCs w:val="24"/>
              </w:rPr>
              <w:t>T</w:t>
            </w:r>
            <w:r w:rsidRPr="002E01A2">
              <w:rPr>
                <w:rFonts w:eastAsiaTheme="minorEastAsia"/>
                <w:sz w:val="24"/>
                <w:szCs w:val="24"/>
              </w:rPr>
              <w:t>段时间内的等效声级</w:t>
            </w:r>
            <w:r w:rsidRPr="002E01A2">
              <w:rPr>
                <w:rFonts w:eastAsiaTheme="minorEastAsia"/>
                <w:sz w:val="24"/>
                <w:szCs w:val="24"/>
              </w:rPr>
              <w:t>dB(A)</w:t>
            </w:r>
            <w:r w:rsidRPr="002E01A2">
              <w:rPr>
                <w:rFonts w:eastAsiaTheme="minorEastAsia"/>
                <w:sz w:val="24"/>
                <w:szCs w:val="24"/>
              </w:rPr>
              <w:t>；</w:t>
            </w:r>
          </w:p>
          <w:p w14:paraId="3097D2C2"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T</w:t>
            </w:r>
            <w:r w:rsidRPr="002E01A2">
              <w:rPr>
                <w:rFonts w:eastAsiaTheme="minorEastAsia"/>
                <w:sz w:val="24"/>
                <w:szCs w:val="24"/>
              </w:rPr>
              <w:t>：计算时间段的时间总数，对于昼间</w:t>
            </w:r>
            <w:r w:rsidRPr="002E01A2">
              <w:rPr>
                <w:rFonts w:eastAsiaTheme="minorEastAsia"/>
                <w:sz w:val="24"/>
                <w:szCs w:val="24"/>
              </w:rPr>
              <w:t>T=16</w:t>
            </w:r>
            <w:r w:rsidRPr="002E01A2">
              <w:rPr>
                <w:rFonts w:eastAsiaTheme="minorEastAsia"/>
                <w:sz w:val="24"/>
                <w:szCs w:val="24"/>
              </w:rPr>
              <w:t>，夜间</w:t>
            </w:r>
            <w:r w:rsidRPr="002E01A2">
              <w:rPr>
                <w:rFonts w:eastAsiaTheme="minorEastAsia"/>
                <w:sz w:val="24"/>
                <w:szCs w:val="24"/>
              </w:rPr>
              <w:t>T=8</w:t>
            </w:r>
            <w:r w:rsidRPr="002E01A2">
              <w:rPr>
                <w:rFonts w:eastAsiaTheme="minorEastAsia"/>
                <w:sz w:val="24"/>
                <w:szCs w:val="24"/>
              </w:rPr>
              <w:t>；</w:t>
            </w:r>
          </w:p>
          <w:p w14:paraId="4B7D3318"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t</w:t>
            </w:r>
            <w:r w:rsidRPr="002E01A2">
              <w:rPr>
                <w:rFonts w:eastAsiaTheme="minorEastAsia"/>
                <w:sz w:val="24"/>
                <w:szCs w:val="24"/>
              </w:rPr>
              <w:t>：某时段的时间序号；</w:t>
            </w:r>
          </w:p>
          <w:p w14:paraId="1D1DF8A9"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 xml:space="preserve">        SLA</w:t>
            </w:r>
            <w:r w:rsidRPr="002E01A2">
              <w:rPr>
                <w:rFonts w:eastAsiaTheme="minorEastAsia"/>
                <w:sz w:val="24"/>
                <w:szCs w:val="24"/>
              </w:rPr>
              <w:t>：某时段的</w:t>
            </w:r>
            <w:r w:rsidRPr="002E01A2">
              <w:rPr>
                <w:rFonts w:eastAsiaTheme="minorEastAsia"/>
                <w:sz w:val="24"/>
                <w:szCs w:val="24"/>
              </w:rPr>
              <w:t>A</w:t>
            </w:r>
            <w:r w:rsidRPr="002E01A2">
              <w:rPr>
                <w:rFonts w:eastAsiaTheme="minorEastAsia"/>
                <w:sz w:val="24"/>
                <w:szCs w:val="24"/>
              </w:rPr>
              <w:t>声级</w:t>
            </w:r>
            <w:r w:rsidRPr="002E01A2">
              <w:rPr>
                <w:rFonts w:eastAsiaTheme="minorEastAsia"/>
                <w:sz w:val="24"/>
                <w:szCs w:val="24"/>
              </w:rPr>
              <w:t>dB(A)</w:t>
            </w:r>
            <w:r w:rsidRPr="002E01A2">
              <w:rPr>
                <w:rFonts w:eastAsiaTheme="minorEastAsia"/>
                <w:sz w:val="24"/>
                <w:szCs w:val="24"/>
              </w:rPr>
              <w:t>。</w:t>
            </w:r>
          </w:p>
          <w:p w14:paraId="21D9362D" w14:textId="77777777"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3</w:t>
            </w:r>
            <w:r w:rsidRPr="002E01A2">
              <w:rPr>
                <w:rFonts w:eastAsiaTheme="minorEastAsia"/>
                <w:sz w:val="24"/>
                <w:szCs w:val="24"/>
              </w:rPr>
              <w:t>、预测结果</w:t>
            </w:r>
          </w:p>
          <w:p w14:paraId="25001A77" w14:textId="4C2BEC1B" w:rsidR="00927AFE" w:rsidRPr="002E01A2" w:rsidRDefault="00927AFE" w:rsidP="00927AFE">
            <w:pPr>
              <w:spacing w:line="500" w:lineRule="exact"/>
              <w:ind w:firstLineChars="200" w:firstLine="480"/>
              <w:rPr>
                <w:rFonts w:eastAsiaTheme="minorEastAsia"/>
                <w:sz w:val="24"/>
                <w:szCs w:val="24"/>
              </w:rPr>
            </w:pPr>
            <w:r w:rsidRPr="002E01A2">
              <w:rPr>
                <w:rFonts w:eastAsiaTheme="minorEastAsia"/>
                <w:sz w:val="24"/>
                <w:szCs w:val="24"/>
              </w:rPr>
              <w:t>拟建项目运行时预测噪声排放值结果见下表所示。</w:t>
            </w:r>
          </w:p>
          <w:p w14:paraId="100410F7" w14:textId="43342081" w:rsidR="00927AFE" w:rsidRPr="002E01A2" w:rsidRDefault="00927AFE" w:rsidP="00927AFE">
            <w:pPr>
              <w:spacing w:line="500" w:lineRule="exact"/>
              <w:jc w:val="center"/>
              <w:rPr>
                <w:rFonts w:eastAsiaTheme="minorEastAsia"/>
                <w:b/>
                <w:sz w:val="24"/>
                <w:szCs w:val="24"/>
              </w:rPr>
            </w:pPr>
            <w:r w:rsidRPr="002E01A2">
              <w:rPr>
                <w:rFonts w:eastAsiaTheme="minorEastAsia"/>
                <w:b/>
                <w:sz w:val="24"/>
                <w:szCs w:val="24"/>
              </w:rPr>
              <w:t>表</w:t>
            </w:r>
            <w:r w:rsidRPr="002E01A2">
              <w:rPr>
                <w:rFonts w:eastAsiaTheme="minorEastAsia"/>
                <w:b/>
                <w:sz w:val="24"/>
                <w:szCs w:val="24"/>
              </w:rPr>
              <w:t>7-</w:t>
            </w:r>
            <w:r w:rsidR="00BB6F61">
              <w:rPr>
                <w:rFonts w:eastAsiaTheme="minorEastAsia"/>
                <w:b/>
                <w:sz w:val="24"/>
                <w:szCs w:val="24"/>
              </w:rPr>
              <w:t>7</w:t>
            </w:r>
            <w:r w:rsidRPr="002E01A2">
              <w:rPr>
                <w:rFonts w:eastAsiaTheme="minorEastAsia"/>
                <w:b/>
                <w:sz w:val="24"/>
                <w:szCs w:val="24"/>
              </w:rPr>
              <w:t xml:space="preserve">   </w:t>
            </w:r>
            <w:r w:rsidRPr="002E01A2">
              <w:rPr>
                <w:rFonts w:eastAsiaTheme="minorEastAsia"/>
                <w:b/>
                <w:sz w:val="24"/>
                <w:szCs w:val="24"/>
              </w:rPr>
              <w:t>噪声排放预测结果</w:t>
            </w:r>
            <w:r w:rsidRPr="002E01A2">
              <w:rPr>
                <w:rFonts w:eastAsiaTheme="minorEastAsia"/>
                <w:b/>
                <w:sz w:val="24"/>
                <w:szCs w:val="24"/>
              </w:rPr>
              <w:t xml:space="preserve">  </w:t>
            </w:r>
            <w:r w:rsidRPr="002E01A2">
              <w:rPr>
                <w:rFonts w:eastAsiaTheme="minorEastAsia"/>
                <w:b/>
                <w:sz w:val="24"/>
                <w:szCs w:val="24"/>
              </w:rPr>
              <w:t>单位：</w:t>
            </w:r>
            <w:r w:rsidRPr="002E01A2">
              <w:rPr>
                <w:rFonts w:eastAsiaTheme="minorEastAsia"/>
                <w:b/>
                <w:sz w:val="24"/>
                <w:szCs w:val="24"/>
              </w:rPr>
              <w:t>dB(A)</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00" w:firstRow="0" w:lastRow="0" w:firstColumn="0" w:lastColumn="0" w:noHBand="0" w:noVBand="0"/>
            </w:tblPr>
            <w:tblGrid>
              <w:gridCol w:w="1308"/>
              <w:gridCol w:w="1873"/>
              <w:gridCol w:w="1879"/>
              <w:gridCol w:w="1870"/>
              <w:gridCol w:w="1873"/>
            </w:tblGrid>
            <w:tr w:rsidR="00A72927" w:rsidRPr="002E01A2" w14:paraId="008DFB5C" w14:textId="77777777" w:rsidTr="00A72927">
              <w:trPr>
                <w:trHeight w:val="340"/>
              </w:trPr>
              <w:tc>
                <w:tcPr>
                  <w:tcW w:w="743" w:type="pct"/>
                  <w:vMerge w:val="restart"/>
                  <w:vAlign w:val="center"/>
                </w:tcPr>
                <w:p w14:paraId="58259F60" w14:textId="77777777"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预测点位</w:t>
                  </w:r>
                </w:p>
              </w:tc>
              <w:tc>
                <w:tcPr>
                  <w:tcW w:w="2131" w:type="pct"/>
                  <w:gridSpan w:val="2"/>
                </w:tcPr>
                <w:p w14:paraId="74D3FCED" w14:textId="0E8C02EF"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昼间</w:t>
                  </w:r>
                </w:p>
              </w:tc>
              <w:tc>
                <w:tcPr>
                  <w:tcW w:w="2126" w:type="pct"/>
                  <w:gridSpan w:val="2"/>
                </w:tcPr>
                <w:p w14:paraId="0C511CE7" w14:textId="49BFCA58"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夜间</w:t>
                  </w:r>
                </w:p>
              </w:tc>
            </w:tr>
            <w:tr w:rsidR="00A72927" w:rsidRPr="002E01A2" w14:paraId="46974DAD" w14:textId="77777777" w:rsidTr="00A72927">
              <w:trPr>
                <w:trHeight w:val="340"/>
              </w:trPr>
              <w:tc>
                <w:tcPr>
                  <w:tcW w:w="743" w:type="pct"/>
                  <w:vMerge/>
                  <w:vAlign w:val="center"/>
                </w:tcPr>
                <w:p w14:paraId="61F0A467" w14:textId="77777777" w:rsidR="00A72927" w:rsidRPr="002E01A2" w:rsidRDefault="00A72927" w:rsidP="00A72927">
                  <w:pPr>
                    <w:snapToGrid w:val="0"/>
                    <w:spacing w:line="300" w:lineRule="exact"/>
                    <w:jc w:val="center"/>
                    <w:rPr>
                      <w:rFonts w:eastAsiaTheme="minorEastAsia"/>
                      <w:b/>
                      <w:szCs w:val="21"/>
                    </w:rPr>
                  </w:pPr>
                </w:p>
              </w:tc>
              <w:tc>
                <w:tcPr>
                  <w:tcW w:w="1064" w:type="pct"/>
                  <w:vAlign w:val="center"/>
                </w:tcPr>
                <w:p w14:paraId="7306F3DE" w14:textId="3D935C83"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预测值</w:t>
                  </w:r>
                </w:p>
              </w:tc>
              <w:tc>
                <w:tcPr>
                  <w:tcW w:w="1067" w:type="pct"/>
                  <w:vAlign w:val="center"/>
                </w:tcPr>
                <w:p w14:paraId="6D8E19FF" w14:textId="5950E135"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标准值</w:t>
                  </w:r>
                </w:p>
              </w:tc>
              <w:tc>
                <w:tcPr>
                  <w:tcW w:w="1062" w:type="pct"/>
                  <w:vAlign w:val="center"/>
                </w:tcPr>
                <w:p w14:paraId="071D62DB" w14:textId="14B79AD7"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预测值</w:t>
                  </w:r>
                </w:p>
              </w:tc>
              <w:tc>
                <w:tcPr>
                  <w:tcW w:w="1064" w:type="pct"/>
                  <w:vAlign w:val="center"/>
                </w:tcPr>
                <w:p w14:paraId="74EC437F" w14:textId="62BBF302" w:rsidR="00A72927" w:rsidRPr="002E01A2" w:rsidRDefault="00A72927" w:rsidP="00A72927">
                  <w:pPr>
                    <w:snapToGrid w:val="0"/>
                    <w:spacing w:line="300" w:lineRule="exact"/>
                    <w:jc w:val="center"/>
                    <w:rPr>
                      <w:rFonts w:eastAsiaTheme="minorEastAsia"/>
                      <w:b/>
                      <w:szCs w:val="21"/>
                    </w:rPr>
                  </w:pPr>
                  <w:r w:rsidRPr="002E01A2">
                    <w:rPr>
                      <w:rFonts w:eastAsiaTheme="minorEastAsia"/>
                      <w:b/>
                      <w:szCs w:val="21"/>
                    </w:rPr>
                    <w:t>标准值</w:t>
                  </w:r>
                </w:p>
              </w:tc>
            </w:tr>
            <w:tr w:rsidR="00D27EBC" w:rsidRPr="002E01A2" w14:paraId="1E8E250A" w14:textId="77777777" w:rsidTr="00405862">
              <w:trPr>
                <w:trHeight w:val="340"/>
              </w:trPr>
              <w:tc>
                <w:tcPr>
                  <w:tcW w:w="743" w:type="pct"/>
                  <w:vAlign w:val="center"/>
                </w:tcPr>
                <w:p w14:paraId="358BB0A1" w14:textId="748C20B7"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东厂界</w:t>
                  </w:r>
                </w:p>
              </w:tc>
              <w:tc>
                <w:tcPr>
                  <w:tcW w:w="1064" w:type="pct"/>
                  <w:vAlign w:val="center"/>
                </w:tcPr>
                <w:p w14:paraId="15D6740E" w14:textId="5EE678A6"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57.0</w:t>
                  </w:r>
                </w:p>
              </w:tc>
              <w:tc>
                <w:tcPr>
                  <w:tcW w:w="1067" w:type="pct"/>
                  <w:vAlign w:val="center"/>
                </w:tcPr>
                <w:p w14:paraId="2A50EEC0" w14:textId="41742351"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65</w:t>
                  </w:r>
                </w:p>
              </w:tc>
              <w:tc>
                <w:tcPr>
                  <w:tcW w:w="1062" w:type="pct"/>
                  <w:vAlign w:val="center"/>
                </w:tcPr>
                <w:p w14:paraId="2245A7FF" w14:textId="65FC23CA"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51.2</w:t>
                  </w:r>
                </w:p>
              </w:tc>
              <w:tc>
                <w:tcPr>
                  <w:tcW w:w="1064" w:type="pct"/>
                </w:tcPr>
                <w:p w14:paraId="6C0A3F33" w14:textId="0F4A400B"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55</w:t>
                  </w:r>
                </w:p>
              </w:tc>
            </w:tr>
            <w:tr w:rsidR="00D27EBC" w:rsidRPr="002E01A2" w14:paraId="59D52761" w14:textId="77777777" w:rsidTr="00405862">
              <w:trPr>
                <w:trHeight w:val="340"/>
              </w:trPr>
              <w:tc>
                <w:tcPr>
                  <w:tcW w:w="743" w:type="pct"/>
                  <w:vAlign w:val="center"/>
                </w:tcPr>
                <w:p w14:paraId="4E2FB7D0" w14:textId="4B250E1E"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南厂界</w:t>
                  </w:r>
                </w:p>
              </w:tc>
              <w:tc>
                <w:tcPr>
                  <w:tcW w:w="1064" w:type="pct"/>
                  <w:vAlign w:val="center"/>
                </w:tcPr>
                <w:p w14:paraId="274290D0" w14:textId="048290F5"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55.2</w:t>
                  </w:r>
                </w:p>
              </w:tc>
              <w:tc>
                <w:tcPr>
                  <w:tcW w:w="1067" w:type="pct"/>
                  <w:vAlign w:val="center"/>
                </w:tcPr>
                <w:p w14:paraId="2D714954" w14:textId="6718ADE0"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65</w:t>
                  </w:r>
                </w:p>
              </w:tc>
              <w:tc>
                <w:tcPr>
                  <w:tcW w:w="1062" w:type="pct"/>
                  <w:vAlign w:val="center"/>
                </w:tcPr>
                <w:p w14:paraId="798C481A" w14:textId="0D640883"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50.4</w:t>
                  </w:r>
                </w:p>
              </w:tc>
              <w:tc>
                <w:tcPr>
                  <w:tcW w:w="1064" w:type="pct"/>
                </w:tcPr>
                <w:p w14:paraId="646CE6AF" w14:textId="2E87A35D"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55</w:t>
                  </w:r>
                </w:p>
              </w:tc>
            </w:tr>
            <w:tr w:rsidR="00D27EBC" w:rsidRPr="002E01A2" w14:paraId="53348E50" w14:textId="77777777" w:rsidTr="00405862">
              <w:trPr>
                <w:trHeight w:val="340"/>
              </w:trPr>
              <w:tc>
                <w:tcPr>
                  <w:tcW w:w="743" w:type="pct"/>
                  <w:vAlign w:val="center"/>
                </w:tcPr>
                <w:p w14:paraId="61549EEF" w14:textId="533BA014"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西厂界</w:t>
                  </w:r>
                </w:p>
              </w:tc>
              <w:tc>
                <w:tcPr>
                  <w:tcW w:w="1064" w:type="pct"/>
                  <w:vAlign w:val="center"/>
                </w:tcPr>
                <w:p w14:paraId="68A4F685" w14:textId="2CB7CF7D"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54.6</w:t>
                  </w:r>
                </w:p>
              </w:tc>
              <w:tc>
                <w:tcPr>
                  <w:tcW w:w="1067" w:type="pct"/>
                  <w:vAlign w:val="center"/>
                </w:tcPr>
                <w:p w14:paraId="7FF80AF0" w14:textId="1D2EB52C"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65</w:t>
                  </w:r>
                </w:p>
              </w:tc>
              <w:tc>
                <w:tcPr>
                  <w:tcW w:w="1062" w:type="pct"/>
                  <w:vAlign w:val="center"/>
                </w:tcPr>
                <w:p w14:paraId="272F521C" w14:textId="3ABFC57C"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49.1</w:t>
                  </w:r>
                </w:p>
              </w:tc>
              <w:tc>
                <w:tcPr>
                  <w:tcW w:w="1064" w:type="pct"/>
                </w:tcPr>
                <w:p w14:paraId="23F291AF" w14:textId="2492F78F"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55</w:t>
                  </w:r>
                </w:p>
              </w:tc>
            </w:tr>
            <w:tr w:rsidR="00D27EBC" w:rsidRPr="002E01A2" w14:paraId="320602B7" w14:textId="77777777" w:rsidTr="00405862">
              <w:trPr>
                <w:trHeight w:val="340"/>
              </w:trPr>
              <w:tc>
                <w:tcPr>
                  <w:tcW w:w="743" w:type="pct"/>
                  <w:vAlign w:val="center"/>
                </w:tcPr>
                <w:p w14:paraId="22448794" w14:textId="0A04A675"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北厂界</w:t>
                  </w:r>
                </w:p>
              </w:tc>
              <w:tc>
                <w:tcPr>
                  <w:tcW w:w="1064" w:type="pct"/>
                  <w:vAlign w:val="center"/>
                </w:tcPr>
                <w:p w14:paraId="5654DE93" w14:textId="036D4331"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56.1</w:t>
                  </w:r>
                </w:p>
              </w:tc>
              <w:tc>
                <w:tcPr>
                  <w:tcW w:w="1067" w:type="pct"/>
                  <w:vAlign w:val="center"/>
                </w:tcPr>
                <w:p w14:paraId="4D727CF1" w14:textId="3E509F62"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65</w:t>
                  </w:r>
                </w:p>
              </w:tc>
              <w:tc>
                <w:tcPr>
                  <w:tcW w:w="1062" w:type="pct"/>
                  <w:vAlign w:val="center"/>
                </w:tcPr>
                <w:p w14:paraId="577BFC7F" w14:textId="6A0801E8"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50.0</w:t>
                  </w:r>
                </w:p>
              </w:tc>
              <w:tc>
                <w:tcPr>
                  <w:tcW w:w="1064" w:type="pct"/>
                </w:tcPr>
                <w:p w14:paraId="3E49063B" w14:textId="352FFB72" w:rsidR="00D27EBC" w:rsidRPr="002E01A2" w:rsidRDefault="00D27EBC" w:rsidP="00D27EBC">
                  <w:pPr>
                    <w:snapToGrid w:val="0"/>
                    <w:spacing w:line="300" w:lineRule="exact"/>
                    <w:jc w:val="center"/>
                    <w:rPr>
                      <w:rFonts w:eastAsiaTheme="minorEastAsia"/>
                      <w:szCs w:val="21"/>
                    </w:rPr>
                  </w:pPr>
                  <w:r w:rsidRPr="002E01A2">
                    <w:rPr>
                      <w:rFonts w:eastAsiaTheme="minorEastAsia"/>
                      <w:szCs w:val="21"/>
                    </w:rPr>
                    <w:t>55</w:t>
                  </w:r>
                </w:p>
              </w:tc>
            </w:tr>
          </w:tbl>
          <w:p w14:paraId="2BA300EC" w14:textId="298AA149" w:rsidR="00A72927" w:rsidRPr="002E01A2" w:rsidRDefault="00A72927" w:rsidP="00A72927">
            <w:pPr>
              <w:spacing w:line="480" w:lineRule="exact"/>
              <w:ind w:firstLineChars="200" w:firstLine="480"/>
              <w:rPr>
                <w:rFonts w:eastAsiaTheme="minorEastAsia"/>
                <w:sz w:val="24"/>
                <w:szCs w:val="24"/>
              </w:rPr>
            </w:pPr>
            <w:r w:rsidRPr="002E01A2">
              <w:rPr>
                <w:rFonts w:eastAsiaTheme="minorEastAsia"/>
                <w:sz w:val="24"/>
                <w:szCs w:val="24"/>
              </w:rPr>
              <w:t>由上表可知，由于本项目大部分噪声源均布置在室内，且主要噪声设备位于厂房内。本项目运行后厂界昼间、夜间噪声预测排放值分别为</w:t>
            </w:r>
            <w:r w:rsidRPr="002E01A2">
              <w:rPr>
                <w:rFonts w:eastAsiaTheme="minorEastAsia"/>
                <w:sz w:val="24"/>
                <w:szCs w:val="24"/>
              </w:rPr>
              <w:t>5</w:t>
            </w:r>
            <w:r w:rsidR="00D27EBC" w:rsidRPr="002E01A2">
              <w:rPr>
                <w:rFonts w:eastAsiaTheme="minorEastAsia"/>
                <w:sz w:val="24"/>
                <w:szCs w:val="24"/>
              </w:rPr>
              <w:t>4.6</w:t>
            </w:r>
            <w:r w:rsidRPr="002E01A2">
              <w:rPr>
                <w:rFonts w:eastAsiaTheme="minorEastAsia"/>
                <w:sz w:val="24"/>
                <w:szCs w:val="24"/>
              </w:rPr>
              <w:t>～</w:t>
            </w:r>
            <w:r w:rsidRPr="002E01A2">
              <w:rPr>
                <w:rFonts w:eastAsiaTheme="minorEastAsia"/>
                <w:sz w:val="24"/>
                <w:szCs w:val="24"/>
              </w:rPr>
              <w:t>5</w:t>
            </w:r>
            <w:r w:rsidR="00D27EBC" w:rsidRPr="002E01A2">
              <w:rPr>
                <w:rFonts w:eastAsiaTheme="minorEastAsia"/>
                <w:sz w:val="24"/>
                <w:szCs w:val="24"/>
              </w:rPr>
              <w:t>7.0</w:t>
            </w:r>
            <w:r w:rsidRPr="002E01A2">
              <w:rPr>
                <w:rFonts w:eastAsiaTheme="minorEastAsia"/>
                <w:sz w:val="24"/>
                <w:szCs w:val="24"/>
              </w:rPr>
              <w:t>dB(A)</w:t>
            </w:r>
            <w:r w:rsidRPr="002E01A2">
              <w:rPr>
                <w:rFonts w:eastAsiaTheme="minorEastAsia"/>
                <w:sz w:val="24"/>
                <w:szCs w:val="24"/>
              </w:rPr>
              <w:t>、</w:t>
            </w:r>
            <w:r w:rsidRPr="002E01A2">
              <w:rPr>
                <w:rFonts w:eastAsiaTheme="minorEastAsia"/>
                <w:sz w:val="24"/>
                <w:szCs w:val="24"/>
              </w:rPr>
              <w:t>4</w:t>
            </w:r>
            <w:r w:rsidR="00D27EBC" w:rsidRPr="002E01A2">
              <w:rPr>
                <w:rFonts w:eastAsiaTheme="minorEastAsia"/>
                <w:sz w:val="24"/>
                <w:szCs w:val="24"/>
              </w:rPr>
              <w:t>9.1</w:t>
            </w:r>
            <w:r w:rsidRPr="002E01A2">
              <w:rPr>
                <w:rFonts w:eastAsiaTheme="minorEastAsia"/>
                <w:sz w:val="24"/>
                <w:szCs w:val="24"/>
              </w:rPr>
              <w:t>～</w:t>
            </w:r>
            <w:r w:rsidRPr="002E01A2">
              <w:rPr>
                <w:rFonts w:eastAsiaTheme="minorEastAsia"/>
                <w:sz w:val="24"/>
                <w:szCs w:val="24"/>
              </w:rPr>
              <w:t>5</w:t>
            </w:r>
            <w:r w:rsidR="00D27EBC" w:rsidRPr="002E01A2">
              <w:rPr>
                <w:rFonts w:eastAsiaTheme="minorEastAsia"/>
                <w:sz w:val="24"/>
                <w:szCs w:val="24"/>
              </w:rPr>
              <w:t>1.2</w:t>
            </w:r>
            <w:r w:rsidRPr="002E01A2">
              <w:rPr>
                <w:rFonts w:eastAsiaTheme="minorEastAsia"/>
                <w:sz w:val="24"/>
                <w:szCs w:val="24"/>
              </w:rPr>
              <w:t>dB(A)</w:t>
            </w:r>
            <w:r w:rsidRPr="002E01A2">
              <w:rPr>
                <w:rFonts w:eastAsiaTheme="minorEastAsia"/>
                <w:sz w:val="24"/>
                <w:szCs w:val="24"/>
              </w:rPr>
              <w:t>，故本项目实施后其昼夜噪声排放可以达到</w:t>
            </w:r>
            <w:r w:rsidRPr="002E01A2">
              <w:rPr>
                <w:rFonts w:eastAsiaTheme="minorEastAsia"/>
                <w:sz w:val="24"/>
                <w:szCs w:val="24"/>
              </w:rPr>
              <w:t>GB12348-2008</w:t>
            </w:r>
            <w:r w:rsidRPr="002E01A2">
              <w:rPr>
                <w:rFonts w:eastAsiaTheme="minorEastAsia"/>
                <w:sz w:val="24"/>
                <w:szCs w:val="24"/>
              </w:rPr>
              <w:t>《工业企业厂界环境噪声排放标准》</w:t>
            </w:r>
            <w:r w:rsidRPr="002E01A2">
              <w:rPr>
                <w:rFonts w:eastAsiaTheme="minorEastAsia"/>
                <w:sz w:val="24"/>
                <w:szCs w:val="24"/>
              </w:rPr>
              <w:t>3</w:t>
            </w:r>
            <w:r w:rsidRPr="002E01A2">
              <w:rPr>
                <w:rFonts w:eastAsiaTheme="minorEastAsia"/>
                <w:sz w:val="24"/>
                <w:szCs w:val="24"/>
              </w:rPr>
              <w:t>类标准要求。</w:t>
            </w:r>
          </w:p>
          <w:p w14:paraId="27671A6E" w14:textId="77777777" w:rsidR="00A72927" w:rsidRPr="002E01A2" w:rsidRDefault="00A72927" w:rsidP="00A72927">
            <w:pPr>
              <w:spacing w:line="480" w:lineRule="exact"/>
              <w:ind w:firstLineChars="200" w:firstLine="480"/>
              <w:rPr>
                <w:rFonts w:eastAsiaTheme="minorEastAsia"/>
                <w:sz w:val="24"/>
                <w:szCs w:val="24"/>
              </w:rPr>
            </w:pPr>
            <w:r w:rsidRPr="002E01A2">
              <w:rPr>
                <w:rFonts w:eastAsiaTheme="minorEastAsia"/>
                <w:sz w:val="24"/>
                <w:szCs w:val="24"/>
              </w:rPr>
              <w:t>根据预测结果，拟建项目正常运营时，其厂界环境噪声能做到达标排放，因此拟建项目实施后对周围声环境的影响很小。</w:t>
            </w:r>
          </w:p>
          <w:p w14:paraId="6837783A" w14:textId="77777777" w:rsidR="007C017B" w:rsidRPr="002E01A2" w:rsidRDefault="00E37A61" w:rsidP="00FE2BB8">
            <w:pPr>
              <w:spacing w:line="500" w:lineRule="exact"/>
              <w:ind w:firstLineChars="200" w:firstLine="482"/>
              <w:jc w:val="left"/>
              <w:rPr>
                <w:rFonts w:eastAsiaTheme="minorEastAsia"/>
                <w:b/>
                <w:sz w:val="24"/>
                <w:szCs w:val="24"/>
              </w:rPr>
            </w:pPr>
            <w:r w:rsidRPr="002E01A2">
              <w:rPr>
                <w:rFonts w:eastAsiaTheme="minorEastAsia"/>
                <w:b/>
                <w:sz w:val="24"/>
                <w:szCs w:val="24"/>
              </w:rPr>
              <w:t>四</w:t>
            </w:r>
            <w:r w:rsidR="003D04EB" w:rsidRPr="002E01A2">
              <w:rPr>
                <w:rFonts w:eastAsiaTheme="minorEastAsia"/>
                <w:b/>
                <w:sz w:val="24"/>
                <w:szCs w:val="24"/>
              </w:rPr>
              <w:t>、固体废物环境影响分析</w:t>
            </w:r>
          </w:p>
          <w:p w14:paraId="01B4D58F" w14:textId="506CFA59" w:rsidR="00854411" w:rsidRDefault="008B6B26" w:rsidP="002E5A5E">
            <w:pPr>
              <w:adjustRightInd w:val="0"/>
              <w:snapToGrid w:val="0"/>
              <w:spacing w:line="500" w:lineRule="exact"/>
              <w:ind w:firstLineChars="200" w:firstLine="480"/>
              <w:rPr>
                <w:rFonts w:eastAsiaTheme="minorEastAsia"/>
                <w:sz w:val="24"/>
                <w:szCs w:val="24"/>
              </w:rPr>
            </w:pPr>
            <w:r w:rsidRPr="002E01A2">
              <w:rPr>
                <w:rFonts w:eastAsiaTheme="minorEastAsia"/>
                <w:sz w:val="24"/>
                <w:szCs w:val="24"/>
              </w:rPr>
              <w:t>项目运营期固体废物主要为一般</w:t>
            </w:r>
            <w:r w:rsidR="007E7425" w:rsidRPr="002E01A2">
              <w:rPr>
                <w:rFonts w:eastAsiaTheme="minorEastAsia"/>
                <w:sz w:val="24"/>
                <w:szCs w:val="24"/>
              </w:rPr>
              <w:t>工业</w:t>
            </w:r>
            <w:r w:rsidRPr="002E01A2">
              <w:rPr>
                <w:rFonts w:eastAsiaTheme="minorEastAsia"/>
                <w:sz w:val="24"/>
                <w:szCs w:val="24"/>
              </w:rPr>
              <w:t>固废</w:t>
            </w:r>
            <w:r w:rsidR="0098641A" w:rsidRPr="002E01A2">
              <w:rPr>
                <w:rFonts w:eastAsiaTheme="minorEastAsia"/>
                <w:sz w:val="24"/>
                <w:szCs w:val="24"/>
              </w:rPr>
              <w:t>，</w:t>
            </w:r>
            <w:r w:rsidRPr="002E01A2">
              <w:rPr>
                <w:rFonts w:eastAsiaTheme="minorEastAsia"/>
                <w:sz w:val="24"/>
                <w:szCs w:val="24"/>
              </w:rPr>
              <w:t>主要包括</w:t>
            </w:r>
            <w:r w:rsidR="0098641A" w:rsidRPr="002E01A2">
              <w:rPr>
                <w:rFonts w:eastAsiaTheme="minorEastAsia"/>
                <w:sz w:val="24"/>
                <w:szCs w:val="24"/>
              </w:rPr>
              <w:t>废</w:t>
            </w:r>
            <w:r w:rsidR="007E7425" w:rsidRPr="002E01A2">
              <w:rPr>
                <w:rFonts w:eastAsiaTheme="minorEastAsia"/>
                <w:sz w:val="24"/>
                <w:szCs w:val="24"/>
              </w:rPr>
              <w:t>边角料、</w:t>
            </w:r>
            <w:r w:rsidR="002C673F" w:rsidRPr="002E01A2">
              <w:rPr>
                <w:rFonts w:eastAsiaTheme="minorEastAsia"/>
                <w:sz w:val="24"/>
                <w:szCs w:val="24"/>
              </w:rPr>
              <w:t>滤筒收集粉尘</w:t>
            </w:r>
            <w:r w:rsidR="002E5A5E" w:rsidRPr="002E01A2">
              <w:rPr>
                <w:rFonts w:eastAsiaTheme="minorEastAsia"/>
                <w:sz w:val="24"/>
                <w:szCs w:val="24"/>
              </w:rPr>
              <w:t>，</w:t>
            </w:r>
            <w:r w:rsidR="006E367E" w:rsidRPr="002E01A2">
              <w:rPr>
                <w:rFonts w:eastAsiaTheme="minorEastAsia"/>
                <w:sz w:val="24"/>
                <w:szCs w:val="24"/>
              </w:rPr>
              <w:t>固体废弃物处理措施见</w:t>
            </w:r>
            <w:r w:rsidR="00017172" w:rsidRPr="002E01A2">
              <w:rPr>
                <w:rFonts w:eastAsiaTheme="minorEastAsia"/>
                <w:sz w:val="24"/>
                <w:szCs w:val="24"/>
              </w:rPr>
              <w:t>下</w:t>
            </w:r>
            <w:r w:rsidR="006E367E" w:rsidRPr="002E01A2">
              <w:rPr>
                <w:rFonts w:eastAsiaTheme="minorEastAsia"/>
                <w:sz w:val="24"/>
                <w:szCs w:val="24"/>
              </w:rPr>
              <w:t>表。</w:t>
            </w:r>
          </w:p>
          <w:p w14:paraId="593DB53B" w14:textId="77777777" w:rsidR="00BB6F61" w:rsidRDefault="00BB6F61" w:rsidP="00BB6F61">
            <w:pPr>
              <w:pStyle w:val="Default"/>
            </w:pPr>
          </w:p>
          <w:p w14:paraId="2F5E7BCA" w14:textId="77777777" w:rsidR="00BB6F61" w:rsidRPr="00BB6F61" w:rsidRDefault="00BB6F61" w:rsidP="00BB6F61">
            <w:pPr>
              <w:pStyle w:val="Default"/>
            </w:pPr>
          </w:p>
          <w:p w14:paraId="2B842A71" w14:textId="5BB56703" w:rsidR="006E367E" w:rsidRPr="002E01A2" w:rsidRDefault="006E367E" w:rsidP="00FE2BB8">
            <w:pPr>
              <w:spacing w:line="500" w:lineRule="exact"/>
              <w:jc w:val="center"/>
              <w:rPr>
                <w:rFonts w:eastAsiaTheme="minorEastAsia"/>
                <w:b/>
                <w:sz w:val="24"/>
                <w:szCs w:val="24"/>
              </w:rPr>
            </w:pPr>
            <w:r w:rsidRPr="002E01A2">
              <w:rPr>
                <w:rFonts w:eastAsiaTheme="minorEastAsia"/>
                <w:b/>
                <w:sz w:val="24"/>
                <w:szCs w:val="24"/>
              </w:rPr>
              <w:lastRenderedPageBreak/>
              <w:t>表</w:t>
            </w:r>
            <w:r w:rsidR="00FE2BB8" w:rsidRPr="002E01A2">
              <w:rPr>
                <w:rFonts w:eastAsiaTheme="minorEastAsia"/>
                <w:b/>
                <w:sz w:val="24"/>
                <w:szCs w:val="24"/>
              </w:rPr>
              <w:t>7-</w:t>
            </w:r>
            <w:r w:rsidR="00BB6F61">
              <w:rPr>
                <w:rFonts w:eastAsiaTheme="minorEastAsia"/>
                <w:b/>
                <w:sz w:val="24"/>
                <w:szCs w:val="24"/>
              </w:rPr>
              <w:t>8</w:t>
            </w:r>
            <w:r w:rsidRPr="002E01A2">
              <w:rPr>
                <w:rFonts w:eastAsiaTheme="minorEastAsia"/>
                <w:b/>
                <w:sz w:val="24"/>
                <w:szCs w:val="24"/>
              </w:rPr>
              <w:t xml:space="preserve">  </w:t>
            </w:r>
            <w:r w:rsidRPr="002E01A2">
              <w:rPr>
                <w:rFonts w:eastAsiaTheme="minorEastAsia"/>
                <w:b/>
                <w:sz w:val="24"/>
                <w:szCs w:val="24"/>
              </w:rPr>
              <w:t>固体废弃物处理措施一览表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6"/>
              <w:gridCol w:w="1604"/>
              <w:gridCol w:w="1132"/>
              <w:gridCol w:w="852"/>
              <w:gridCol w:w="1132"/>
              <w:gridCol w:w="1276"/>
              <w:gridCol w:w="1002"/>
              <w:gridCol w:w="1129"/>
            </w:tblGrid>
            <w:tr w:rsidR="00BA09E0" w:rsidRPr="002E01A2" w14:paraId="2B20650F" w14:textId="77777777" w:rsidTr="00BA09E0">
              <w:trPr>
                <w:trHeight w:val="340"/>
              </w:trPr>
              <w:tc>
                <w:tcPr>
                  <w:tcW w:w="384" w:type="pct"/>
                  <w:vAlign w:val="center"/>
                </w:tcPr>
                <w:p w14:paraId="085CE953" w14:textId="77777777" w:rsidR="008B6B26" w:rsidRPr="002E01A2" w:rsidRDefault="008B6B26" w:rsidP="008B6B26">
                  <w:pPr>
                    <w:snapToGrid w:val="0"/>
                    <w:jc w:val="center"/>
                    <w:rPr>
                      <w:rFonts w:eastAsiaTheme="minorEastAsia"/>
                      <w:b/>
                      <w:szCs w:val="21"/>
                    </w:rPr>
                  </w:pPr>
                  <w:r w:rsidRPr="002E01A2">
                    <w:rPr>
                      <w:rFonts w:eastAsiaTheme="minorEastAsia"/>
                      <w:b/>
                      <w:szCs w:val="21"/>
                    </w:rPr>
                    <w:t>序号</w:t>
                  </w:r>
                </w:p>
              </w:tc>
              <w:tc>
                <w:tcPr>
                  <w:tcW w:w="911" w:type="pct"/>
                  <w:shd w:val="clear" w:color="auto" w:fill="auto"/>
                  <w:vAlign w:val="center"/>
                </w:tcPr>
                <w:p w14:paraId="6F6FD86F" w14:textId="77777777" w:rsidR="008B6B26" w:rsidRPr="002E01A2" w:rsidRDefault="008B6B26" w:rsidP="008B6B26">
                  <w:pPr>
                    <w:snapToGrid w:val="0"/>
                    <w:jc w:val="center"/>
                    <w:rPr>
                      <w:rFonts w:eastAsiaTheme="minorEastAsia"/>
                      <w:b/>
                      <w:szCs w:val="21"/>
                    </w:rPr>
                  </w:pPr>
                  <w:r w:rsidRPr="002E01A2">
                    <w:rPr>
                      <w:rFonts w:eastAsiaTheme="minorEastAsia"/>
                      <w:b/>
                      <w:szCs w:val="21"/>
                    </w:rPr>
                    <w:t>固废名称</w:t>
                  </w:r>
                </w:p>
              </w:tc>
              <w:tc>
                <w:tcPr>
                  <w:tcW w:w="643" w:type="pct"/>
                  <w:vAlign w:val="center"/>
                </w:tcPr>
                <w:p w14:paraId="30CF1EE0" w14:textId="77777777" w:rsidR="008B6B26" w:rsidRPr="002E01A2" w:rsidRDefault="008B6B26" w:rsidP="008B6B26">
                  <w:pPr>
                    <w:snapToGrid w:val="0"/>
                    <w:jc w:val="center"/>
                    <w:rPr>
                      <w:rFonts w:eastAsiaTheme="minorEastAsia"/>
                      <w:b/>
                      <w:szCs w:val="21"/>
                    </w:rPr>
                  </w:pPr>
                  <w:r w:rsidRPr="002E01A2">
                    <w:rPr>
                      <w:rFonts w:eastAsiaTheme="minorEastAsia"/>
                      <w:b/>
                      <w:szCs w:val="21"/>
                    </w:rPr>
                    <w:t>产生环节</w:t>
                  </w:r>
                </w:p>
              </w:tc>
              <w:tc>
                <w:tcPr>
                  <w:tcW w:w="484" w:type="pct"/>
                  <w:shd w:val="clear" w:color="auto" w:fill="auto"/>
                  <w:vAlign w:val="center"/>
                </w:tcPr>
                <w:p w14:paraId="14E0374B" w14:textId="77777777" w:rsidR="008B6B26" w:rsidRPr="002E01A2" w:rsidRDefault="008B6B26" w:rsidP="008B6B26">
                  <w:pPr>
                    <w:snapToGrid w:val="0"/>
                    <w:jc w:val="center"/>
                    <w:rPr>
                      <w:rFonts w:eastAsiaTheme="minorEastAsia"/>
                      <w:b/>
                      <w:szCs w:val="21"/>
                    </w:rPr>
                  </w:pPr>
                  <w:r w:rsidRPr="002E01A2">
                    <w:rPr>
                      <w:rFonts w:eastAsiaTheme="minorEastAsia"/>
                      <w:b/>
                      <w:szCs w:val="21"/>
                    </w:rPr>
                    <w:t>属性</w:t>
                  </w:r>
                </w:p>
              </w:tc>
              <w:tc>
                <w:tcPr>
                  <w:tcW w:w="643" w:type="pct"/>
                  <w:vAlign w:val="center"/>
                </w:tcPr>
                <w:p w14:paraId="78B5E965" w14:textId="77777777" w:rsidR="008B6B26" w:rsidRPr="002E01A2" w:rsidRDefault="008B6B26" w:rsidP="008B6B26">
                  <w:pPr>
                    <w:snapToGrid w:val="0"/>
                    <w:jc w:val="center"/>
                    <w:rPr>
                      <w:rFonts w:eastAsiaTheme="minorEastAsia"/>
                      <w:b/>
                      <w:szCs w:val="21"/>
                    </w:rPr>
                  </w:pPr>
                  <w:r w:rsidRPr="002E01A2">
                    <w:rPr>
                      <w:rFonts w:eastAsiaTheme="minorEastAsia"/>
                      <w:b/>
                      <w:szCs w:val="21"/>
                    </w:rPr>
                    <w:t>废物代码</w:t>
                  </w:r>
                </w:p>
              </w:tc>
              <w:tc>
                <w:tcPr>
                  <w:tcW w:w="725" w:type="pct"/>
                  <w:vAlign w:val="center"/>
                </w:tcPr>
                <w:p w14:paraId="75C7CDE3" w14:textId="77777777" w:rsidR="008B6B26" w:rsidRPr="002E01A2" w:rsidRDefault="008B6B26" w:rsidP="008B6B26">
                  <w:pPr>
                    <w:snapToGrid w:val="0"/>
                    <w:jc w:val="center"/>
                    <w:rPr>
                      <w:rFonts w:eastAsiaTheme="minorEastAsia"/>
                      <w:b/>
                      <w:szCs w:val="21"/>
                    </w:rPr>
                  </w:pPr>
                  <w:r w:rsidRPr="002E01A2">
                    <w:rPr>
                      <w:rFonts w:eastAsiaTheme="minorEastAsia"/>
                      <w:b/>
                      <w:szCs w:val="21"/>
                    </w:rPr>
                    <w:t>主要成分</w:t>
                  </w:r>
                </w:p>
              </w:tc>
              <w:tc>
                <w:tcPr>
                  <w:tcW w:w="569" w:type="pct"/>
                  <w:shd w:val="clear" w:color="auto" w:fill="auto"/>
                  <w:vAlign w:val="center"/>
                </w:tcPr>
                <w:p w14:paraId="0D326398" w14:textId="77777777" w:rsidR="008B6B26" w:rsidRPr="002E01A2" w:rsidRDefault="008B6B26" w:rsidP="008B6B26">
                  <w:pPr>
                    <w:snapToGrid w:val="0"/>
                    <w:jc w:val="center"/>
                    <w:rPr>
                      <w:rFonts w:eastAsiaTheme="minorEastAsia"/>
                      <w:b/>
                      <w:szCs w:val="21"/>
                    </w:rPr>
                  </w:pPr>
                  <w:r w:rsidRPr="002E01A2">
                    <w:rPr>
                      <w:rFonts w:eastAsiaTheme="minorEastAsia"/>
                      <w:b/>
                      <w:szCs w:val="21"/>
                    </w:rPr>
                    <w:t>产生量（</w:t>
                  </w:r>
                  <w:r w:rsidRPr="002E01A2">
                    <w:rPr>
                      <w:rFonts w:eastAsiaTheme="minorEastAsia"/>
                      <w:szCs w:val="21"/>
                    </w:rPr>
                    <w:t>t/a</w:t>
                  </w:r>
                  <w:r w:rsidRPr="002E01A2">
                    <w:rPr>
                      <w:rFonts w:eastAsiaTheme="minorEastAsia"/>
                      <w:szCs w:val="21"/>
                    </w:rPr>
                    <w:t>）</w:t>
                  </w:r>
                </w:p>
              </w:tc>
              <w:tc>
                <w:tcPr>
                  <w:tcW w:w="641" w:type="pct"/>
                  <w:shd w:val="clear" w:color="auto" w:fill="auto"/>
                  <w:vAlign w:val="center"/>
                </w:tcPr>
                <w:p w14:paraId="612387DF" w14:textId="77777777" w:rsidR="008B6B26" w:rsidRPr="002E01A2" w:rsidRDefault="008B6B26" w:rsidP="008B6B26">
                  <w:pPr>
                    <w:jc w:val="center"/>
                    <w:rPr>
                      <w:rFonts w:eastAsiaTheme="minorEastAsia"/>
                      <w:b/>
                      <w:szCs w:val="21"/>
                    </w:rPr>
                  </w:pPr>
                  <w:r w:rsidRPr="002E01A2">
                    <w:rPr>
                      <w:rFonts w:eastAsiaTheme="minorEastAsia"/>
                      <w:b/>
                      <w:szCs w:val="21"/>
                    </w:rPr>
                    <w:t>处置方式</w:t>
                  </w:r>
                </w:p>
              </w:tc>
            </w:tr>
            <w:tr w:rsidR="00BA09E0" w:rsidRPr="002E01A2" w14:paraId="42678C3D" w14:textId="77777777" w:rsidTr="00BA09E0">
              <w:trPr>
                <w:trHeight w:val="340"/>
              </w:trPr>
              <w:tc>
                <w:tcPr>
                  <w:tcW w:w="384" w:type="pct"/>
                  <w:vAlign w:val="center"/>
                </w:tcPr>
                <w:p w14:paraId="14D1AB45" w14:textId="6117A70F" w:rsidR="007E7425" w:rsidRPr="002E01A2" w:rsidRDefault="007E7425" w:rsidP="007E7425">
                  <w:pPr>
                    <w:snapToGrid w:val="0"/>
                    <w:jc w:val="center"/>
                    <w:rPr>
                      <w:rFonts w:eastAsiaTheme="minorEastAsia"/>
                      <w:szCs w:val="21"/>
                    </w:rPr>
                  </w:pPr>
                  <w:r w:rsidRPr="002E01A2">
                    <w:rPr>
                      <w:rFonts w:eastAsiaTheme="minorEastAsia"/>
                      <w:szCs w:val="21"/>
                    </w:rPr>
                    <w:t>1</w:t>
                  </w:r>
                </w:p>
              </w:tc>
              <w:tc>
                <w:tcPr>
                  <w:tcW w:w="911" w:type="pct"/>
                  <w:shd w:val="clear" w:color="auto" w:fill="auto"/>
                  <w:vAlign w:val="center"/>
                </w:tcPr>
                <w:p w14:paraId="4AA44018" w14:textId="3431ECD4" w:rsidR="007E7425" w:rsidRPr="002E01A2" w:rsidRDefault="00B551C7" w:rsidP="007E7425">
                  <w:pPr>
                    <w:snapToGrid w:val="0"/>
                    <w:jc w:val="center"/>
                    <w:rPr>
                      <w:rFonts w:eastAsiaTheme="minorEastAsia"/>
                      <w:szCs w:val="21"/>
                    </w:rPr>
                  </w:pPr>
                  <w:r w:rsidRPr="002E01A2">
                    <w:rPr>
                      <w:rFonts w:eastAsiaTheme="minorEastAsia"/>
                      <w:szCs w:val="21"/>
                    </w:rPr>
                    <w:t>废边角料</w:t>
                  </w:r>
                </w:p>
              </w:tc>
              <w:tc>
                <w:tcPr>
                  <w:tcW w:w="643" w:type="pct"/>
                  <w:vAlign w:val="center"/>
                </w:tcPr>
                <w:p w14:paraId="1A3BC43E" w14:textId="04F9D5CD" w:rsidR="007E7425" w:rsidRPr="002E01A2" w:rsidRDefault="007E7425" w:rsidP="007E7425">
                  <w:pPr>
                    <w:snapToGrid w:val="0"/>
                    <w:jc w:val="center"/>
                    <w:rPr>
                      <w:rFonts w:eastAsiaTheme="minorEastAsia"/>
                      <w:szCs w:val="21"/>
                    </w:rPr>
                  </w:pPr>
                  <w:r w:rsidRPr="002E01A2">
                    <w:rPr>
                      <w:rFonts w:eastAsiaTheme="minorEastAsia"/>
                      <w:szCs w:val="21"/>
                    </w:rPr>
                    <w:t>生产</w:t>
                  </w:r>
                </w:p>
              </w:tc>
              <w:tc>
                <w:tcPr>
                  <w:tcW w:w="484" w:type="pct"/>
                  <w:vMerge w:val="restart"/>
                  <w:shd w:val="clear" w:color="auto" w:fill="auto"/>
                  <w:vAlign w:val="center"/>
                </w:tcPr>
                <w:p w14:paraId="01E44B1B" w14:textId="77777777" w:rsidR="007E7425" w:rsidRPr="002E01A2" w:rsidRDefault="007E7425" w:rsidP="007E7425">
                  <w:pPr>
                    <w:snapToGrid w:val="0"/>
                    <w:jc w:val="center"/>
                    <w:rPr>
                      <w:rFonts w:eastAsiaTheme="minorEastAsia"/>
                      <w:szCs w:val="21"/>
                    </w:rPr>
                  </w:pPr>
                  <w:r w:rsidRPr="002E01A2">
                    <w:rPr>
                      <w:rFonts w:eastAsiaTheme="minorEastAsia"/>
                      <w:szCs w:val="21"/>
                    </w:rPr>
                    <w:t>一般固废</w:t>
                  </w:r>
                </w:p>
              </w:tc>
              <w:tc>
                <w:tcPr>
                  <w:tcW w:w="643" w:type="pct"/>
                  <w:vAlign w:val="center"/>
                </w:tcPr>
                <w:p w14:paraId="670E603F" w14:textId="62C97DF0" w:rsidR="007E7425" w:rsidRPr="002E01A2" w:rsidRDefault="007E7425" w:rsidP="007E7425">
                  <w:pPr>
                    <w:jc w:val="center"/>
                    <w:rPr>
                      <w:rFonts w:eastAsiaTheme="minorEastAsia"/>
                      <w:szCs w:val="21"/>
                    </w:rPr>
                  </w:pPr>
                  <w:r w:rsidRPr="002E01A2">
                    <w:rPr>
                      <w:rFonts w:eastAsiaTheme="minorEastAsia"/>
                      <w:szCs w:val="21"/>
                    </w:rPr>
                    <w:t>/</w:t>
                  </w:r>
                </w:p>
              </w:tc>
              <w:tc>
                <w:tcPr>
                  <w:tcW w:w="725" w:type="pct"/>
                  <w:vAlign w:val="center"/>
                </w:tcPr>
                <w:p w14:paraId="2D8F4088" w14:textId="3546DDCB" w:rsidR="007E7425" w:rsidRPr="002E01A2" w:rsidRDefault="007E7425" w:rsidP="007E7425">
                  <w:pPr>
                    <w:snapToGrid w:val="0"/>
                    <w:jc w:val="center"/>
                    <w:rPr>
                      <w:rFonts w:eastAsiaTheme="minorEastAsia"/>
                      <w:szCs w:val="21"/>
                    </w:rPr>
                  </w:pPr>
                  <w:r w:rsidRPr="002E01A2">
                    <w:rPr>
                      <w:rFonts w:eastAsiaTheme="minorEastAsia"/>
                      <w:szCs w:val="21"/>
                    </w:rPr>
                    <w:t>金属</w:t>
                  </w:r>
                </w:p>
              </w:tc>
              <w:tc>
                <w:tcPr>
                  <w:tcW w:w="569" w:type="pct"/>
                  <w:shd w:val="clear" w:color="auto" w:fill="auto"/>
                  <w:vAlign w:val="center"/>
                </w:tcPr>
                <w:p w14:paraId="6BAB6D9B" w14:textId="41E270C4" w:rsidR="007E7425" w:rsidRPr="002E01A2" w:rsidRDefault="00BA09E0" w:rsidP="007E7425">
                  <w:pPr>
                    <w:snapToGrid w:val="0"/>
                    <w:jc w:val="center"/>
                    <w:rPr>
                      <w:rFonts w:eastAsiaTheme="minorEastAsia"/>
                      <w:szCs w:val="21"/>
                    </w:rPr>
                  </w:pPr>
                  <w:r w:rsidRPr="002E01A2">
                    <w:rPr>
                      <w:rFonts w:eastAsiaTheme="minorEastAsia"/>
                      <w:szCs w:val="21"/>
                    </w:rPr>
                    <w:t>30</w:t>
                  </w:r>
                </w:p>
              </w:tc>
              <w:tc>
                <w:tcPr>
                  <w:tcW w:w="641" w:type="pct"/>
                  <w:vMerge w:val="restart"/>
                  <w:shd w:val="clear" w:color="auto" w:fill="auto"/>
                  <w:vAlign w:val="center"/>
                </w:tcPr>
                <w:p w14:paraId="2A98C919" w14:textId="12B79D47" w:rsidR="007E7425" w:rsidRPr="002E01A2" w:rsidRDefault="007E7425" w:rsidP="007E7425">
                  <w:pPr>
                    <w:snapToGrid w:val="0"/>
                    <w:jc w:val="center"/>
                    <w:rPr>
                      <w:rFonts w:eastAsiaTheme="minorEastAsia"/>
                      <w:szCs w:val="21"/>
                    </w:rPr>
                  </w:pPr>
                  <w:r w:rsidRPr="002E01A2">
                    <w:rPr>
                      <w:rFonts w:eastAsiaTheme="minorEastAsia"/>
                      <w:szCs w:val="21"/>
                    </w:rPr>
                    <w:t>收集后外售</w:t>
                  </w:r>
                </w:p>
              </w:tc>
            </w:tr>
            <w:tr w:rsidR="00B03723" w:rsidRPr="002E01A2" w14:paraId="2ED27738" w14:textId="77777777" w:rsidTr="00BA09E0">
              <w:trPr>
                <w:trHeight w:val="340"/>
              </w:trPr>
              <w:tc>
                <w:tcPr>
                  <w:tcW w:w="384" w:type="pct"/>
                  <w:vAlign w:val="center"/>
                </w:tcPr>
                <w:p w14:paraId="58956BB3" w14:textId="3509562B" w:rsidR="007E7425" w:rsidRPr="002E01A2" w:rsidRDefault="00BA09E0" w:rsidP="007E7425">
                  <w:pPr>
                    <w:snapToGrid w:val="0"/>
                    <w:jc w:val="center"/>
                    <w:rPr>
                      <w:rFonts w:eastAsiaTheme="minorEastAsia"/>
                      <w:szCs w:val="21"/>
                    </w:rPr>
                  </w:pPr>
                  <w:r w:rsidRPr="002E01A2">
                    <w:rPr>
                      <w:rFonts w:eastAsiaTheme="minorEastAsia"/>
                      <w:szCs w:val="21"/>
                    </w:rPr>
                    <w:t>2</w:t>
                  </w:r>
                </w:p>
              </w:tc>
              <w:tc>
                <w:tcPr>
                  <w:tcW w:w="911" w:type="pct"/>
                  <w:shd w:val="clear" w:color="auto" w:fill="auto"/>
                  <w:vAlign w:val="center"/>
                </w:tcPr>
                <w:p w14:paraId="77518F16" w14:textId="1CED87B8" w:rsidR="007E7425" w:rsidRPr="002E01A2" w:rsidRDefault="002C673F" w:rsidP="007E7425">
                  <w:pPr>
                    <w:snapToGrid w:val="0"/>
                    <w:jc w:val="center"/>
                    <w:rPr>
                      <w:rFonts w:eastAsiaTheme="minorEastAsia"/>
                      <w:szCs w:val="21"/>
                    </w:rPr>
                  </w:pPr>
                  <w:r w:rsidRPr="002E01A2">
                    <w:rPr>
                      <w:rFonts w:eastAsiaTheme="minorEastAsia"/>
                      <w:szCs w:val="21"/>
                    </w:rPr>
                    <w:t>滤筒收集粉尘</w:t>
                  </w:r>
                </w:p>
              </w:tc>
              <w:tc>
                <w:tcPr>
                  <w:tcW w:w="643" w:type="pct"/>
                  <w:vAlign w:val="center"/>
                </w:tcPr>
                <w:p w14:paraId="0EEB2FC3" w14:textId="32C3FB4C" w:rsidR="007E7425" w:rsidRPr="002E01A2" w:rsidRDefault="007E7425" w:rsidP="007E7425">
                  <w:pPr>
                    <w:snapToGrid w:val="0"/>
                    <w:jc w:val="center"/>
                    <w:rPr>
                      <w:rFonts w:eastAsiaTheme="minorEastAsia"/>
                      <w:szCs w:val="21"/>
                    </w:rPr>
                  </w:pPr>
                  <w:r w:rsidRPr="002E01A2">
                    <w:rPr>
                      <w:rFonts w:eastAsiaTheme="minorEastAsia"/>
                      <w:szCs w:val="21"/>
                    </w:rPr>
                    <w:t>废气处理</w:t>
                  </w:r>
                </w:p>
              </w:tc>
              <w:tc>
                <w:tcPr>
                  <w:tcW w:w="484" w:type="pct"/>
                  <w:vMerge/>
                  <w:shd w:val="clear" w:color="auto" w:fill="auto"/>
                  <w:vAlign w:val="center"/>
                </w:tcPr>
                <w:p w14:paraId="6F940D8D" w14:textId="77777777" w:rsidR="007E7425" w:rsidRPr="002E01A2" w:rsidRDefault="007E7425" w:rsidP="007E7425">
                  <w:pPr>
                    <w:snapToGrid w:val="0"/>
                    <w:jc w:val="center"/>
                    <w:rPr>
                      <w:rFonts w:eastAsiaTheme="minorEastAsia"/>
                      <w:szCs w:val="21"/>
                    </w:rPr>
                  </w:pPr>
                </w:p>
              </w:tc>
              <w:tc>
                <w:tcPr>
                  <w:tcW w:w="643" w:type="pct"/>
                  <w:vAlign w:val="center"/>
                </w:tcPr>
                <w:p w14:paraId="1DD8BF87" w14:textId="1EC4C4B4" w:rsidR="007E7425" w:rsidRPr="002E01A2" w:rsidRDefault="007E7425" w:rsidP="007E7425">
                  <w:pPr>
                    <w:snapToGrid w:val="0"/>
                    <w:jc w:val="center"/>
                    <w:rPr>
                      <w:rFonts w:eastAsiaTheme="minorEastAsia"/>
                      <w:szCs w:val="21"/>
                    </w:rPr>
                  </w:pPr>
                  <w:r w:rsidRPr="002E01A2">
                    <w:rPr>
                      <w:rFonts w:eastAsiaTheme="minorEastAsia"/>
                      <w:szCs w:val="21"/>
                    </w:rPr>
                    <w:t>/</w:t>
                  </w:r>
                </w:p>
              </w:tc>
              <w:tc>
                <w:tcPr>
                  <w:tcW w:w="725" w:type="pct"/>
                  <w:vAlign w:val="center"/>
                </w:tcPr>
                <w:p w14:paraId="1F3867B3" w14:textId="32B52256" w:rsidR="007E7425" w:rsidRPr="002E01A2" w:rsidRDefault="007E7425" w:rsidP="007E7425">
                  <w:pPr>
                    <w:snapToGrid w:val="0"/>
                    <w:jc w:val="center"/>
                    <w:rPr>
                      <w:rFonts w:eastAsiaTheme="minorEastAsia"/>
                      <w:szCs w:val="21"/>
                    </w:rPr>
                  </w:pPr>
                  <w:r w:rsidRPr="002E01A2">
                    <w:rPr>
                      <w:rFonts w:eastAsiaTheme="minorEastAsia"/>
                      <w:szCs w:val="21"/>
                    </w:rPr>
                    <w:t>金属碎屑</w:t>
                  </w:r>
                </w:p>
              </w:tc>
              <w:tc>
                <w:tcPr>
                  <w:tcW w:w="569" w:type="pct"/>
                  <w:shd w:val="clear" w:color="auto" w:fill="auto"/>
                  <w:vAlign w:val="center"/>
                </w:tcPr>
                <w:p w14:paraId="51EF06B5" w14:textId="423B6E09" w:rsidR="007E7425" w:rsidRPr="002E01A2" w:rsidRDefault="007E7425" w:rsidP="007E7425">
                  <w:pPr>
                    <w:snapToGrid w:val="0"/>
                    <w:jc w:val="center"/>
                    <w:rPr>
                      <w:rFonts w:eastAsiaTheme="minorEastAsia"/>
                      <w:szCs w:val="21"/>
                    </w:rPr>
                  </w:pPr>
                  <w:r w:rsidRPr="002E01A2">
                    <w:rPr>
                      <w:rFonts w:eastAsiaTheme="minorEastAsia"/>
                      <w:szCs w:val="21"/>
                    </w:rPr>
                    <w:t>1</w:t>
                  </w:r>
                  <w:r w:rsidR="00BA09E0" w:rsidRPr="002E01A2">
                    <w:rPr>
                      <w:rFonts w:eastAsiaTheme="minorEastAsia"/>
                      <w:szCs w:val="21"/>
                    </w:rPr>
                    <w:t>.764</w:t>
                  </w:r>
                </w:p>
              </w:tc>
              <w:tc>
                <w:tcPr>
                  <w:tcW w:w="641" w:type="pct"/>
                  <w:vMerge/>
                  <w:shd w:val="clear" w:color="auto" w:fill="auto"/>
                  <w:vAlign w:val="center"/>
                </w:tcPr>
                <w:p w14:paraId="59E12EEF" w14:textId="44BD2F3B" w:rsidR="007E7425" w:rsidRPr="002E01A2" w:rsidRDefault="007E7425" w:rsidP="007E7425">
                  <w:pPr>
                    <w:snapToGrid w:val="0"/>
                    <w:jc w:val="center"/>
                    <w:rPr>
                      <w:rFonts w:eastAsiaTheme="minorEastAsia"/>
                      <w:szCs w:val="21"/>
                    </w:rPr>
                  </w:pPr>
                </w:p>
              </w:tc>
            </w:tr>
          </w:tbl>
          <w:p w14:paraId="7C57BC33" w14:textId="77777777" w:rsidR="00B63205" w:rsidRPr="002E01A2" w:rsidRDefault="00B63205" w:rsidP="00B63205">
            <w:pPr>
              <w:spacing w:line="500" w:lineRule="exact"/>
              <w:ind w:firstLineChars="200" w:firstLine="482"/>
              <w:jc w:val="left"/>
              <w:rPr>
                <w:rFonts w:eastAsiaTheme="minorEastAsia"/>
                <w:b/>
                <w:sz w:val="24"/>
                <w:szCs w:val="24"/>
              </w:rPr>
            </w:pPr>
            <w:r w:rsidRPr="002E01A2">
              <w:rPr>
                <w:rFonts w:eastAsiaTheme="minorEastAsia"/>
                <w:b/>
                <w:sz w:val="24"/>
                <w:szCs w:val="24"/>
              </w:rPr>
              <w:t>五、地下水环境影响分析</w:t>
            </w:r>
          </w:p>
          <w:p w14:paraId="4CDBF839" w14:textId="21E770C6" w:rsidR="00B63205" w:rsidRPr="002E01A2" w:rsidRDefault="00B63205" w:rsidP="00B63205">
            <w:pPr>
              <w:autoSpaceDE w:val="0"/>
              <w:autoSpaceDN w:val="0"/>
              <w:spacing w:line="500" w:lineRule="exact"/>
              <w:ind w:firstLineChars="200" w:firstLine="480"/>
              <w:rPr>
                <w:rFonts w:eastAsiaTheme="minorEastAsia"/>
                <w:sz w:val="24"/>
              </w:rPr>
            </w:pPr>
            <w:r w:rsidRPr="002E01A2">
              <w:rPr>
                <w:rFonts w:eastAsiaTheme="minorEastAsia"/>
                <w:sz w:val="24"/>
              </w:rPr>
              <w:t>根据《环境影响评价技术导则</w:t>
            </w:r>
            <w:r w:rsidRPr="002E01A2">
              <w:rPr>
                <w:rFonts w:eastAsiaTheme="minorEastAsia"/>
                <w:sz w:val="24"/>
              </w:rPr>
              <w:t xml:space="preserve"> </w:t>
            </w:r>
            <w:r w:rsidRPr="002E01A2">
              <w:rPr>
                <w:rFonts w:eastAsiaTheme="minorEastAsia"/>
                <w:sz w:val="24"/>
              </w:rPr>
              <w:t>地下水导则》（</w:t>
            </w:r>
            <w:r w:rsidRPr="002E01A2">
              <w:rPr>
                <w:rFonts w:eastAsiaTheme="minorEastAsia"/>
                <w:sz w:val="24"/>
              </w:rPr>
              <w:t>HJ610-2016</w:t>
            </w:r>
            <w:r w:rsidRPr="002E01A2">
              <w:rPr>
                <w:rFonts w:eastAsiaTheme="minorEastAsia"/>
                <w:sz w:val="24"/>
              </w:rPr>
              <w:t>），本项目属于</w:t>
            </w:r>
            <w:r w:rsidRPr="002E01A2">
              <w:rPr>
                <w:rFonts w:eastAsiaTheme="minorEastAsia"/>
                <w:sz w:val="24"/>
              </w:rPr>
              <w:t>“</w:t>
            </w:r>
            <w:r w:rsidR="00362CD9" w:rsidRPr="002E01A2">
              <w:rPr>
                <w:rFonts w:eastAsiaTheme="minorEastAsia"/>
                <w:sz w:val="24"/>
              </w:rPr>
              <w:t>7</w:t>
            </w:r>
            <w:r w:rsidRPr="002E01A2">
              <w:rPr>
                <w:rFonts w:eastAsiaTheme="minorEastAsia"/>
                <w:sz w:val="24"/>
              </w:rPr>
              <w:t>3</w:t>
            </w:r>
            <w:r w:rsidRPr="002E01A2">
              <w:rPr>
                <w:rFonts w:eastAsiaTheme="minorEastAsia"/>
                <w:sz w:val="24"/>
              </w:rPr>
              <w:t>、</w:t>
            </w:r>
            <w:r w:rsidR="00362CD9" w:rsidRPr="002E01A2">
              <w:rPr>
                <w:rFonts w:eastAsiaTheme="minorEastAsia"/>
                <w:sz w:val="24"/>
              </w:rPr>
              <w:t>汽车、摩托车</w:t>
            </w:r>
            <w:r w:rsidRPr="002E01A2">
              <w:rPr>
                <w:rFonts w:eastAsiaTheme="minorEastAsia"/>
                <w:sz w:val="24"/>
              </w:rPr>
              <w:t>制造</w:t>
            </w:r>
            <w:r w:rsidRPr="002E01A2">
              <w:rPr>
                <w:rFonts w:eastAsiaTheme="minorEastAsia"/>
                <w:sz w:val="24"/>
              </w:rPr>
              <w:t>”</w:t>
            </w:r>
            <w:r w:rsidR="00362CD9" w:rsidRPr="002E01A2">
              <w:rPr>
                <w:rFonts w:eastAsiaTheme="minorEastAsia"/>
                <w:sz w:val="24"/>
              </w:rPr>
              <w:t>中的</w:t>
            </w:r>
            <w:r w:rsidR="00362CD9" w:rsidRPr="002E01A2">
              <w:rPr>
                <w:rFonts w:eastAsiaTheme="minorEastAsia"/>
                <w:sz w:val="24"/>
              </w:rPr>
              <w:t>“</w:t>
            </w:r>
            <w:r w:rsidR="00362CD9" w:rsidRPr="002E01A2">
              <w:rPr>
                <w:rFonts w:eastAsiaTheme="minorEastAsia"/>
                <w:sz w:val="24"/>
              </w:rPr>
              <w:t>其他</w:t>
            </w:r>
            <w:r w:rsidR="00362CD9" w:rsidRPr="002E01A2">
              <w:rPr>
                <w:rFonts w:eastAsiaTheme="minorEastAsia"/>
                <w:sz w:val="24"/>
              </w:rPr>
              <w:t>”</w:t>
            </w:r>
            <w:r w:rsidRPr="002E01A2">
              <w:rPr>
                <w:rFonts w:eastAsiaTheme="minorEastAsia"/>
                <w:sz w:val="24"/>
              </w:rPr>
              <w:t>，属于</w:t>
            </w:r>
            <w:r w:rsidRPr="002E01A2">
              <w:rPr>
                <w:rFonts w:ascii="宋体" w:hAnsi="宋体" w:cs="宋体" w:hint="eastAsia"/>
                <w:sz w:val="24"/>
              </w:rPr>
              <w:t>Ⅳ</w:t>
            </w:r>
            <w:r w:rsidRPr="002E01A2">
              <w:rPr>
                <w:rFonts w:eastAsiaTheme="minorEastAsia"/>
                <w:sz w:val="24"/>
              </w:rPr>
              <w:t>类项目，不需要进行地下水评价</w:t>
            </w:r>
            <w:r w:rsidRPr="002E01A2">
              <w:rPr>
                <w:rFonts w:eastAsiaTheme="minorEastAsia"/>
                <w:kern w:val="0"/>
                <w:sz w:val="24"/>
                <w:szCs w:val="22"/>
              </w:rPr>
              <w:t>。</w:t>
            </w:r>
          </w:p>
          <w:p w14:paraId="2DCE7AC0" w14:textId="77777777" w:rsidR="00B63205" w:rsidRPr="002E01A2" w:rsidRDefault="00B63205" w:rsidP="00B63205">
            <w:pPr>
              <w:spacing w:line="500" w:lineRule="exact"/>
              <w:ind w:firstLineChars="200" w:firstLine="482"/>
              <w:jc w:val="left"/>
              <w:rPr>
                <w:rFonts w:eastAsiaTheme="minorEastAsia"/>
                <w:b/>
                <w:sz w:val="24"/>
                <w:szCs w:val="24"/>
              </w:rPr>
            </w:pPr>
            <w:r w:rsidRPr="002E01A2">
              <w:rPr>
                <w:rFonts w:eastAsiaTheme="minorEastAsia"/>
                <w:b/>
                <w:sz w:val="24"/>
                <w:szCs w:val="24"/>
              </w:rPr>
              <w:t>六、土壤环境影响分析</w:t>
            </w:r>
          </w:p>
          <w:p w14:paraId="6547DBA2" w14:textId="2CEFDEDC" w:rsidR="00B63205" w:rsidRPr="002E01A2" w:rsidRDefault="00B63205" w:rsidP="00B63205">
            <w:pPr>
              <w:spacing w:line="500" w:lineRule="exact"/>
              <w:ind w:firstLineChars="200" w:firstLine="480"/>
              <w:rPr>
                <w:rFonts w:eastAsiaTheme="minorEastAsia"/>
                <w:kern w:val="0"/>
                <w:sz w:val="24"/>
              </w:rPr>
            </w:pPr>
            <w:r w:rsidRPr="002E01A2">
              <w:rPr>
                <w:rFonts w:eastAsiaTheme="minorEastAsia"/>
                <w:kern w:val="0"/>
                <w:sz w:val="24"/>
              </w:rPr>
              <w:t>本项目现有厂区所在区域为工业用地，不新增用地，也不涉及土建工程，污染影响型评价工作等级划分原则见下表。</w:t>
            </w:r>
          </w:p>
          <w:p w14:paraId="10C1C56C" w14:textId="16827BF4" w:rsidR="00B63205" w:rsidRPr="002E01A2" w:rsidRDefault="00B63205" w:rsidP="00B63205">
            <w:pPr>
              <w:spacing w:line="500" w:lineRule="exact"/>
              <w:jc w:val="center"/>
              <w:rPr>
                <w:rFonts w:eastAsiaTheme="minorEastAsia"/>
                <w:b/>
                <w:kern w:val="0"/>
                <w:sz w:val="24"/>
              </w:rPr>
            </w:pPr>
            <w:r w:rsidRPr="002E01A2">
              <w:rPr>
                <w:rFonts w:eastAsiaTheme="minorEastAsia"/>
                <w:b/>
                <w:kern w:val="0"/>
                <w:sz w:val="24"/>
              </w:rPr>
              <w:t>表</w:t>
            </w:r>
            <w:r w:rsidRPr="002E01A2">
              <w:rPr>
                <w:rFonts w:eastAsiaTheme="minorEastAsia"/>
                <w:b/>
                <w:kern w:val="0"/>
                <w:sz w:val="24"/>
              </w:rPr>
              <w:t>7-</w:t>
            </w:r>
            <w:r w:rsidR="00BB6F61">
              <w:rPr>
                <w:rFonts w:eastAsiaTheme="minorEastAsia"/>
                <w:b/>
                <w:kern w:val="0"/>
                <w:sz w:val="24"/>
              </w:rPr>
              <w:t>9</w:t>
            </w:r>
            <w:r w:rsidRPr="002E01A2">
              <w:rPr>
                <w:rFonts w:eastAsiaTheme="minorEastAsia"/>
                <w:b/>
                <w:kern w:val="0"/>
                <w:sz w:val="24"/>
              </w:rPr>
              <w:t xml:space="preserve">  </w:t>
            </w:r>
            <w:r w:rsidRPr="002E01A2">
              <w:rPr>
                <w:rFonts w:eastAsiaTheme="minorEastAsia"/>
                <w:b/>
                <w:kern w:val="0"/>
                <w:sz w:val="24"/>
              </w:rPr>
              <w:t>污染影响型评价工作等级划分表</w:t>
            </w:r>
          </w:p>
          <w:tbl>
            <w:tblPr>
              <w:tblStyle w:val="af9"/>
              <w:tblW w:w="880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82"/>
              <w:gridCol w:w="709"/>
              <w:gridCol w:w="709"/>
              <w:gridCol w:w="708"/>
              <w:gridCol w:w="851"/>
              <w:gridCol w:w="709"/>
              <w:gridCol w:w="708"/>
              <w:gridCol w:w="709"/>
              <w:gridCol w:w="758"/>
              <w:gridCol w:w="660"/>
            </w:tblGrid>
            <w:tr w:rsidR="00B03723" w:rsidRPr="002E01A2" w14:paraId="4FE6E642" w14:textId="77777777" w:rsidTr="00B63205">
              <w:trPr>
                <w:trHeight w:val="340"/>
                <w:jc w:val="center"/>
              </w:trPr>
              <w:tc>
                <w:tcPr>
                  <w:tcW w:w="2282" w:type="dxa"/>
                  <w:vMerge w:val="restart"/>
                  <w:vAlign w:val="center"/>
                </w:tcPr>
                <w:p w14:paraId="74BF8577" w14:textId="77777777" w:rsidR="00B63205" w:rsidRPr="002E01A2" w:rsidRDefault="00B63205" w:rsidP="00B63205">
                  <w:pPr>
                    <w:jc w:val="center"/>
                    <w:rPr>
                      <w:rFonts w:eastAsiaTheme="minorEastAsia"/>
                      <w:b/>
                      <w:kern w:val="0"/>
                      <w:szCs w:val="21"/>
                    </w:rPr>
                  </w:pPr>
                  <w:r w:rsidRPr="002E01A2">
                    <w:rPr>
                      <w:rFonts w:eastAsiaTheme="minorEastAsia"/>
                      <w:b/>
                      <w:noProof/>
                      <w:kern w:val="0"/>
                      <w:sz w:val="24"/>
                    </w:rPr>
                    <mc:AlternateContent>
                      <mc:Choice Requires="wps">
                        <w:drawing>
                          <wp:anchor distT="0" distB="0" distL="114300" distR="114300" simplePos="0" relativeHeight="251677696" behindDoc="0" locked="0" layoutInCell="1" allowOverlap="1" wp14:anchorId="2D2452F6" wp14:editId="658F6BC6">
                            <wp:simplePos x="0" y="0"/>
                            <wp:positionH relativeFrom="column">
                              <wp:posOffset>523240</wp:posOffset>
                            </wp:positionH>
                            <wp:positionV relativeFrom="paragraph">
                              <wp:posOffset>4445</wp:posOffset>
                            </wp:positionV>
                            <wp:extent cx="839470" cy="666115"/>
                            <wp:effectExtent l="0" t="0" r="36830" b="19685"/>
                            <wp:wrapNone/>
                            <wp:docPr id="5" name="直接连接符 5"/>
                            <wp:cNvGraphicFramePr/>
                            <a:graphic xmlns:a="http://schemas.openxmlformats.org/drawingml/2006/main">
                              <a:graphicData uri="http://schemas.microsoft.com/office/word/2010/wordprocessingShape">
                                <wps:wsp>
                                  <wps:cNvCnPr/>
                                  <wps:spPr>
                                    <a:xfrm>
                                      <a:off x="0" y="0"/>
                                      <a:ext cx="839470" cy="6661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36D23" id="直接连接符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35pt" to="107.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" strokecolor="black [3200]" strokeweight=".5pt">
                            <v:stroke joinstyle="miter"/>
                          </v:line>
                        </w:pict>
                      </mc:Fallback>
                    </mc:AlternateContent>
                  </w:r>
                  <w:r w:rsidRPr="002E01A2">
                    <w:rPr>
                      <w:rFonts w:eastAsiaTheme="minorEastAsia"/>
                      <w:b/>
                      <w:kern w:val="0"/>
                      <w:szCs w:val="21"/>
                    </w:rPr>
                    <w:t xml:space="preserve">           </w:t>
                  </w:r>
                  <w:r w:rsidRPr="002E01A2">
                    <w:rPr>
                      <w:rFonts w:eastAsiaTheme="minorEastAsia"/>
                      <w:b/>
                      <w:kern w:val="0"/>
                      <w:szCs w:val="21"/>
                    </w:rPr>
                    <w:t>占地规模</w:t>
                  </w:r>
                </w:p>
                <w:p w14:paraId="72702023" w14:textId="77777777" w:rsidR="00B63205" w:rsidRPr="002E01A2" w:rsidRDefault="00B63205" w:rsidP="00B63205">
                  <w:pPr>
                    <w:pStyle w:val="Default"/>
                    <w:rPr>
                      <w:rFonts w:ascii="Times New Roman" w:eastAsiaTheme="minorEastAsia" w:cs="Times New Roman"/>
                      <w:b/>
                      <w:color w:val="auto"/>
                      <w:sz w:val="21"/>
                      <w:szCs w:val="21"/>
                    </w:rPr>
                  </w:pPr>
                  <w:r w:rsidRPr="002E01A2">
                    <w:rPr>
                      <w:rFonts w:ascii="Times New Roman" w:eastAsiaTheme="minorEastAsia" w:cs="Times New Roman"/>
                      <w:b/>
                      <w:noProof/>
                      <w:color w:val="auto"/>
                      <w:sz w:val="21"/>
                      <w:szCs w:val="21"/>
                    </w:rPr>
                    <mc:AlternateContent>
                      <mc:Choice Requires="wps">
                        <w:drawing>
                          <wp:anchor distT="0" distB="0" distL="114300" distR="114300" simplePos="0" relativeHeight="251678720" behindDoc="0" locked="0" layoutInCell="1" allowOverlap="1" wp14:anchorId="4A2684EA" wp14:editId="42C5D3C2">
                            <wp:simplePos x="0" y="0"/>
                            <wp:positionH relativeFrom="column">
                              <wp:posOffset>-64770</wp:posOffset>
                            </wp:positionH>
                            <wp:positionV relativeFrom="paragraph">
                              <wp:posOffset>162560</wp:posOffset>
                            </wp:positionV>
                            <wp:extent cx="1423035" cy="330835"/>
                            <wp:effectExtent l="0" t="0" r="24765" b="31115"/>
                            <wp:wrapNone/>
                            <wp:docPr id="6" name="直接连接符 6"/>
                            <wp:cNvGraphicFramePr/>
                            <a:graphic xmlns:a="http://schemas.openxmlformats.org/drawingml/2006/main">
                              <a:graphicData uri="http://schemas.microsoft.com/office/word/2010/wordprocessingShape">
                                <wps:wsp>
                                  <wps:cNvCnPr/>
                                  <wps:spPr>
                                    <a:xfrm flipH="1" flipV="1">
                                      <a:off x="0" y="0"/>
                                      <a:ext cx="1423320" cy="331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7A807" id="直接连接符 6" o:spid="_x0000_s1026"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2.8pt" to="106.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" strokecolor="black [3200]" strokeweight=".5pt">
                            <v:stroke joinstyle="miter"/>
                          </v:line>
                        </w:pict>
                      </mc:Fallback>
                    </mc:AlternateContent>
                  </w:r>
                  <w:r w:rsidRPr="002E01A2">
                    <w:rPr>
                      <w:rFonts w:ascii="Times New Roman" w:eastAsiaTheme="minorEastAsia" w:cs="Times New Roman"/>
                      <w:b/>
                      <w:color w:val="auto"/>
                      <w:sz w:val="21"/>
                      <w:szCs w:val="21"/>
                    </w:rPr>
                    <w:t>评价工作等级</w:t>
                  </w:r>
                </w:p>
                <w:p w14:paraId="528DCCEF" w14:textId="77777777" w:rsidR="00B63205" w:rsidRPr="002E01A2" w:rsidRDefault="00B63205" w:rsidP="00B63205">
                  <w:pPr>
                    <w:pStyle w:val="Default"/>
                    <w:rPr>
                      <w:rFonts w:ascii="Times New Roman" w:eastAsiaTheme="minorEastAsia" w:cs="Times New Roman"/>
                      <w:b/>
                      <w:color w:val="auto"/>
                      <w:sz w:val="21"/>
                      <w:szCs w:val="21"/>
                    </w:rPr>
                  </w:pPr>
                </w:p>
                <w:p w14:paraId="24FBCE28" w14:textId="77777777" w:rsidR="00B63205" w:rsidRPr="002E01A2" w:rsidRDefault="00B63205" w:rsidP="00B63205">
                  <w:pPr>
                    <w:pStyle w:val="Default"/>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敏感程度</w:t>
                  </w:r>
                </w:p>
              </w:tc>
              <w:tc>
                <w:tcPr>
                  <w:tcW w:w="2126" w:type="dxa"/>
                  <w:gridSpan w:val="3"/>
                  <w:vAlign w:val="center"/>
                </w:tcPr>
                <w:p w14:paraId="6B20AC7F" w14:textId="77777777" w:rsidR="00B63205" w:rsidRPr="002E01A2" w:rsidRDefault="00B63205" w:rsidP="00B63205">
                  <w:pPr>
                    <w:jc w:val="center"/>
                    <w:rPr>
                      <w:rFonts w:eastAsiaTheme="minorEastAsia"/>
                      <w:b/>
                      <w:kern w:val="0"/>
                      <w:szCs w:val="21"/>
                    </w:rPr>
                  </w:pPr>
                  <w:r w:rsidRPr="002E01A2">
                    <w:rPr>
                      <w:rFonts w:ascii="宋体" w:hAnsi="宋体" w:cs="宋体" w:hint="eastAsia"/>
                      <w:b/>
                      <w:kern w:val="0"/>
                      <w:szCs w:val="21"/>
                    </w:rPr>
                    <w:t>Ⅰ</w:t>
                  </w:r>
                  <w:r w:rsidRPr="002E01A2">
                    <w:rPr>
                      <w:rFonts w:eastAsiaTheme="minorEastAsia"/>
                      <w:b/>
                      <w:kern w:val="0"/>
                      <w:szCs w:val="21"/>
                    </w:rPr>
                    <w:t>类</w:t>
                  </w:r>
                </w:p>
              </w:tc>
              <w:tc>
                <w:tcPr>
                  <w:tcW w:w="2268" w:type="dxa"/>
                  <w:gridSpan w:val="3"/>
                  <w:vAlign w:val="center"/>
                </w:tcPr>
                <w:p w14:paraId="5F86676A" w14:textId="77777777" w:rsidR="00B63205" w:rsidRPr="002E01A2" w:rsidRDefault="00B63205" w:rsidP="00B63205">
                  <w:pPr>
                    <w:jc w:val="center"/>
                    <w:rPr>
                      <w:rFonts w:eastAsiaTheme="minorEastAsia"/>
                      <w:b/>
                      <w:kern w:val="0"/>
                      <w:szCs w:val="21"/>
                    </w:rPr>
                  </w:pPr>
                  <w:r w:rsidRPr="002E01A2">
                    <w:rPr>
                      <w:rFonts w:ascii="宋体" w:hAnsi="宋体" w:cs="宋体" w:hint="eastAsia"/>
                      <w:b/>
                      <w:kern w:val="0"/>
                      <w:szCs w:val="21"/>
                    </w:rPr>
                    <w:t>Ⅱ</w:t>
                  </w:r>
                  <w:r w:rsidRPr="002E01A2">
                    <w:rPr>
                      <w:rFonts w:eastAsiaTheme="minorEastAsia"/>
                      <w:b/>
                      <w:kern w:val="0"/>
                      <w:szCs w:val="21"/>
                    </w:rPr>
                    <w:t>类</w:t>
                  </w:r>
                </w:p>
              </w:tc>
              <w:tc>
                <w:tcPr>
                  <w:tcW w:w="2127" w:type="dxa"/>
                  <w:gridSpan w:val="3"/>
                  <w:vAlign w:val="center"/>
                </w:tcPr>
                <w:p w14:paraId="423A4146" w14:textId="77777777" w:rsidR="00B63205" w:rsidRPr="002E01A2" w:rsidRDefault="00B63205" w:rsidP="00B63205">
                  <w:pPr>
                    <w:jc w:val="center"/>
                    <w:rPr>
                      <w:rFonts w:eastAsiaTheme="minorEastAsia"/>
                      <w:b/>
                      <w:kern w:val="0"/>
                      <w:szCs w:val="21"/>
                    </w:rPr>
                  </w:pPr>
                  <w:r w:rsidRPr="002E01A2">
                    <w:rPr>
                      <w:rFonts w:ascii="宋体" w:hAnsi="宋体" w:cs="宋体" w:hint="eastAsia"/>
                      <w:b/>
                      <w:kern w:val="0"/>
                      <w:szCs w:val="21"/>
                    </w:rPr>
                    <w:t>Ⅲ</w:t>
                  </w:r>
                  <w:r w:rsidRPr="002E01A2">
                    <w:rPr>
                      <w:rFonts w:eastAsiaTheme="minorEastAsia"/>
                      <w:b/>
                      <w:kern w:val="0"/>
                      <w:szCs w:val="21"/>
                    </w:rPr>
                    <w:t>类</w:t>
                  </w:r>
                </w:p>
              </w:tc>
            </w:tr>
            <w:tr w:rsidR="00B03723" w:rsidRPr="002E01A2" w14:paraId="40D9C9FF" w14:textId="77777777" w:rsidTr="00B63205">
              <w:trPr>
                <w:trHeight w:val="454"/>
                <w:jc w:val="center"/>
              </w:trPr>
              <w:tc>
                <w:tcPr>
                  <w:tcW w:w="2282" w:type="dxa"/>
                  <w:vMerge/>
                  <w:vAlign w:val="center"/>
                </w:tcPr>
                <w:p w14:paraId="681C44EC" w14:textId="77777777" w:rsidR="00B63205" w:rsidRPr="002E01A2" w:rsidRDefault="00B63205" w:rsidP="00B63205">
                  <w:pPr>
                    <w:jc w:val="center"/>
                    <w:rPr>
                      <w:rFonts w:eastAsiaTheme="minorEastAsia"/>
                      <w:b/>
                      <w:kern w:val="0"/>
                      <w:szCs w:val="21"/>
                    </w:rPr>
                  </w:pPr>
                </w:p>
              </w:tc>
              <w:tc>
                <w:tcPr>
                  <w:tcW w:w="709" w:type="dxa"/>
                  <w:vAlign w:val="center"/>
                </w:tcPr>
                <w:p w14:paraId="1F8CEE7F"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大</w:t>
                  </w:r>
                </w:p>
              </w:tc>
              <w:tc>
                <w:tcPr>
                  <w:tcW w:w="709" w:type="dxa"/>
                  <w:vAlign w:val="center"/>
                </w:tcPr>
                <w:p w14:paraId="7CA65307"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中</w:t>
                  </w:r>
                </w:p>
              </w:tc>
              <w:tc>
                <w:tcPr>
                  <w:tcW w:w="708" w:type="dxa"/>
                  <w:vAlign w:val="center"/>
                </w:tcPr>
                <w:p w14:paraId="13CC2C08"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小</w:t>
                  </w:r>
                </w:p>
              </w:tc>
              <w:tc>
                <w:tcPr>
                  <w:tcW w:w="851" w:type="dxa"/>
                  <w:vAlign w:val="center"/>
                </w:tcPr>
                <w:p w14:paraId="1AC1E562"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大</w:t>
                  </w:r>
                </w:p>
              </w:tc>
              <w:tc>
                <w:tcPr>
                  <w:tcW w:w="709" w:type="dxa"/>
                  <w:vAlign w:val="center"/>
                </w:tcPr>
                <w:p w14:paraId="1B89961A"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中</w:t>
                  </w:r>
                </w:p>
              </w:tc>
              <w:tc>
                <w:tcPr>
                  <w:tcW w:w="708" w:type="dxa"/>
                  <w:vAlign w:val="center"/>
                </w:tcPr>
                <w:p w14:paraId="08503173"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小</w:t>
                  </w:r>
                </w:p>
              </w:tc>
              <w:tc>
                <w:tcPr>
                  <w:tcW w:w="709" w:type="dxa"/>
                  <w:vAlign w:val="center"/>
                </w:tcPr>
                <w:p w14:paraId="0785BFA1"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大</w:t>
                  </w:r>
                </w:p>
              </w:tc>
              <w:tc>
                <w:tcPr>
                  <w:tcW w:w="758" w:type="dxa"/>
                  <w:vAlign w:val="center"/>
                </w:tcPr>
                <w:p w14:paraId="31153577"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中</w:t>
                  </w:r>
                </w:p>
              </w:tc>
              <w:tc>
                <w:tcPr>
                  <w:tcW w:w="660" w:type="dxa"/>
                  <w:vAlign w:val="center"/>
                </w:tcPr>
                <w:p w14:paraId="15B0F5FE" w14:textId="77777777" w:rsidR="00B63205" w:rsidRPr="002E01A2" w:rsidRDefault="00B63205" w:rsidP="00B63205">
                  <w:pPr>
                    <w:jc w:val="center"/>
                    <w:rPr>
                      <w:rFonts w:eastAsiaTheme="minorEastAsia"/>
                      <w:b/>
                      <w:kern w:val="0"/>
                      <w:szCs w:val="21"/>
                    </w:rPr>
                  </w:pPr>
                  <w:r w:rsidRPr="002E01A2">
                    <w:rPr>
                      <w:rFonts w:eastAsiaTheme="minorEastAsia"/>
                      <w:b/>
                      <w:kern w:val="0"/>
                      <w:szCs w:val="21"/>
                    </w:rPr>
                    <w:t>小</w:t>
                  </w:r>
                </w:p>
              </w:tc>
            </w:tr>
            <w:tr w:rsidR="00B03723" w:rsidRPr="002E01A2" w14:paraId="7F2127C0" w14:textId="77777777" w:rsidTr="00B63205">
              <w:trPr>
                <w:trHeight w:val="340"/>
                <w:jc w:val="center"/>
              </w:trPr>
              <w:tc>
                <w:tcPr>
                  <w:tcW w:w="2282" w:type="dxa"/>
                  <w:vAlign w:val="center"/>
                </w:tcPr>
                <w:p w14:paraId="7E27025E" w14:textId="77777777" w:rsidR="00B63205" w:rsidRPr="002E01A2" w:rsidRDefault="00B63205" w:rsidP="00B63205">
                  <w:pPr>
                    <w:jc w:val="center"/>
                    <w:rPr>
                      <w:rFonts w:eastAsiaTheme="minorEastAsia"/>
                      <w:kern w:val="0"/>
                      <w:szCs w:val="21"/>
                    </w:rPr>
                  </w:pPr>
                  <w:r w:rsidRPr="002E01A2">
                    <w:rPr>
                      <w:rFonts w:eastAsiaTheme="minorEastAsia"/>
                      <w:kern w:val="0"/>
                      <w:szCs w:val="21"/>
                    </w:rPr>
                    <w:t>敏感</w:t>
                  </w:r>
                </w:p>
              </w:tc>
              <w:tc>
                <w:tcPr>
                  <w:tcW w:w="709" w:type="dxa"/>
                  <w:vAlign w:val="center"/>
                </w:tcPr>
                <w:p w14:paraId="3992BBF9"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709" w:type="dxa"/>
                  <w:vAlign w:val="center"/>
                </w:tcPr>
                <w:p w14:paraId="4D42019E"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708" w:type="dxa"/>
                  <w:vAlign w:val="center"/>
                </w:tcPr>
                <w:p w14:paraId="7844F325"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851" w:type="dxa"/>
                  <w:vAlign w:val="center"/>
                </w:tcPr>
                <w:p w14:paraId="0830D01A"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9" w:type="dxa"/>
                  <w:vAlign w:val="center"/>
                </w:tcPr>
                <w:p w14:paraId="53AC1A16"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8" w:type="dxa"/>
                  <w:vAlign w:val="center"/>
                </w:tcPr>
                <w:p w14:paraId="0C719104"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9" w:type="dxa"/>
                  <w:vAlign w:val="center"/>
                </w:tcPr>
                <w:p w14:paraId="7BD503D1"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58" w:type="dxa"/>
                  <w:vAlign w:val="center"/>
                </w:tcPr>
                <w:p w14:paraId="36006010"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660" w:type="dxa"/>
                  <w:vAlign w:val="center"/>
                </w:tcPr>
                <w:p w14:paraId="47721875"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r>
            <w:tr w:rsidR="00B03723" w:rsidRPr="002E01A2" w14:paraId="368B1256" w14:textId="77777777" w:rsidTr="00B63205">
              <w:trPr>
                <w:trHeight w:val="340"/>
                <w:jc w:val="center"/>
              </w:trPr>
              <w:tc>
                <w:tcPr>
                  <w:tcW w:w="2282" w:type="dxa"/>
                  <w:vAlign w:val="center"/>
                </w:tcPr>
                <w:p w14:paraId="35FEFC7E" w14:textId="77777777" w:rsidR="00B63205" w:rsidRPr="002E01A2" w:rsidRDefault="00B63205" w:rsidP="00B63205">
                  <w:pPr>
                    <w:jc w:val="center"/>
                    <w:rPr>
                      <w:rFonts w:eastAsiaTheme="minorEastAsia"/>
                      <w:kern w:val="0"/>
                      <w:szCs w:val="21"/>
                    </w:rPr>
                  </w:pPr>
                  <w:r w:rsidRPr="002E01A2">
                    <w:rPr>
                      <w:rFonts w:eastAsiaTheme="minorEastAsia"/>
                      <w:kern w:val="0"/>
                      <w:szCs w:val="21"/>
                    </w:rPr>
                    <w:t>较敏感</w:t>
                  </w:r>
                </w:p>
              </w:tc>
              <w:tc>
                <w:tcPr>
                  <w:tcW w:w="709" w:type="dxa"/>
                  <w:vAlign w:val="center"/>
                </w:tcPr>
                <w:p w14:paraId="12293E79"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709" w:type="dxa"/>
                  <w:vAlign w:val="center"/>
                </w:tcPr>
                <w:p w14:paraId="534E737C"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708" w:type="dxa"/>
                  <w:vAlign w:val="center"/>
                </w:tcPr>
                <w:p w14:paraId="03B1397D"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851" w:type="dxa"/>
                  <w:vAlign w:val="center"/>
                </w:tcPr>
                <w:p w14:paraId="40F710EE"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9" w:type="dxa"/>
                  <w:vAlign w:val="center"/>
                </w:tcPr>
                <w:p w14:paraId="61514DDB"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8" w:type="dxa"/>
                  <w:vAlign w:val="center"/>
                </w:tcPr>
                <w:p w14:paraId="0724AAC5"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09" w:type="dxa"/>
                  <w:vAlign w:val="center"/>
                </w:tcPr>
                <w:p w14:paraId="24B803BC"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58" w:type="dxa"/>
                  <w:vAlign w:val="center"/>
                </w:tcPr>
                <w:p w14:paraId="427417AB"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660" w:type="dxa"/>
                  <w:vAlign w:val="center"/>
                </w:tcPr>
                <w:p w14:paraId="7ABCC2D3" w14:textId="77777777" w:rsidR="00B63205" w:rsidRPr="002E01A2" w:rsidRDefault="00B63205" w:rsidP="00B63205">
                  <w:pPr>
                    <w:jc w:val="center"/>
                    <w:rPr>
                      <w:rFonts w:eastAsiaTheme="minorEastAsia"/>
                      <w:kern w:val="0"/>
                      <w:szCs w:val="21"/>
                    </w:rPr>
                  </w:pPr>
                  <w:r w:rsidRPr="002E01A2">
                    <w:rPr>
                      <w:rFonts w:eastAsiaTheme="minorEastAsia"/>
                      <w:kern w:val="0"/>
                      <w:szCs w:val="21"/>
                    </w:rPr>
                    <w:t>--</w:t>
                  </w:r>
                </w:p>
              </w:tc>
            </w:tr>
            <w:tr w:rsidR="00B03723" w:rsidRPr="002E01A2" w14:paraId="463FDC4F" w14:textId="77777777" w:rsidTr="00B63205">
              <w:trPr>
                <w:trHeight w:val="340"/>
                <w:jc w:val="center"/>
              </w:trPr>
              <w:tc>
                <w:tcPr>
                  <w:tcW w:w="2282" w:type="dxa"/>
                  <w:vAlign w:val="center"/>
                </w:tcPr>
                <w:p w14:paraId="104B467C" w14:textId="77777777" w:rsidR="00B63205" w:rsidRPr="002E01A2" w:rsidRDefault="00B63205" w:rsidP="00B63205">
                  <w:pPr>
                    <w:jc w:val="center"/>
                    <w:rPr>
                      <w:rFonts w:eastAsiaTheme="minorEastAsia"/>
                      <w:kern w:val="0"/>
                      <w:szCs w:val="21"/>
                    </w:rPr>
                  </w:pPr>
                  <w:r w:rsidRPr="002E01A2">
                    <w:rPr>
                      <w:rFonts w:eastAsiaTheme="minorEastAsia"/>
                      <w:kern w:val="0"/>
                      <w:szCs w:val="21"/>
                    </w:rPr>
                    <w:t>不敏感</w:t>
                  </w:r>
                </w:p>
              </w:tc>
              <w:tc>
                <w:tcPr>
                  <w:tcW w:w="709" w:type="dxa"/>
                  <w:vAlign w:val="center"/>
                </w:tcPr>
                <w:p w14:paraId="32DBC356" w14:textId="77777777" w:rsidR="00B63205" w:rsidRPr="002E01A2" w:rsidRDefault="00B63205" w:rsidP="00B63205">
                  <w:pPr>
                    <w:jc w:val="center"/>
                    <w:rPr>
                      <w:rFonts w:eastAsiaTheme="minorEastAsia"/>
                      <w:kern w:val="0"/>
                      <w:szCs w:val="21"/>
                    </w:rPr>
                  </w:pPr>
                  <w:r w:rsidRPr="002E01A2">
                    <w:rPr>
                      <w:rFonts w:eastAsiaTheme="minorEastAsia"/>
                      <w:kern w:val="0"/>
                      <w:szCs w:val="21"/>
                    </w:rPr>
                    <w:t>一级</w:t>
                  </w:r>
                </w:p>
              </w:tc>
              <w:tc>
                <w:tcPr>
                  <w:tcW w:w="709" w:type="dxa"/>
                  <w:vAlign w:val="center"/>
                </w:tcPr>
                <w:p w14:paraId="33E18E3D"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8" w:type="dxa"/>
                  <w:vAlign w:val="center"/>
                </w:tcPr>
                <w:p w14:paraId="6F1A8563"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851" w:type="dxa"/>
                  <w:vAlign w:val="center"/>
                </w:tcPr>
                <w:p w14:paraId="677C0EE3" w14:textId="77777777" w:rsidR="00B63205" w:rsidRPr="002E01A2" w:rsidRDefault="00B63205" w:rsidP="00B63205">
                  <w:pPr>
                    <w:jc w:val="center"/>
                    <w:rPr>
                      <w:rFonts w:eastAsiaTheme="minorEastAsia"/>
                      <w:kern w:val="0"/>
                      <w:szCs w:val="21"/>
                    </w:rPr>
                  </w:pPr>
                  <w:r w:rsidRPr="002E01A2">
                    <w:rPr>
                      <w:rFonts w:eastAsiaTheme="minorEastAsia"/>
                      <w:kern w:val="0"/>
                      <w:szCs w:val="21"/>
                    </w:rPr>
                    <w:t>二级</w:t>
                  </w:r>
                </w:p>
              </w:tc>
              <w:tc>
                <w:tcPr>
                  <w:tcW w:w="709" w:type="dxa"/>
                  <w:vAlign w:val="center"/>
                </w:tcPr>
                <w:p w14:paraId="1D541846"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08" w:type="dxa"/>
                  <w:vAlign w:val="center"/>
                </w:tcPr>
                <w:p w14:paraId="3E33E7EF"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09" w:type="dxa"/>
                  <w:vAlign w:val="center"/>
                </w:tcPr>
                <w:p w14:paraId="68557FA2" w14:textId="77777777" w:rsidR="00B63205" w:rsidRPr="002E01A2" w:rsidRDefault="00B63205" w:rsidP="00B63205">
                  <w:pPr>
                    <w:jc w:val="center"/>
                    <w:rPr>
                      <w:rFonts w:eastAsiaTheme="minorEastAsia"/>
                      <w:kern w:val="0"/>
                      <w:szCs w:val="21"/>
                    </w:rPr>
                  </w:pPr>
                  <w:r w:rsidRPr="002E01A2">
                    <w:rPr>
                      <w:rFonts w:eastAsiaTheme="minorEastAsia"/>
                      <w:kern w:val="0"/>
                      <w:szCs w:val="21"/>
                    </w:rPr>
                    <w:t>三级</w:t>
                  </w:r>
                </w:p>
              </w:tc>
              <w:tc>
                <w:tcPr>
                  <w:tcW w:w="758" w:type="dxa"/>
                  <w:vAlign w:val="center"/>
                </w:tcPr>
                <w:p w14:paraId="330E5274" w14:textId="77777777" w:rsidR="00B63205" w:rsidRPr="002E01A2" w:rsidRDefault="00B63205" w:rsidP="00B63205">
                  <w:pPr>
                    <w:jc w:val="center"/>
                    <w:rPr>
                      <w:rFonts w:eastAsiaTheme="minorEastAsia"/>
                      <w:kern w:val="0"/>
                      <w:szCs w:val="21"/>
                    </w:rPr>
                  </w:pPr>
                  <w:r w:rsidRPr="002E01A2">
                    <w:rPr>
                      <w:rFonts w:eastAsiaTheme="minorEastAsia"/>
                      <w:kern w:val="0"/>
                      <w:szCs w:val="21"/>
                    </w:rPr>
                    <w:t>--</w:t>
                  </w:r>
                </w:p>
              </w:tc>
              <w:tc>
                <w:tcPr>
                  <w:tcW w:w="660" w:type="dxa"/>
                  <w:vAlign w:val="center"/>
                </w:tcPr>
                <w:p w14:paraId="477DF57F" w14:textId="77777777" w:rsidR="00B63205" w:rsidRPr="002E01A2" w:rsidRDefault="00B63205" w:rsidP="00B63205">
                  <w:pPr>
                    <w:jc w:val="center"/>
                    <w:rPr>
                      <w:rFonts w:eastAsiaTheme="minorEastAsia"/>
                      <w:kern w:val="0"/>
                      <w:szCs w:val="21"/>
                    </w:rPr>
                  </w:pPr>
                  <w:r w:rsidRPr="002E01A2">
                    <w:rPr>
                      <w:rFonts w:eastAsiaTheme="minorEastAsia"/>
                      <w:kern w:val="0"/>
                      <w:szCs w:val="21"/>
                    </w:rPr>
                    <w:t>--</w:t>
                  </w:r>
                </w:p>
              </w:tc>
            </w:tr>
            <w:tr w:rsidR="00B03723" w:rsidRPr="002E01A2" w14:paraId="0C9B84E6" w14:textId="77777777" w:rsidTr="00B63205">
              <w:trPr>
                <w:trHeight w:val="340"/>
                <w:jc w:val="center"/>
              </w:trPr>
              <w:tc>
                <w:tcPr>
                  <w:tcW w:w="8803" w:type="dxa"/>
                  <w:gridSpan w:val="10"/>
                  <w:vAlign w:val="center"/>
                </w:tcPr>
                <w:p w14:paraId="1AF38E01" w14:textId="77777777" w:rsidR="00B63205" w:rsidRPr="002E01A2" w:rsidRDefault="00B63205" w:rsidP="00B63205">
                  <w:pPr>
                    <w:rPr>
                      <w:rFonts w:eastAsiaTheme="minorEastAsia"/>
                      <w:kern w:val="0"/>
                      <w:szCs w:val="21"/>
                    </w:rPr>
                  </w:pPr>
                  <w:r w:rsidRPr="002E01A2">
                    <w:rPr>
                      <w:rFonts w:eastAsiaTheme="minorEastAsia"/>
                      <w:kern w:val="0"/>
                      <w:szCs w:val="21"/>
                    </w:rPr>
                    <w:t>注：</w:t>
                  </w:r>
                  <w:r w:rsidRPr="002E01A2">
                    <w:rPr>
                      <w:rFonts w:eastAsiaTheme="minorEastAsia"/>
                      <w:kern w:val="0"/>
                      <w:szCs w:val="21"/>
                    </w:rPr>
                    <w:t>“--”</w:t>
                  </w:r>
                  <w:r w:rsidRPr="002E01A2">
                    <w:rPr>
                      <w:rFonts w:eastAsiaTheme="minorEastAsia"/>
                      <w:kern w:val="0"/>
                      <w:szCs w:val="21"/>
                    </w:rPr>
                    <w:t>表示可不开展土壤环境影响评价工作</w:t>
                  </w:r>
                </w:p>
              </w:tc>
            </w:tr>
          </w:tbl>
          <w:p w14:paraId="45461870" w14:textId="0B2C0A40" w:rsidR="00B63205" w:rsidRPr="002E01A2" w:rsidRDefault="00B63205" w:rsidP="00B63205">
            <w:pPr>
              <w:spacing w:line="500" w:lineRule="exact"/>
              <w:ind w:firstLineChars="200" w:firstLine="480"/>
              <w:rPr>
                <w:rFonts w:eastAsiaTheme="minorEastAsia"/>
                <w:kern w:val="0"/>
                <w:sz w:val="24"/>
              </w:rPr>
            </w:pPr>
            <w:r w:rsidRPr="002E01A2">
              <w:rPr>
                <w:rFonts w:eastAsiaTheme="minorEastAsia"/>
                <w:kern w:val="0"/>
                <w:sz w:val="24"/>
              </w:rPr>
              <w:t>根据《环境影响评价技术导则</w:t>
            </w:r>
            <w:r w:rsidRPr="002E01A2">
              <w:rPr>
                <w:rFonts w:eastAsiaTheme="minorEastAsia"/>
                <w:kern w:val="0"/>
                <w:sz w:val="24"/>
              </w:rPr>
              <w:t xml:space="preserve"> </w:t>
            </w:r>
            <w:r w:rsidRPr="002E01A2">
              <w:rPr>
                <w:rFonts w:eastAsiaTheme="minorEastAsia"/>
                <w:kern w:val="0"/>
                <w:sz w:val="24"/>
              </w:rPr>
              <w:t>土壤环境（试行）》（</w:t>
            </w:r>
            <w:r w:rsidRPr="002E01A2">
              <w:rPr>
                <w:rFonts w:eastAsiaTheme="minorEastAsia"/>
                <w:kern w:val="0"/>
                <w:sz w:val="24"/>
              </w:rPr>
              <w:t>HJ964-2018</w:t>
            </w:r>
            <w:r w:rsidRPr="002E01A2">
              <w:rPr>
                <w:rFonts w:eastAsiaTheme="minorEastAsia"/>
                <w:kern w:val="0"/>
                <w:sz w:val="24"/>
              </w:rPr>
              <w:t>）中附录</w:t>
            </w:r>
            <w:r w:rsidRPr="002E01A2">
              <w:rPr>
                <w:rFonts w:eastAsiaTheme="minorEastAsia"/>
                <w:kern w:val="0"/>
                <w:sz w:val="24"/>
              </w:rPr>
              <w:t>A</w:t>
            </w:r>
            <w:r w:rsidRPr="002E01A2">
              <w:rPr>
                <w:rFonts w:eastAsiaTheme="minorEastAsia"/>
                <w:kern w:val="0"/>
                <w:sz w:val="24"/>
              </w:rPr>
              <w:t>可知，本项目属于</w:t>
            </w:r>
            <w:r w:rsidRPr="002E01A2">
              <w:rPr>
                <w:rFonts w:eastAsiaTheme="minorEastAsia"/>
                <w:kern w:val="0"/>
                <w:sz w:val="24"/>
              </w:rPr>
              <w:t>“</w:t>
            </w:r>
            <w:r w:rsidRPr="002E01A2">
              <w:rPr>
                <w:rFonts w:eastAsiaTheme="minorEastAsia"/>
                <w:kern w:val="0"/>
                <w:sz w:val="24"/>
              </w:rPr>
              <w:t>制造业</w:t>
            </w:r>
            <w:r w:rsidRPr="002E01A2">
              <w:rPr>
                <w:rFonts w:eastAsiaTheme="minorEastAsia"/>
                <w:kern w:val="0"/>
                <w:sz w:val="24"/>
              </w:rPr>
              <w:t>”</w:t>
            </w:r>
            <w:r w:rsidRPr="002E01A2">
              <w:rPr>
                <w:rFonts w:eastAsiaTheme="minorEastAsia"/>
                <w:kern w:val="0"/>
                <w:sz w:val="24"/>
              </w:rPr>
              <w:t>中</w:t>
            </w:r>
            <w:r w:rsidRPr="002E01A2">
              <w:rPr>
                <w:rFonts w:eastAsiaTheme="minorEastAsia"/>
                <w:kern w:val="0"/>
                <w:sz w:val="24"/>
              </w:rPr>
              <w:t>“</w:t>
            </w:r>
            <w:r w:rsidRPr="002E01A2">
              <w:rPr>
                <w:rFonts w:eastAsiaTheme="minorEastAsia"/>
                <w:kern w:val="0"/>
                <w:sz w:val="24"/>
              </w:rPr>
              <w:t>设备制造、金属制造、汽车制造及其他用品制造</w:t>
            </w:r>
            <w:r w:rsidRPr="002E01A2">
              <w:rPr>
                <w:rFonts w:eastAsiaTheme="minorEastAsia"/>
                <w:kern w:val="0"/>
                <w:sz w:val="24"/>
              </w:rPr>
              <w:t>”</w:t>
            </w:r>
            <w:r w:rsidRPr="002E01A2">
              <w:rPr>
                <w:rFonts w:eastAsiaTheme="minorEastAsia"/>
                <w:kern w:val="0"/>
                <w:sz w:val="24"/>
              </w:rPr>
              <w:t>中</w:t>
            </w:r>
            <w:r w:rsidRPr="002E01A2">
              <w:rPr>
                <w:rFonts w:eastAsiaTheme="minorEastAsia"/>
                <w:kern w:val="0"/>
                <w:sz w:val="24"/>
              </w:rPr>
              <w:t>“</w:t>
            </w:r>
            <w:r w:rsidRPr="002E01A2">
              <w:rPr>
                <w:rFonts w:eastAsiaTheme="minorEastAsia"/>
                <w:kern w:val="0"/>
                <w:sz w:val="24"/>
              </w:rPr>
              <w:t>其他</w:t>
            </w:r>
            <w:r w:rsidRPr="002E01A2">
              <w:rPr>
                <w:rFonts w:eastAsiaTheme="minorEastAsia"/>
                <w:kern w:val="0"/>
                <w:sz w:val="24"/>
              </w:rPr>
              <w:t>”</w:t>
            </w:r>
            <w:r w:rsidRPr="002E01A2">
              <w:rPr>
                <w:rFonts w:eastAsiaTheme="minorEastAsia"/>
                <w:kern w:val="0"/>
                <w:sz w:val="24"/>
              </w:rPr>
              <w:t>，属于</w:t>
            </w:r>
            <w:r w:rsidRPr="002E01A2">
              <w:rPr>
                <w:rFonts w:ascii="宋体" w:hAnsi="宋体" w:cs="宋体" w:hint="eastAsia"/>
                <w:kern w:val="0"/>
                <w:sz w:val="24"/>
              </w:rPr>
              <w:t>Ⅲ</w:t>
            </w:r>
            <w:r w:rsidRPr="002E01A2">
              <w:rPr>
                <w:rFonts w:eastAsiaTheme="minorEastAsia"/>
                <w:kern w:val="0"/>
                <w:sz w:val="24"/>
              </w:rPr>
              <w:t>类项目；根据对区域土壤环境敏感程度的判断，项目位于</w:t>
            </w:r>
            <w:r w:rsidRPr="002E01A2">
              <w:rPr>
                <w:rFonts w:eastAsiaTheme="minorEastAsia"/>
                <w:spacing w:val="6"/>
                <w:sz w:val="24"/>
                <w:szCs w:val="24"/>
              </w:rPr>
              <w:t>芜湖鸠江经济开发区内</w:t>
            </w:r>
            <w:r w:rsidRPr="002E01A2">
              <w:rPr>
                <w:rFonts w:eastAsiaTheme="minorEastAsia"/>
                <w:kern w:val="0"/>
                <w:sz w:val="24"/>
              </w:rPr>
              <w:t>，项目所在地下水敏感程度为</w:t>
            </w:r>
            <w:r w:rsidRPr="002E01A2">
              <w:rPr>
                <w:rFonts w:eastAsiaTheme="minorEastAsia"/>
                <w:kern w:val="0"/>
                <w:sz w:val="24"/>
              </w:rPr>
              <w:t>“</w:t>
            </w:r>
            <w:r w:rsidRPr="002E01A2">
              <w:rPr>
                <w:rFonts w:eastAsiaTheme="minorEastAsia"/>
                <w:kern w:val="0"/>
                <w:sz w:val="24"/>
              </w:rPr>
              <w:t>不敏感</w:t>
            </w:r>
            <w:r w:rsidRPr="002E01A2">
              <w:rPr>
                <w:rFonts w:eastAsiaTheme="minorEastAsia"/>
                <w:kern w:val="0"/>
                <w:sz w:val="24"/>
              </w:rPr>
              <w:t>”</w:t>
            </w:r>
            <w:r w:rsidRPr="002E01A2">
              <w:rPr>
                <w:rFonts w:eastAsiaTheme="minorEastAsia"/>
                <w:kern w:val="0"/>
                <w:sz w:val="24"/>
              </w:rPr>
              <w:t>，本项目属于污染影响型，占地面积＜</w:t>
            </w:r>
            <w:r w:rsidRPr="002E01A2">
              <w:rPr>
                <w:rFonts w:eastAsiaTheme="minorEastAsia"/>
                <w:kern w:val="0"/>
                <w:sz w:val="24"/>
              </w:rPr>
              <w:t>5hm</w:t>
            </w:r>
            <w:r w:rsidRPr="002E01A2">
              <w:rPr>
                <w:rFonts w:eastAsiaTheme="minorEastAsia"/>
                <w:kern w:val="0"/>
                <w:sz w:val="24"/>
                <w:vertAlign w:val="superscript"/>
              </w:rPr>
              <w:t>2</w:t>
            </w:r>
            <w:r w:rsidRPr="002E01A2">
              <w:rPr>
                <w:rFonts w:eastAsiaTheme="minorEastAsia"/>
                <w:kern w:val="0"/>
                <w:sz w:val="24"/>
              </w:rPr>
              <w:t>，为小型，对照污染影响型评价工作等级划分表，本项目可不开展土壤环境影响评价。</w:t>
            </w:r>
          </w:p>
          <w:p w14:paraId="09AB84CE" w14:textId="00F40495" w:rsidR="00CA18A8" w:rsidRPr="002E01A2" w:rsidRDefault="00B63205" w:rsidP="00CA18A8">
            <w:pPr>
              <w:spacing w:line="500" w:lineRule="exact"/>
              <w:ind w:firstLineChars="200" w:firstLine="482"/>
              <w:rPr>
                <w:rFonts w:eastAsiaTheme="minorEastAsia"/>
                <w:sz w:val="24"/>
              </w:rPr>
            </w:pPr>
            <w:r w:rsidRPr="002E01A2">
              <w:rPr>
                <w:rFonts w:eastAsiaTheme="minorEastAsia"/>
                <w:b/>
                <w:bCs/>
                <w:sz w:val="24"/>
              </w:rPr>
              <w:t>七</w:t>
            </w:r>
            <w:r w:rsidR="00CA18A8" w:rsidRPr="002E01A2">
              <w:rPr>
                <w:rFonts w:eastAsiaTheme="minorEastAsia"/>
                <w:b/>
                <w:bCs/>
                <w:sz w:val="24"/>
              </w:rPr>
              <w:t>、环境风险分析</w:t>
            </w:r>
          </w:p>
          <w:p w14:paraId="5ABBF572"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1</w:t>
            </w:r>
            <w:r w:rsidRPr="002E01A2">
              <w:rPr>
                <w:rFonts w:eastAsiaTheme="minorEastAsia"/>
                <w:sz w:val="24"/>
              </w:rPr>
              <w:t>、评价依据</w:t>
            </w:r>
          </w:p>
          <w:p w14:paraId="77C40681"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1</w:t>
            </w:r>
            <w:r w:rsidRPr="002E01A2">
              <w:rPr>
                <w:rFonts w:eastAsiaTheme="minorEastAsia"/>
                <w:sz w:val="24"/>
              </w:rPr>
              <w:t>）风险调查</w:t>
            </w:r>
          </w:p>
          <w:p w14:paraId="363A78E0"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危险物质数量和分布情况见下表。</w:t>
            </w:r>
          </w:p>
          <w:p w14:paraId="7C3C0682" w14:textId="11F49BB6" w:rsidR="00B63205" w:rsidRPr="002E01A2" w:rsidRDefault="00B63205" w:rsidP="00B63205">
            <w:pPr>
              <w:spacing w:line="500" w:lineRule="exact"/>
              <w:ind w:firstLineChars="200" w:firstLine="482"/>
              <w:jc w:val="center"/>
              <w:rPr>
                <w:rFonts w:eastAsiaTheme="minorEastAsia"/>
                <w:b/>
                <w:sz w:val="24"/>
              </w:rPr>
            </w:pPr>
            <w:r w:rsidRPr="002E01A2">
              <w:rPr>
                <w:rFonts w:eastAsiaTheme="minorEastAsia"/>
                <w:b/>
                <w:sz w:val="24"/>
              </w:rPr>
              <w:t>表</w:t>
            </w:r>
            <w:r w:rsidRPr="002E01A2">
              <w:rPr>
                <w:rFonts w:eastAsiaTheme="minorEastAsia"/>
                <w:b/>
                <w:sz w:val="24"/>
              </w:rPr>
              <w:t>7-1</w:t>
            </w:r>
            <w:r w:rsidR="00BB6F61">
              <w:rPr>
                <w:rFonts w:eastAsiaTheme="minorEastAsia"/>
                <w:b/>
                <w:sz w:val="24"/>
              </w:rPr>
              <w:t>0</w:t>
            </w:r>
            <w:r w:rsidRPr="002E01A2">
              <w:rPr>
                <w:rFonts w:eastAsiaTheme="minorEastAsia"/>
                <w:b/>
                <w:sz w:val="24"/>
              </w:rPr>
              <w:t xml:space="preserve">   </w:t>
            </w:r>
            <w:r w:rsidRPr="002E01A2">
              <w:rPr>
                <w:rFonts w:eastAsiaTheme="minorEastAsia"/>
                <w:b/>
                <w:sz w:val="24"/>
              </w:rPr>
              <w:t>危险物质数量和分布情况</w:t>
            </w:r>
          </w:p>
          <w:tbl>
            <w:tblPr>
              <w:tblStyle w:val="af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73"/>
              <w:gridCol w:w="1926"/>
              <w:gridCol w:w="2750"/>
              <w:gridCol w:w="2354"/>
            </w:tblGrid>
            <w:tr w:rsidR="00B03723" w:rsidRPr="002E01A2" w14:paraId="11D5734A" w14:textId="77777777" w:rsidTr="00B63205">
              <w:trPr>
                <w:trHeight w:val="340"/>
              </w:trPr>
              <w:tc>
                <w:tcPr>
                  <w:tcW w:w="1007" w:type="pct"/>
                  <w:vAlign w:val="center"/>
                </w:tcPr>
                <w:p w14:paraId="25D2A0F7"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序号</w:t>
                  </w:r>
                </w:p>
              </w:tc>
              <w:tc>
                <w:tcPr>
                  <w:tcW w:w="1094" w:type="pct"/>
                  <w:vAlign w:val="center"/>
                </w:tcPr>
                <w:p w14:paraId="1C75E166"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设施名称</w:t>
                  </w:r>
                </w:p>
              </w:tc>
              <w:tc>
                <w:tcPr>
                  <w:tcW w:w="1562" w:type="pct"/>
                  <w:vAlign w:val="center"/>
                </w:tcPr>
                <w:p w14:paraId="7154CC56"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物料名称</w:t>
                  </w:r>
                </w:p>
              </w:tc>
              <w:tc>
                <w:tcPr>
                  <w:tcW w:w="1337" w:type="pct"/>
                  <w:vAlign w:val="center"/>
                </w:tcPr>
                <w:p w14:paraId="5D2FE79E"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最大存在总量（</w:t>
                  </w:r>
                  <w:r w:rsidRPr="002E01A2">
                    <w:rPr>
                      <w:rFonts w:ascii="Times New Roman" w:eastAsiaTheme="minorEastAsia" w:cs="Times New Roman"/>
                      <w:b/>
                      <w:color w:val="auto"/>
                      <w:sz w:val="21"/>
                      <w:szCs w:val="21"/>
                    </w:rPr>
                    <w:t>t</w:t>
                  </w:r>
                  <w:r w:rsidRPr="002E01A2">
                    <w:rPr>
                      <w:rFonts w:ascii="Times New Roman" w:eastAsiaTheme="minorEastAsia" w:cs="Times New Roman"/>
                      <w:b/>
                      <w:color w:val="auto"/>
                      <w:sz w:val="21"/>
                      <w:szCs w:val="21"/>
                    </w:rPr>
                    <w:t>）</w:t>
                  </w:r>
                </w:p>
              </w:tc>
            </w:tr>
            <w:tr w:rsidR="00B03723" w:rsidRPr="002E01A2" w14:paraId="37E92C2B" w14:textId="77777777" w:rsidTr="00B63205">
              <w:trPr>
                <w:trHeight w:val="340"/>
              </w:trPr>
              <w:tc>
                <w:tcPr>
                  <w:tcW w:w="1007" w:type="pct"/>
                  <w:vAlign w:val="center"/>
                </w:tcPr>
                <w:p w14:paraId="44B49E05"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w:t>
                  </w:r>
                </w:p>
              </w:tc>
              <w:tc>
                <w:tcPr>
                  <w:tcW w:w="1094" w:type="pct"/>
                  <w:vAlign w:val="center"/>
                </w:tcPr>
                <w:p w14:paraId="601F123C"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化学品库</w:t>
                  </w:r>
                </w:p>
              </w:tc>
              <w:tc>
                <w:tcPr>
                  <w:tcW w:w="1562" w:type="pct"/>
                  <w:vAlign w:val="center"/>
                </w:tcPr>
                <w:p w14:paraId="230B81A2" w14:textId="5DDA31B3" w:rsidR="00B63205" w:rsidRPr="002E01A2" w:rsidRDefault="00362CD9" w:rsidP="00B63205">
                  <w:pPr>
                    <w:jc w:val="center"/>
                    <w:rPr>
                      <w:rFonts w:eastAsiaTheme="minorEastAsia"/>
                      <w:szCs w:val="21"/>
                    </w:rPr>
                  </w:pPr>
                  <w:r w:rsidRPr="002E01A2">
                    <w:rPr>
                      <w:rFonts w:eastAsiaTheme="minorEastAsia"/>
                      <w:szCs w:val="21"/>
                    </w:rPr>
                    <w:t>46#</w:t>
                  </w:r>
                  <w:r w:rsidRPr="002E01A2">
                    <w:rPr>
                      <w:rFonts w:eastAsiaTheme="minorEastAsia"/>
                      <w:szCs w:val="21"/>
                    </w:rPr>
                    <w:t>抗磨液压油</w:t>
                  </w:r>
                </w:p>
              </w:tc>
              <w:tc>
                <w:tcPr>
                  <w:tcW w:w="1337" w:type="pct"/>
                  <w:vAlign w:val="center"/>
                </w:tcPr>
                <w:p w14:paraId="0B78E4AB" w14:textId="31D0C8FE" w:rsidR="00B63205" w:rsidRPr="002E01A2" w:rsidRDefault="00362CD9"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w:t>
                  </w:r>
                </w:p>
              </w:tc>
            </w:tr>
          </w:tbl>
          <w:p w14:paraId="0750425E"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2</w:t>
            </w:r>
            <w:r w:rsidRPr="002E01A2">
              <w:rPr>
                <w:rFonts w:eastAsiaTheme="minorEastAsia"/>
                <w:sz w:val="24"/>
              </w:rPr>
              <w:t>）环境风险潜势初判</w:t>
            </w:r>
          </w:p>
          <w:p w14:paraId="2D0ED456"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lastRenderedPageBreak/>
              <w:t>建设项目危险物质数量与临界量比值（</w:t>
            </w:r>
            <w:r w:rsidRPr="002E01A2">
              <w:rPr>
                <w:rFonts w:eastAsiaTheme="minorEastAsia"/>
                <w:sz w:val="24"/>
              </w:rPr>
              <w:t>Q</w:t>
            </w:r>
            <w:r w:rsidRPr="002E01A2">
              <w:rPr>
                <w:rFonts w:eastAsiaTheme="minorEastAsia"/>
                <w:sz w:val="24"/>
              </w:rPr>
              <w:t>）按下式计算：</w:t>
            </w:r>
          </w:p>
          <w:p w14:paraId="2CF4A5F5" w14:textId="77777777" w:rsidR="00B63205" w:rsidRPr="002E01A2" w:rsidRDefault="00B63205" w:rsidP="00B63205">
            <w:pPr>
              <w:pStyle w:val="Default"/>
              <w:jc w:val="center"/>
              <w:rPr>
                <w:rFonts w:ascii="Times New Roman" w:eastAsiaTheme="minorEastAsia" w:cs="Times New Roman"/>
                <w:color w:val="auto"/>
              </w:rPr>
            </w:pPr>
            <w:r w:rsidRPr="002E01A2">
              <w:rPr>
                <w:rFonts w:ascii="Times New Roman" w:eastAsiaTheme="minorEastAsia" w:cs="Times New Roman"/>
                <w:noProof/>
                <w:color w:val="auto"/>
              </w:rPr>
              <w:drawing>
                <wp:inline distT="0" distB="0" distL="0" distR="0" wp14:anchorId="3F9A37A6" wp14:editId="1A55A82F">
                  <wp:extent cx="1701165" cy="510540"/>
                  <wp:effectExtent l="19050" t="0" r="0" b="0"/>
                  <wp:docPr id="12" name="图片 12" descr="C:\Users\ADMINI~1\AppData\Local\Temp\15547989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1554798960(1).png"/>
                          <pic:cNvPicPr>
                            <a:picLocks noChangeAspect="1" noChangeArrowheads="1"/>
                          </pic:cNvPicPr>
                        </pic:nvPicPr>
                        <pic:blipFill>
                          <a:blip r:embed="rId37" cstate="print"/>
                          <a:srcRect/>
                          <a:stretch>
                            <a:fillRect/>
                          </a:stretch>
                        </pic:blipFill>
                        <pic:spPr>
                          <a:xfrm>
                            <a:off x="0" y="0"/>
                            <a:ext cx="1701165" cy="510540"/>
                          </a:xfrm>
                          <a:prstGeom prst="rect">
                            <a:avLst/>
                          </a:prstGeom>
                          <a:noFill/>
                          <a:ln w="9525">
                            <a:noFill/>
                            <a:miter lim="800000"/>
                            <a:headEnd/>
                            <a:tailEnd/>
                          </a:ln>
                        </pic:spPr>
                      </pic:pic>
                    </a:graphicData>
                  </a:graphic>
                </wp:inline>
              </w:drawing>
            </w:r>
          </w:p>
          <w:p w14:paraId="408F831E" w14:textId="77777777" w:rsidR="00B63205" w:rsidRPr="002E01A2" w:rsidRDefault="00B63205" w:rsidP="00B63205">
            <w:pPr>
              <w:autoSpaceDE w:val="0"/>
              <w:autoSpaceDN w:val="0"/>
              <w:adjustRightInd w:val="0"/>
              <w:spacing w:line="500" w:lineRule="exact"/>
              <w:ind w:firstLineChars="200" w:firstLine="480"/>
              <w:jc w:val="left"/>
              <w:rPr>
                <w:rFonts w:eastAsiaTheme="minorEastAsia"/>
                <w:kern w:val="0"/>
                <w:sz w:val="24"/>
                <w:szCs w:val="24"/>
              </w:rPr>
            </w:pPr>
            <w:r w:rsidRPr="002E01A2">
              <w:rPr>
                <w:rFonts w:eastAsiaTheme="minorEastAsia"/>
                <w:kern w:val="0"/>
                <w:sz w:val="24"/>
                <w:szCs w:val="24"/>
              </w:rPr>
              <w:t>式中：</w:t>
            </w:r>
            <w:r w:rsidRPr="002E01A2">
              <w:rPr>
                <w:rFonts w:eastAsiaTheme="minorEastAsia"/>
                <w:kern w:val="0"/>
                <w:sz w:val="24"/>
                <w:szCs w:val="24"/>
              </w:rPr>
              <w:t>q1</w:t>
            </w:r>
            <w:r w:rsidRPr="002E01A2">
              <w:rPr>
                <w:rFonts w:eastAsiaTheme="minorEastAsia"/>
                <w:kern w:val="0"/>
                <w:sz w:val="24"/>
                <w:szCs w:val="24"/>
              </w:rPr>
              <w:t>，</w:t>
            </w:r>
            <w:r w:rsidRPr="002E01A2">
              <w:rPr>
                <w:rFonts w:eastAsiaTheme="minorEastAsia"/>
                <w:kern w:val="0"/>
                <w:sz w:val="24"/>
                <w:szCs w:val="24"/>
              </w:rPr>
              <w:t>q2</w:t>
            </w:r>
            <w:r w:rsidRPr="002E01A2">
              <w:rPr>
                <w:rFonts w:eastAsiaTheme="minorEastAsia"/>
                <w:kern w:val="0"/>
                <w:sz w:val="24"/>
                <w:szCs w:val="24"/>
              </w:rPr>
              <w:t>，</w:t>
            </w:r>
            <w:r w:rsidRPr="002E01A2">
              <w:rPr>
                <w:rFonts w:eastAsiaTheme="minorEastAsia"/>
                <w:kern w:val="0"/>
                <w:sz w:val="24"/>
                <w:szCs w:val="24"/>
              </w:rPr>
              <w:t>...</w:t>
            </w:r>
            <w:r w:rsidRPr="002E01A2">
              <w:rPr>
                <w:rFonts w:eastAsiaTheme="minorEastAsia"/>
                <w:kern w:val="0"/>
                <w:sz w:val="24"/>
                <w:szCs w:val="24"/>
              </w:rPr>
              <w:t>，</w:t>
            </w:r>
            <w:r w:rsidRPr="002E01A2">
              <w:rPr>
                <w:rFonts w:eastAsiaTheme="minorEastAsia"/>
                <w:kern w:val="0"/>
                <w:sz w:val="24"/>
                <w:szCs w:val="24"/>
              </w:rPr>
              <w:t>qn——</w:t>
            </w:r>
            <w:r w:rsidRPr="002E01A2">
              <w:rPr>
                <w:rFonts w:eastAsiaTheme="minorEastAsia"/>
                <w:kern w:val="0"/>
                <w:sz w:val="24"/>
                <w:szCs w:val="24"/>
              </w:rPr>
              <w:t>每种危险物质的最大存在总量，</w:t>
            </w:r>
            <w:r w:rsidRPr="002E01A2">
              <w:rPr>
                <w:rFonts w:eastAsiaTheme="minorEastAsia"/>
                <w:kern w:val="0"/>
                <w:sz w:val="24"/>
                <w:szCs w:val="24"/>
              </w:rPr>
              <w:t>t</w:t>
            </w:r>
            <w:r w:rsidRPr="002E01A2">
              <w:rPr>
                <w:rFonts w:eastAsiaTheme="minorEastAsia"/>
                <w:kern w:val="0"/>
                <w:sz w:val="24"/>
                <w:szCs w:val="24"/>
              </w:rPr>
              <w:t>；</w:t>
            </w:r>
          </w:p>
          <w:p w14:paraId="5CA5EAF1" w14:textId="77777777" w:rsidR="00B63205" w:rsidRPr="002E01A2" w:rsidRDefault="00B63205" w:rsidP="00B63205">
            <w:pPr>
              <w:autoSpaceDE w:val="0"/>
              <w:autoSpaceDN w:val="0"/>
              <w:adjustRightInd w:val="0"/>
              <w:spacing w:line="500" w:lineRule="exact"/>
              <w:ind w:firstLineChars="200" w:firstLine="480"/>
              <w:jc w:val="left"/>
              <w:rPr>
                <w:rFonts w:eastAsiaTheme="minorEastAsia"/>
                <w:kern w:val="0"/>
                <w:sz w:val="24"/>
                <w:szCs w:val="24"/>
              </w:rPr>
            </w:pPr>
            <w:r w:rsidRPr="002E01A2">
              <w:rPr>
                <w:rFonts w:eastAsiaTheme="minorEastAsia"/>
                <w:kern w:val="0"/>
                <w:sz w:val="24"/>
                <w:szCs w:val="24"/>
              </w:rPr>
              <w:t>Q1, Q2, ..., Qn——</w:t>
            </w:r>
            <w:r w:rsidRPr="002E01A2">
              <w:rPr>
                <w:rFonts w:eastAsiaTheme="minorEastAsia"/>
                <w:kern w:val="0"/>
                <w:sz w:val="24"/>
                <w:szCs w:val="24"/>
              </w:rPr>
              <w:t>每种危险物质的临界量，</w:t>
            </w:r>
            <w:r w:rsidRPr="002E01A2">
              <w:rPr>
                <w:rFonts w:eastAsiaTheme="minorEastAsia"/>
                <w:kern w:val="0"/>
                <w:sz w:val="24"/>
                <w:szCs w:val="24"/>
              </w:rPr>
              <w:t>t</w:t>
            </w:r>
            <w:r w:rsidRPr="002E01A2">
              <w:rPr>
                <w:rFonts w:eastAsiaTheme="minorEastAsia"/>
                <w:kern w:val="0"/>
                <w:sz w:val="24"/>
                <w:szCs w:val="24"/>
              </w:rPr>
              <w:t>。当</w:t>
            </w:r>
            <w:r w:rsidRPr="002E01A2">
              <w:rPr>
                <w:rFonts w:eastAsiaTheme="minorEastAsia"/>
                <w:kern w:val="0"/>
                <w:sz w:val="24"/>
                <w:szCs w:val="24"/>
              </w:rPr>
              <w:t xml:space="preserve"> Q</w:t>
            </w:r>
            <w:r w:rsidRPr="002E01A2">
              <w:rPr>
                <w:rFonts w:eastAsiaTheme="minorEastAsia"/>
                <w:kern w:val="0"/>
                <w:sz w:val="24"/>
                <w:szCs w:val="24"/>
              </w:rPr>
              <w:t>＜</w:t>
            </w:r>
            <w:r w:rsidRPr="002E01A2">
              <w:rPr>
                <w:rFonts w:eastAsiaTheme="minorEastAsia"/>
                <w:kern w:val="0"/>
                <w:sz w:val="24"/>
                <w:szCs w:val="24"/>
              </w:rPr>
              <w:t xml:space="preserve">1 </w:t>
            </w:r>
            <w:r w:rsidRPr="002E01A2">
              <w:rPr>
                <w:rFonts w:eastAsiaTheme="minorEastAsia"/>
                <w:kern w:val="0"/>
                <w:sz w:val="24"/>
                <w:szCs w:val="24"/>
              </w:rPr>
              <w:t>时，该项目环境风险潜势为</w:t>
            </w:r>
            <w:r w:rsidRPr="002E01A2">
              <w:rPr>
                <w:rFonts w:ascii="宋体" w:hAnsi="宋体" w:cs="宋体" w:hint="eastAsia"/>
                <w:kern w:val="0"/>
                <w:sz w:val="24"/>
                <w:szCs w:val="24"/>
              </w:rPr>
              <w:t>Ⅰ</w:t>
            </w:r>
            <w:r w:rsidRPr="002E01A2">
              <w:rPr>
                <w:rFonts w:eastAsiaTheme="minorEastAsia"/>
                <w:kern w:val="0"/>
                <w:sz w:val="24"/>
                <w:szCs w:val="24"/>
              </w:rPr>
              <w:t>。</w:t>
            </w:r>
          </w:p>
          <w:p w14:paraId="6432FF9B" w14:textId="77777777" w:rsidR="00B63205" w:rsidRPr="002E01A2" w:rsidRDefault="00B63205" w:rsidP="00B63205">
            <w:pPr>
              <w:autoSpaceDE w:val="0"/>
              <w:autoSpaceDN w:val="0"/>
              <w:adjustRightInd w:val="0"/>
              <w:spacing w:line="500" w:lineRule="exact"/>
              <w:ind w:firstLineChars="200" w:firstLine="480"/>
              <w:jc w:val="left"/>
              <w:rPr>
                <w:rFonts w:eastAsiaTheme="minorEastAsia"/>
                <w:kern w:val="0"/>
                <w:szCs w:val="21"/>
              </w:rPr>
            </w:pPr>
            <w:r w:rsidRPr="002E01A2">
              <w:rPr>
                <w:rFonts w:eastAsiaTheme="minorEastAsia"/>
                <w:kern w:val="0"/>
                <w:sz w:val="24"/>
                <w:szCs w:val="24"/>
              </w:rPr>
              <w:t>当</w:t>
            </w:r>
            <w:r w:rsidRPr="002E01A2">
              <w:rPr>
                <w:rFonts w:eastAsiaTheme="minorEastAsia"/>
                <w:kern w:val="0"/>
                <w:sz w:val="24"/>
                <w:szCs w:val="24"/>
              </w:rPr>
              <w:t xml:space="preserve"> Q≥1</w:t>
            </w:r>
            <w:r w:rsidRPr="002E01A2">
              <w:rPr>
                <w:rFonts w:eastAsiaTheme="minorEastAsia"/>
                <w:kern w:val="0"/>
                <w:sz w:val="24"/>
                <w:szCs w:val="24"/>
              </w:rPr>
              <w:t>时，将</w:t>
            </w:r>
            <w:r w:rsidRPr="002E01A2">
              <w:rPr>
                <w:rFonts w:eastAsiaTheme="minorEastAsia"/>
                <w:kern w:val="0"/>
                <w:sz w:val="24"/>
                <w:szCs w:val="24"/>
              </w:rPr>
              <w:t>Q</w:t>
            </w:r>
            <w:r w:rsidRPr="002E01A2">
              <w:rPr>
                <w:rFonts w:eastAsiaTheme="minorEastAsia"/>
                <w:kern w:val="0"/>
                <w:sz w:val="24"/>
                <w:szCs w:val="24"/>
              </w:rPr>
              <w:t>值划分为：（</w:t>
            </w:r>
            <w:r w:rsidRPr="002E01A2">
              <w:rPr>
                <w:rFonts w:eastAsiaTheme="minorEastAsia"/>
                <w:kern w:val="0"/>
                <w:sz w:val="24"/>
                <w:szCs w:val="24"/>
              </w:rPr>
              <w:t>1</w:t>
            </w:r>
            <w:r w:rsidRPr="002E01A2">
              <w:rPr>
                <w:rFonts w:eastAsiaTheme="minorEastAsia"/>
                <w:kern w:val="0"/>
                <w:sz w:val="24"/>
                <w:szCs w:val="24"/>
              </w:rPr>
              <w:t>）</w:t>
            </w:r>
            <w:r w:rsidRPr="002E01A2">
              <w:rPr>
                <w:rFonts w:eastAsiaTheme="minorEastAsia"/>
                <w:kern w:val="0"/>
                <w:sz w:val="24"/>
                <w:szCs w:val="24"/>
              </w:rPr>
              <w:t>1≤Q</w:t>
            </w:r>
            <w:r w:rsidRPr="002E01A2">
              <w:rPr>
                <w:rFonts w:eastAsiaTheme="minorEastAsia"/>
                <w:kern w:val="0"/>
                <w:sz w:val="24"/>
                <w:szCs w:val="24"/>
              </w:rPr>
              <w:t>＜</w:t>
            </w:r>
            <w:r w:rsidRPr="002E01A2">
              <w:rPr>
                <w:rFonts w:eastAsiaTheme="minorEastAsia"/>
                <w:kern w:val="0"/>
                <w:sz w:val="24"/>
                <w:szCs w:val="24"/>
              </w:rPr>
              <w:t>10</w:t>
            </w:r>
            <w:r w:rsidRPr="002E01A2">
              <w:rPr>
                <w:rFonts w:eastAsiaTheme="minorEastAsia"/>
                <w:kern w:val="0"/>
                <w:sz w:val="24"/>
                <w:szCs w:val="24"/>
              </w:rPr>
              <w:t>；（</w:t>
            </w:r>
            <w:r w:rsidRPr="002E01A2">
              <w:rPr>
                <w:rFonts w:eastAsiaTheme="minorEastAsia"/>
                <w:kern w:val="0"/>
                <w:sz w:val="24"/>
                <w:szCs w:val="24"/>
              </w:rPr>
              <w:t>2</w:t>
            </w:r>
            <w:r w:rsidRPr="002E01A2">
              <w:rPr>
                <w:rFonts w:eastAsiaTheme="minorEastAsia"/>
                <w:kern w:val="0"/>
                <w:sz w:val="24"/>
                <w:szCs w:val="24"/>
              </w:rPr>
              <w:t>）</w:t>
            </w:r>
            <w:r w:rsidRPr="002E01A2">
              <w:rPr>
                <w:rFonts w:eastAsiaTheme="minorEastAsia"/>
                <w:kern w:val="0"/>
                <w:sz w:val="24"/>
                <w:szCs w:val="24"/>
              </w:rPr>
              <w:t>10≤Q</w:t>
            </w:r>
            <w:r w:rsidRPr="002E01A2">
              <w:rPr>
                <w:rFonts w:eastAsiaTheme="minorEastAsia"/>
                <w:kern w:val="0"/>
                <w:sz w:val="24"/>
                <w:szCs w:val="24"/>
              </w:rPr>
              <w:t>＜</w:t>
            </w:r>
            <w:r w:rsidRPr="002E01A2">
              <w:rPr>
                <w:rFonts w:eastAsiaTheme="minorEastAsia"/>
                <w:kern w:val="0"/>
                <w:sz w:val="24"/>
                <w:szCs w:val="24"/>
              </w:rPr>
              <w:t>100</w:t>
            </w:r>
            <w:r w:rsidRPr="002E01A2">
              <w:rPr>
                <w:rFonts w:eastAsiaTheme="minorEastAsia"/>
                <w:kern w:val="0"/>
                <w:sz w:val="24"/>
                <w:szCs w:val="24"/>
              </w:rPr>
              <w:t>；（</w:t>
            </w:r>
            <w:r w:rsidRPr="002E01A2">
              <w:rPr>
                <w:rFonts w:eastAsiaTheme="minorEastAsia"/>
                <w:kern w:val="0"/>
                <w:sz w:val="24"/>
                <w:szCs w:val="24"/>
              </w:rPr>
              <w:t>3</w:t>
            </w:r>
            <w:r w:rsidRPr="002E01A2">
              <w:rPr>
                <w:rFonts w:eastAsiaTheme="minorEastAsia"/>
                <w:kern w:val="0"/>
                <w:sz w:val="24"/>
                <w:szCs w:val="24"/>
              </w:rPr>
              <w:t>）</w:t>
            </w:r>
            <w:r w:rsidRPr="002E01A2">
              <w:rPr>
                <w:rFonts w:eastAsiaTheme="minorEastAsia"/>
                <w:kern w:val="0"/>
                <w:sz w:val="24"/>
                <w:szCs w:val="24"/>
              </w:rPr>
              <w:t>Q≥100</w:t>
            </w:r>
            <w:r w:rsidRPr="002E01A2">
              <w:rPr>
                <w:rFonts w:eastAsiaTheme="minorEastAsia"/>
                <w:kern w:val="0"/>
                <w:szCs w:val="21"/>
              </w:rPr>
              <w:t>。</w:t>
            </w:r>
          </w:p>
          <w:p w14:paraId="1384D845" w14:textId="1610052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经过对原材料的成分进行统计分析，</w:t>
            </w:r>
            <w:r w:rsidR="00174DDD" w:rsidRPr="002E01A2">
              <w:rPr>
                <w:rFonts w:eastAsiaTheme="minorEastAsia"/>
                <w:sz w:val="24"/>
              </w:rPr>
              <w:t>并</w:t>
            </w:r>
            <w:r w:rsidRPr="002E01A2">
              <w:rPr>
                <w:rFonts w:eastAsiaTheme="minorEastAsia"/>
                <w:sz w:val="24"/>
              </w:rPr>
              <w:t>根据《建设项目环境风险评价技术导则》（</w:t>
            </w:r>
            <w:r w:rsidRPr="002E01A2">
              <w:rPr>
                <w:rFonts w:eastAsiaTheme="minorEastAsia"/>
                <w:sz w:val="24"/>
              </w:rPr>
              <w:t>HJ 169-2018</w:t>
            </w:r>
            <w:r w:rsidRPr="002E01A2">
              <w:rPr>
                <w:rFonts w:eastAsiaTheme="minorEastAsia"/>
                <w:sz w:val="24"/>
              </w:rPr>
              <w:t>）中的危险物质临界量的相关计算方法，临界量取</w:t>
            </w:r>
            <w:r w:rsidRPr="002E01A2">
              <w:rPr>
                <w:rFonts w:eastAsiaTheme="minorEastAsia"/>
                <w:sz w:val="24"/>
              </w:rPr>
              <w:t>50t</w:t>
            </w:r>
            <w:r w:rsidRPr="002E01A2">
              <w:rPr>
                <w:rFonts w:eastAsiaTheme="minorEastAsia"/>
                <w:sz w:val="24"/>
              </w:rPr>
              <w:t>。</w:t>
            </w:r>
          </w:p>
          <w:p w14:paraId="6A698550" w14:textId="3E8E64B3" w:rsidR="00B63205" w:rsidRPr="002E01A2" w:rsidRDefault="00B63205" w:rsidP="00B63205">
            <w:pPr>
              <w:spacing w:line="500" w:lineRule="exact"/>
              <w:ind w:firstLineChars="200" w:firstLine="482"/>
              <w:jc w:val="center"/>
              <w:rPr>
                <w:rFonts w:eastAsiaTheme="minorEastAsia"/>
                <w:b/>
                <w:sz w:val="24"/>
              </w:rPr>
            </w:pPr>
            <w:r w:rsidRPr="002E01A2">
              <w:rPr>
                <w:rFonts w:eastAsiaTheme="minorEastAsia"/>
                <w:b/>
                <w:sz w:val="24"/>
              </w:rPr>
              <w:t>表</w:t>
            </w:r>
            <w:r w:rsidRPr="002E01A2">
              <w:rPr>
                <w:rFonts w:eastAsiaTheme="minorEastAsia"/>
                <w:b/>
                <w:sz w:val="24"/>
              </w:rPr>
              <w:t>7-1</w:t>
            </w:r>
            <w:r w:rsidR="00BB6F61">
              <w:rPr>
                <w:rFonts w:eastAsiaTheme="minorEastAsia"/>
                <w:b/>
                <w:sz w:val="24"/>
              </w:rPr>
              <w:t>1</w:t>
            </w:r>
            <w:r w:rsidRPr="002E01A2">
              <w:rPr>
                <w:rFonts w:eastAsiaTheme="minorEastAsia"/>
                <w:b/>
                <w:sz w:val="24"/>
              </w:rPr>
              <w:t xml:space="preserve">  </w:t>
            </w:r>
            <w:r w:rsidRPr="002E01A2">
              <w:rPr>
                <w:rFonts w:eastAsiaTheme="minorEastAsia"/>
                <w:b/>
                <w:sz w:val="24"/>
              </w:rPr>
              <w:t>项目</w:t>
            </w:r>
            <w:r w:rsidRPr="002E01A2">
              <w:rPr>
                <w:rFonts w:eastAsiaTheme="minorEastAsia"/>
                <w:b/>
                <w:sz w:val="24"/>
              </w:rPr>
              <w:t>Q</w:t>
            </w:r>
            <w:r w:rsidRPr="002E01A2">
              <w:rPr>
                <w:rFonts w:eastAsiaTheme="minorEastAsia"/>
                <w:b/>
                <w:sz w:val="24"/>
              </w:rPr>
              <w:t>值确定表</w:t>
            </w:r>
          </w:p>
          <w:tbl>
            <w:tblPr>
              <w:tblStyle w:val="af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23"/>
              <w:gridCol w:w="1956"/>
              <w:gridCol w:w="2245"/>
              <w:gridCol w:w="1829"/>
              <w:gridCol w:w="1650"/>
            </w:tblGrid>
            <w:tr w:rsidR="00B03723" w:rsidRPr="002E01A2" w14:paraId="3106DDAF" w14:textId="77777777" w:rsidTr="00B63205">
              <w:trPr>
                <w:trHeight w:val="340"/>
              </w:trPr>
              <w:tc>
                <w:tcPr>
                  <w:tcW w:w="638" w:type="pct"/>
                  <w:vAlign w:val="center"/>
                </w:tcPr>
                <w:p w14:paraId="6D2C3B61"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序号</w:t>
                  </w:r>
                </w:p>
              </w:tc>
              <w:tc>
                <w:tcPr>
                  <w:tcW w:w="1111" w:type="pct"/>
                  <w:vAlign w:val="center"/>
                </w:tcPr>
                <w:p w14:paraId="54EEF8F7"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危险物质名称</w:t>
                  </w:r>
                </w:p>
              </w:tc>
              <w:tc>
                <w:tcPr>
                  <w:tcW w:w="1275" w:type="pct"/>
                  <w:vAlign w:val="center"/>
                </w:tcPr>
                <w:p w14:paraId="6ED1F7F7"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最大存在总量</w:t>
                  </w:r>
                  <w:r w:rsidRPr="002E01A2">
                    <w:rPr>
                      <w:rFonts w:ascii="Times New Roman" w:eastAsiaTheme="minorEastAsia" w:cs="Times New Roman"/>
                      <w:b/>
                      <w:color w:val="auto"/>
                      <w:sz w:val="21"/>
                      <w:szCs w:val="21"/>
                    </w:rPr>
                    <w:t>qn/t</w:t>
                  </w:r>
                </w:p>
              </w:tc>
              <w:tc>
                <w:tcPr>
                  <w:tcW w:w="1039" w:type="pct"/>
                  <w:vAlign w:val="center"/>
                </w:tcPr>
                <w:p w14:paraId="0822AF94"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临界量</w:t>
                  </w:r>
                  <w:r w:rsidRPr="002E01A2">
                    <w:rPr>
                      <w:rFonts w:ascii="Times New Roman" w:eastAsiaTheme="minorEastAsia" w:cs="Times New Roman"/>
                      <w:b/>
                      <w:color w:val="auto"/>
                      <w:sz w:val="21"/>
                      <w:szCs w:val="21"/>
                    </w:rPr>
                    <w:t>Qn/t</w:t>
                  </w:r>
                </w:p>
              </w:tc>
              <w:tc>
                <w:tcPr>
                  <w:tcW w:w="937" w:type="pct"/>
                  <w:vAlign w:val="center"/>
                </w:tcPr>
                <w:p w14:paraId="35B66329" w14:textId="77777777" w:rsidR="00B63205" w:rsidRPr="002E01A2" w:rsidRDefault="00B63205" w:rsidP="00B63205">
                  <w:pPr>
                    <w:pStyle w:val="Default"/>
                    <w:jc w:val="center"/>
                    <w:rPr>
                      <w:rFonts w:ascii="Times New Roman" w:eastAsiaTheme="minorEastAsia" w:cs="Times New Roman"/>
                      <w:b/>
                      <w:color w:val="auto"/>
                      <w:sz w:val="21"/>
                      <w:szCs w:val="21"/>
                    </w:rPr>
                  </w:pPr>
                  <w:r w:rsidRPr="002E01A2">
                    <w:rPr>
                      <w:rFonts w:ascii="Times New Roman" w:eastAsiaTheme="minorEastAsia" w:cs="Times New Roman"/>
                      <w:b/>
                      <w:color w:val="auto"/>
                      <w:sz w:val="21"/>
                      <w:szCs w:val="21"/>
                    </w:rPr>
                    <w:t>Q</w:t>
                  </w:r>
                  <w:r w:rsidRPr="002E01A2">
                    <w:rPr>
                      <w:rFonts w:ascii="Times New Roman" w:eastAsiaTheme="minorEastAsia" w:cs="Times New Roman"/>
                      <w:b/>
                      <w:color w:val="auto"/>
                      <w:sz w:val="21"/>
                      <w:szCs w:val="21"/>
                    </w:rPr>
                    <w:t>值</w:t>
                  </w:r>
                </w:p>
              </w:tc>
            </w:tr>
            <w:tr w:rsidR="002E5A5E" w:rsidRPr="002E01A2" w14:paraId="42D695C4" w14:textId="77777777" w:rsidTr="00B63205">
              <w:trPr>
                <w:trHeight w:val="340"/>
              </w:trPr>
              <w:tc>
                <w:tcPr>
                  <w:tcW w:w="638" w:type="pct"/>
                  <w:vAlign w:val="center"/>
                </w:tcPr>
                <w:p w14:paraId="6F73487B"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w:t>
                  </w:r>
                </w:p>
              </w:tc>
              <w:tc>
                <w:tcPr>
                  <w:tcW w:w="1111" w:type="pct"/>
                  <w:vAlign w:val="center"/>
                </w:tcPr>
                <w:p w14:paraId="34B08295" w14:textId="7E46038D" w:rsidR="00B63205" w:rsidRPr="002E01A2" w:rsidRDefault="00362CD9" w:rsidP="00B63205">
                  <w:pPr>
                    <w:jc w:val="center"/>
                    <w:rPr>
                      <w:rFonts w:eastAsiaTheme="minorEastAsia"/>
                      <w:szCs w:val="21"/>
                    </w:rPr>
                  </w:pPr>
                  <w:r w:rsidRPr="002E01A2">
                    <w:rPr>
                      <w:rFonts w:eastAsiaTheme="minorEastAsia"/>
                      <w:szCs w:val="21"/>
                    </w:rPr>
                    <w:t>46#</w:t>
                  </w:r>
                  <w:r w:rsidRPr="002E01A2">
                    <w:rPr>
                      <w:rFonts w:eastAsiaTheme="minorEastAsia"/>
                      <w:szCs w:val="21"/>
                    </w:rPr>
                    <w:t>抗磨液压油</w:t>
                  </w:r>
                </w:p>
              </w:tc>
              <w:tc>
                <w:tcPr>
                  <w:tcW w:w="1275" w:type="pct"/>
                  <w:vAlign w:val="center"/>
                </w:tcPr>
                <w:p w14:paraId="728E572E" w14:textId="1A2DF89F" w:rsidR="00B63205" w:rsidRPr="002E01A2" w:rsidRDefault="00362CD9"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1</w:t>
                  </w:r>
                </w:p>
              </w:tc>
              <w:tc>
                <w:tcPr>
                  <w:tcW w:w="1039" w:type="pct"/>
                  <w:vAlign w:val="center"/>
                </w:tcPr>
                <w:p w14:paraId="59B383BC"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50</w:t>
                  </w:r>
                </w:p>
              </w:tc>
              <w:tc>
                <w:tcPr>
                  <w:tcW w:w="937" w:type="pct"/>
                  <w:vAlign w:val="center"/>
                </w:tcPr>
                <w:p w14:paraId="56D19F3C" w14:textId="7D665AC6" w:rsidR="00B63205" w:rsidRPr="002E01A2" w:rsidRDefault="00AC236D" w:rsidP="002E5A5E">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0.</w:t>
                  </w:r>
                  <w:r w:rsidR="002E5A5E" w:rsidRPr="002E01A2">
                    <w:rPr>
                      <w:rFonts w:ascii="Times New Roman" w:eastAsiaTheme="minorEastAsia" w:cs="Times New Roman"/>
                      <w:color w:val="auto"/>
                      <w:sz w:val="21"/>
                      <w:szCs w:val="21"/>
                    </w:rPr>
                    <w:t>02</w:t>
                  </w:r>
                </w:p>
              </w:tc>
            </w:tr>
          </w:tbl>
          <w:p w14:paraId="3D3C594B"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建设项目</w:t>
            </w:r>
            <w:r w:rsidRPr="002E01A2">
              <w:rPr>
                <w:rFonts w:eastAsiaTheme="minorEastAsia"/>
                <w:sz w:val="24"/>
              </w:rPr>
              <w:t xml:space="preserve"> Q</w:t>
            </w:r>
            <w:r w:rsidRPr="002E01A2">
              <w:rPr>
                <w:rFonts w:eastAsiaTheme="minorEastAsia"/>
                <w:sz w:val="24"/>
              </w:rPr>
              <w:t>＜</w:t>
            </w:r>
            <w:r w:rsidRPr="002E01A2">
              <w:rPr>
                <w:rFonts w:eastAsiaTheme="minorEastAsia"/>
                <w:sz w:val="24"/>
              </w:rPr>
              <w:t>1</w:t>
            </w:r>
            <w:r w:rsidRPr="002E01A2">
              <w:rPr>
                <w:rFonts w:eastAsiaTheme="minorEastAsia"/>
                <w:sz w:val="24"/>
              </w:rPr>
              <w:t>，环境风险潜势为</w:t>
            </w:r>
            <w:r w:rsidRPr="002E01A2">
              <w:rPr>
                <w:rFonts w:ascii="宋体" w:hAnsi="宋体" w:cs="宋体" w:hint="eastAsia"/>
                <w:sz w:val="24"/>
              </w:rPr>
              <w:t>Ⅰ</w:t>
            </w:r>
            <w:r w:rsidRPr="002E01A2">
              <w:rPr>
                <w:rFonts w:eastAsiaTheme="minorEastAsia"/>
                <w:sz w:val="24"/>
              </w:rPr>
              <w:t>。</w:t>
            </w:r>
          </w:p>
          <w:p w14:paraId="4F3A6AF6"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3</w:t>
            </w:r>
            <w:r w:rsidRPr="002E01A2">
              <w:rPr>
                <w:rFonts w:eastAsiaTheme="minorEastAsia"/>
                <w:sz w:val="24"/>
              </w:rPr>
              <w:t>）评价等级</w:t>
            </w:r>
          </w:p>
          <w:p w14:paraId="0F263B9B"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根据《建设项目环境风险评价技术导则》（</w:t>
            </w:r>
            <w:r w:rsidRPr="002E01A2">
              <w:rPr>
                <w:rFonts w:eastAsiaTheme="minorEastAsia"/>
                <w:sz w:val="24"/>
              </w:rPr>
              <w:t>HJ 169-2018</w:t>
            </w:r>
            <w:r w:rsidRPr="002E01A2">
              <w:rPr>
                <w:rFonts w:eastAsiaTheme="minorEastAsia"/>
                <w:sz w:val="24"/>
              </w:rPr>
              <w:t>），建设项目风险评价等级判定为简单分析。</w:t>
            </w:r>
          </w:p>
          <w:p w14:paraId="48C973C9" w14:textId="3347B2C6" w:rsidR="00B63205" w:rsidRPr="002E01A2" w:rsidRDefault="00B63205" w:rsidP="00B63205">
            <w:pPr>
              <w:spacing w:line="500" w:lineRule="exact"/>
              <w:ind w:firstLineChars="200" w:firstLine="482"/>
              <w:jc w:val="center"/>
              <w:rPr>
                <w:rFonts w:eastAsiaTheme="minorEastAsia"/>
                <w:b/>
                <w:sz w:val="24"/>
              </w:rPr>
            </w:pPr>
            <w:r w:rsidRPr="002E01A2">
              <w:rPr>
                <w:rFonts w:eastAsiaTheme="minorEastAsia"/>
                <w:b/>
                <w:sz w:val="24"/>
              </w:rPr>
              <w:t>表</w:t>
            </w:r>
            <w:r w:rsidRPr="002E01A2">
              <w:rPr>
                <w:rFonts w:eastAsiaTheme="minorEastAsia"/>
                <w:b/>
                <w:sz w:val="24"/>
              </w:rPr>
              <w:t>7-1</w:t>
            </w:r>
            <w:r w:rsidR="00BB6F61">
              <w:rPr>
                <w:rFonts w:eastAsiaTheme="minorEastAsia"/>
                <w:b/>
                <w:sz w:val="24"/>
              </w:rPr>
              <w:t>2</w:t>
            </w:r>
            <w:r w:rsidRPr="002E01A2">
              <w:rPr>
                <w:rFonts w:eastAsiaTheme="minorEastAsia"/>
                <w:b/>
                <w:sz w:val="24"/>
              </w:rPr>
              <w:t xml:space="preserve"> </w:t>
            </w:r>
            <w:r w:rsidRPr="002E01A2">
              <w:rPr>
                <w:rFonts w:eastAsiaTheme="minorEastAsia"/>
                <w:b/>
                <w:sz w:val="24"/>
              </w:rPr>
              <w:t>评价工作等级划分</w:t>
            </w:r>
          </w:p>
          <w:tbl>
            <w:tblPr>
              <w:tblStyle w:val="af9"/>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60"/>
              <w:gridCol w:w="1760"/>
              <w:gridCol w:w="1761"/>
              <w:gridCol w:w="1761"/>
              <w:gridCol w:w="1761"/>
            </w:tblGrid>
            <w:tr w:rsidR="00B03723" w:rsidRPr="002E01A2" w14:paraId="5D359708" w14:textId="77777777" w:rsidTr="00B63205">
              <w:trPr>
                <w:trHeight w:val="340"/>
              </w:trPr>
              <w:tc>
                <w:tcPr>
                  <w:tcW w:w="1000" w:type="pct"/>
                  <w:vAlign w:val="center"/>
                </w:tcPr>
                <w:p w14:paraId="736BD4FC"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环境风险潜势</w:t>
                  </w:r>
                </w:p>
              </w:tc>
              <w:tc>
                <w:tcPr>
                  <w:tcW w:w="1000" w:type="pct"/>
                  <w:vAlign w:val="center"/>
                </w:tcPr>
                <w:p w14:paraId="0AD6C821"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宋体" w:eastAsia="宋体" w:hAnsi="宋体" w:cs="宋体" w:hint="eastAsia"/>
                      <w:color w:val="auto"/>
                      <w:sz w:val="21"/>
                      <w:szCs w:val="21"/>
                    </w:rPr>
                    <w:t>Ⅳ</w:t>
                  </w:r>
                  <w:r w:rsidRPr="002E01A2">
                    <w:rPr>
                      <w:rFonts w:ascii="Times New Roman" w:eastAsiaTheme="minorEastAsia" w:cs="Times New Roman"/>
                      <w:color w:val="auto"/>
                      <w:sz w:val="21"/>
                      <w:szCs w:val="21"/>
                    </w:rPr>
                    <w:t>、</w:t>
                  </w:r>
                  <w:r w:rsidRPr="002E01A2">
                    <w:rPr>
                      <w:rFonts w:ascii="宋体" w:eastAsia="宋体" w:hAnsi="宋体" w:cs="宋体" w:hint="eastAsia"/>
                      <w:color w:val="auto"/>
                      <w:sz w:val="21"/>
                      <w:szCs w:val="21"/>
                    </w:rPr>
                    <w:t>Ⅳ</w:t>
                  </w:r>
                  <w:r w:rsidRPr="002E01A2">
                    <w:rPr>
                      <w:rFonts w:ascii="Times New Roman" w:eastAsiaTheme="minorEastAsia" w:cs="Times New Roman"/>
                      <w:color w:val="auto"/>
                      <w:sz w:val="21"/>
                      <w:szCs w:val="21"/>
                      <w:vertAlign w:val="superscript"/>
                    </w:rPr>
                    <w:t>+</w:t>
                  </w:r>
                </w:p>
              </w:tc>
              <w:tc>
                <w:tcPr>
                  <w:tcW w:w="1000" w:type="pct"/>
                  <w:vAlign w:val="center"/>
                </w:tcPr>
                <w:p w14:paraId="6CC841C6"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宋体" w:eastAsia="宋体" w:hAnsi="宋体" w:cs="宋体" w:hint="eastAsia"/>
                      <w:color w:val="auto"/>
                      <w:sz w:val="21"/>
                      <w:szCs w:val="21"/>
                    </w:rPr>
                    <w:t>Ⅲ</w:t>
                  </w:r>
                </w:p>
              </w:tc>
              <w:tc>
                <w:tcPr>
                  <w:tcW w:w="1000" w:type="pct"/>
                  <w:vAlign w:val="center"/>
                </w:tcPr>
                <w:p w14:paraId="59903413"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宋体" w:eastAsia="宋体" w:hAnsi="宋体" w:cs="宋体" w:hint="eastAsia"/>
                      <w:color w:val="auto"/>
                      <w:sz w:val="21"/>
                      <w:szCs w:val="21"/>
                    </w:rPr>
                    <w:t>Ⅱ</w:t>
                  </w:r>
                </w:p>
              </w:tc>
              <w:tc>
                <w:tcPr>
                  <w:tcW w:w="1000" w:type="pct"/>
                  <w:vAlign w:val="center"/>
                </w:tcPr>
                <w:p w14:paraId="0C2AB384"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宋体" w:eastAsia="宋体" w:hAnsi="宋体" w:cs="宋体" w:hint="eastAsia"/>
                      <w:color w:val="auto"/>
                      <w:sz w:val="21"/>
                      <w:szCs w:val="21"/>
                    </w:rPr>
                    <w:t>Ⅰ</w:t>
                  </w:r>
                </w:p>
              </w:tc>
            </w:tr>
            <w:tr w:rsidR="00B03723" w:rsidRPr="002E01A2" w14:paraId="50BCF95A" w14:textId="77777777" w:rsidTr="00B63205">
              <w:trPr>
                <w:trHeight w:val="340"/>
              </w:trPr>
              <w:tc>
                <w:tcPr>
                  <w:tcW w:w="1000" w:type="pct"/>
                  <w:vAlign w:val="center"/>
                </w:tcPr>
                <w:p w14:paraId="6BF00411"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评价工作等级</w:t>
                  </w:r>
                </w:p>
              </w:tc>
              <w:tc>
                <w:tcPr>
                  <w:tcW w:w="1000" w:type="pct"/>
                  <w:vAlign w:val="center"/>
                </w:tcPr>
                <w:p w14:paraId="71D8EB2C"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一</w:t>
                  </w:r>
                </w:p>
              </w:tc>
              <w:tc>
                <w:tcPr>
                  <w:tcW w:w="1000" w:type="pct"/>
                  <w:vAlign w:val="center"/>
                </w:tcPr>
                <w:p w14:paraId="29C2DF83"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二</w:t>
                  </w:r>
                </w:p>
              </w:tc>
              <w:tc>
                <w:tcPr>
                  <w:tcW w:w="1000" w:type="pct"/>
                  <w:vAlign w:val="center"/>
                </w:tcPr>
                <w:p w14:paraId="3405670D"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三</w:t>
                  </w:r>
                </w:p>
              </w:tc>
              <w:tc>
                <w:tcPr>
                  <w:tcW w:w="1000" w:type="pct"/>
                  <w:vAlign w:val="center"/>
                </w:tcPr>
                <w:p w14:paraId="4E4F3BFB" w14:textId="77777777" w:rsidR="00B63205" w:rsidRPr="002E01A2" w:rsidRDefault="00B63205" w:rsidP="00B63205">
                  <w:pPr>
                    <w:pStyle w:val="Default"/>
                    <w:jc w:val="center"/>
                    <w:rPr>
                      <w:rFonts w:ascii="Times New Roman" w:eastAsiaTheme="minorEastAsia" w:cs="Times New Roman"/>
                      <w:color w:val="auto"/>
                      <w:sz w:val="21"/>
                      <w:szCs w:val="21"/>
                    </w:rPr>
                  </w:pPr>
                  <w:r w:rsidRPr="002E01A2">
                    <w:rPr>
                      <w:rFonts w:ascii="Times New Roman" w:eastAsiaTheme="minorEastAsia" w:cs="Times New Roman"/>
                      <w:color w:val="auto"/>
                      <w:sz w:val="21"/>
                      <w:szCs w:val="21"/>
                    </w:rPr>
                    <w:t>简单分析</w:t>
                  </w:r>
                </w:p>
              </w:tc>
            </w:tr>
          </w:tbl>
          <w:p w14:paraId="7CB6E47B"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2</w:t>
            </w:r>
            <w:r w:rsidRPr="002E01A2">
              <w:rPr>
                <w:rFonts w:eastAsiaTheme="minorEastAsia"/>
                <w:sz w:val="24"/>
              </w:rPr>
              <w:t>、环境敏感目标概况</w:t>
            </w:r>
          </w:p>
          <w:p w14:paraId="0F684D61" w14:textId="46E78312" w:rsidR="00B63205" w:rsidRPr="002E01A2" w:rsidRDefault="00B63205" w:rsidP="00B63205">
            <w:pPr>
              <w:spacing w:line="500" w:lineRule="exact"/>
              <w:ind w:firstLineChars="200" w:firstLine="482"/>
              <w:jc w:val="center"/>
              <w:rPr>
                <w:rFonts w:eastAsiaTheme="minorEastAsia"/>
                <w:b/>
                <w:sz w:val="24"/>
              </w:rPr>
            </w:pPr>
            <w:r w:rsidRPr="002E01A2">
              <w:rPr>
                <w:rFonts w:eastAsiaTheme="minorEastAsia"/>
                <w:b/>
                <w:sz w:val="24"/>
              </w:rPr>
              <w:t>表</w:t>
            </w:r>
            <w:r w:rsidRPr="002E01A2">
              <w:rPr>
                <w:rFonts w:eastAsiaTheme="minorEastAsia"/>
                <w:b/>
                <w:sz w:val="24"/>
              </w:rPr>
              <w:t>7-1</w:t>
            </w:r>
            <w:r w:rsidR="00BB6F61">
              <w:rPr>
                <w:rFonts w:eastAsiaTheme="minorEastAsia"/>
                <w:b/>
                <w:sz w:val="24"/>
              </w:rPr>
              <w:t>3</w:t>
            </w:r>
            <w:r w:rsidRPr="002E01A2">
              <w:rPr>
                <w:rFonts w:eastAsiaTheme="minorEastAsia"/>
                <w:b/>
                <w:sz w:val="24"/>
              </w:rPr>
              <w:t xml:space="preserve">  </w:t>
            </w:r>
            <w:r w:rsidRPr="002E01A2">
              <w:rPr>
                <w:rFonts w:eastAsiaTheme="minorEastAsia"/>
                <w:b/>
                <w:sz w:val="24"/>
              </w:rPr>
              <w:t>环境敏感保护目标表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22"/>
              <w:gridCol w:w="1488"/>
              <w:gridCol w:w="683"/>
              <w:gridCol w:w="681"/>
              <w:gridCol w:w="815"/>
              <w:gridCol w:w="852"/>
              <w:gridCol w:w="1231"/>
              <w:gridCol w:w="1931"/>
            </w:tblGrid>
            <w:tr w:rsidR="00097EF2" w:rsidRPr="002E01A2" w14:paraId="6022538F" w14:textId="77777777" w:rsidTr="00097EF2">
              <w:trPr>
                <w:cantSplit/>
                <w:trHeight w:val="340"/>
                <w:jc w:val="center"/>
              </w:trPr>
              <w:tc>
                <w:tcPr>
                  <w:tcW w:w="637" w:type="pct"/>
                  <w:vMerge w:val="restart"/>
                  <w:vAlign w:val="center"/>
                </w:tcPr>
                <w:p w14:paraId="621F953D" w14:textId="77777777" w:rsidR="00097EF2" w:rsidRPr="002E01A2" w:rsidRDefault="00097EF2" w:rsidP="00097EF2">
                  <w:pPr>
                    <w:jc w:val="center"/>
                    <w:rPr>
                      <w:rFonts w:eastAsiaTheme="minorEastAsia"/>
                      <w:b/>
                      <w:szCs w:val="21"/>
                    </w:rPr>
                  </w:pPr>
                  <w:r w:rsidRPr="002E01A2">
                    <w:rPr>
                      <w:rFonts w:eastAsiaTheme="minorEastAsia"/>
                      <w:b/>
                      <w:szCs w:val="21"/>
                    </w:rPr>
                    <w:t>环境要素</w:t>
                  </w:r>
                </w:p>
              </w:tc>
              <w:tc>
                <w:tcPr>
                  <w:tcW w:w="845" w:type="pct"/>
                  <w:vMerge w:val="restart"/>
                  <w:vAlign w:val="center"/>
                </w:tcPr>
                <w:p w14:paraId="70AD34CD" w14:textId="77777777" w:rsidR="00097EF2" w:rsidRPr="002E01A2" w:rsidRDefault="00097EF2" w:rsidP="00097EF2">
                  <w:pPr>
                    <w:jc w:val="center"/>
                    <w:rPr>
                      <w:rFonts w:eastAsiaTheme="minorEastAsia"/>
                      <w:b/>
                      <w:szCs w:val="21"/>
                    </w:rPr>
                  </w:pPr>
                  <w:r w:rsidRPr="002E01A2">
                    <w:rPr>
                      <w:rFonts w:eastAsiaTheme="minorEastAsia"/>
                      <w:b/>
                      <w:szCs w:val="21"/>
                    </w:rPr>
                    <w:t>保护对象名称</w:t>
                  </w:r>
                </w:p>
              </w:tc>
              <w:tc>
                <w:tcPr>
                  <w:tcW w:w="775" w:type="pct"/>
                  <w:gridSpan w:val="2"/>
                  <w:vAlign w:val="center"/>
                </w:tcPr>
                <w:p w14:paraId="3FCF8F0A" w14:textId="77777777" w:rsidR="00097EF2" w:rsidRPr="002E01A2" w:rsidRDefault="00097EF2" w:rsidP="00097EF2">
                  <w:pPr>
                    <w:jc w:val="center"/>
                    <w:rPr>
                      <w:rFonts w:eastAsiaTheme="minorEastAsia"/>
                      <w:b/>
                      <w:szCs w:val="21"/>
                    </w:rPr>
                  </w:pPr>
                  <w:r w:rsidRPr="002E01A2">
                    <w:rPr>
                      <w:rFonts w:eastAsiaTheme="minorEastAsia"/>
                      <w:b/>
                      <w:szCs w:val="21"/>
                    </w:rPr>
                    <w:t>坐标</w:t>
                  </w:r>
                </w:p>
              </w:tc>
              <w:tc>
                <w:tcPr>
                  <w:tcW w:w="463" w:type="pct"/>
                  <w:vMerge w:val="restart"/>
                  <w:vAlign w:val="center"/>
                </w:tcPr>
                <w:p w14:paraId="18AF4222" w14:textId="77777777" w:rsidR="00097EF2" w:rsidRPr="002E01A2" w:rsidRDefault="00097EF2" w:rsidP="00097EF2">
                  <w:pPr>
                    <w:jc w:val="center"/>
                    <w:rPr>
                      <w:rFonts w:eastAsiaTheme="minorEastAsia"/>
                      <w:b/>
                      <w:szCs w:val="21"/>
                    </w:rPr>
                  </w:pPr>
                  <w:r w:rsidRPr="002E01A2">
                    <w:rPr>
                      <w:rFonts w:eastAsiaTheme="minorEastAsia"/>
                      <w:b/>
                      <w:szCs w:val="21"/>
                    </w:rPr>
                    <w:t>方位</w:t>
                  </w:r>
                </w:p>
              </w:tc>
              <w:tc>
                <w:tcPr>
                  <w:tcW w:w="484" w:type="pct"/>
                  <w:vMerge w:val="restart"/>
                  <w:vAlign w:val="center"/>
                </w:tcPr>
                <w:p w14:paraId="1688E17B" w14:textId="77777777" w:rsidR="00097EF2" w:rsidRPr="002E01A2" w:rsidRDefault="00097EF2" w:rsidP="00097EF2">
                  <w:pPr>
                    <w:jc w:val="center"/>
                    <w:rPr>
                      <w:rFonts w:eastAsiaTheme="minorEastAsia"/>
                      <w:b/>
                      <w:szCs w:val="21"/>
                    </w:rPr>
                  </w:pPr>
                  <w:r w:rsidRPr="002E01A2">
                    <w:rPr>
                      <w:rFonts w:eastAsiaTheme="minorEastAsia"/>
                      <w:b/>
                      <w:szCs w:val="21"/>
                    </w:rPr>
                    <w:t>距离（</w:t>
                  </w:r>
                  <w:r w:rsidRPr="002E01A2">
                    <w:rPr>
                      <w:rFonts w:eastAsiaTheme="minorEastAsia"/>
                      <w:b/>
                      <w:szCs w:val="21"/>
                    </w:rPr>
                    <w:t>m</w:t>
                  </w:r>
                  <w:r w:rsidRPr="002E01A2">
                    <w:rPr>
                      <w:rFonts w:eastAsiaTheme="minorEastAsia"/>
                      <w:b/>
                      <w:szCs w:val="21"/>
                    </w:rPr>
                    <w:t>）</w:t>
                  </w:r>
                </w:p>
              </w:tc>
              <w:tc>
                <w:tcPr>
                  <w:tcW w:w="699" w:type="pct"/>
                  <w:vMerge w:val="restart"/>
                  <w:vAlign w:val="center"/>
                </w:tcPr>
                <w:p w14:paraId="1C3ED7F8" w14:textId="77777777" w:rsidR="00097EF2" w:rsidRPr="002E01A2" w:rsidRDefault="00097EF2" w:rsidP="00097EF2">
                  <w:pPr>
                    <w:jc w:val="center"/>
                    <w:rPr>
                      <w:rFonts w:eastAsiaTheme="minorEastAsia"/>
                      <w:b/>
                      <w:szCs w:val="21"/>
                    </w:rPr>
                  </w:pPr>
                  <w:r w:rsidRPr="002E01A2">
                    <w:rPr>
                      <w:rFonts w:eastAsiaTheme="minorEastAsia"/>
                      <w:b/>
                      <w:szCs w:val="21"/>
                    </w:rPr>
                    <w:t>规模</w:t>
                  </w:r>
                </w:p>
              </w:tc>
              <w:tc>
                <w:tcPr>
                  <w:tcW w:w="1097" w:type="pct"/>
                  <w:vMerge w:val="restart"/>
                  <w:vAlign w:val="center"/>
                </w:tcPr>
                <w:p w14:paraId="31F005FC" w14:textId="77777777" w:rsidR="00097EF2" w:rsidRPr="002E01A2" w:rsidRDefault="00097EF2" w:rsidP="00097EF2">
                  <w:pPr>
                    <w:jc w:val="center"/>
                    <w:rPr>
                      <w:rFonts w:eastAsiaTheme="minorEastAsia"/>
                      <w:b/>
                      <w:szCs w:val="21"/>
                    </w:rPr>
                  </w:pPr>
                  <w:r w:rsidRPr="002E01A2">
                    <w:rPr>
                      <w:rFonts w:eastAsiaTheme="minorEastAsia"/>
                      <w:b/>
                      <w:szCs w:val="21"/>
                    </w:rPr>
                    <w:t>环境功能</w:t>
                  </w:r>
                </w:p>
              </w:tc>
            </w:tr>
            <w:tr w:rsidR="00097EF2" w:rsidRPr="002E01A2" w14:paraId="7E9A10E4" w14:textId="77777777" w:rsidTr="00097EF2">
              <w:trPr>
                <w:cantSplit/>
                <w:trHeight w:val="340"/>
                <w:jc w:val="center"/>
              </w:trPr>
              <w:tc>
                <w:tcPr>
                  <w:tcW w:w="637" w:type="pct"/>
                  <w:vMerge/>
                  <w:vAlign w:val="center"/>
                </w:tcPr>
                <w:p w14:paraId="1FEC8BF0" w14:textId="77777777" w:rsidR="00097EF2" w:rsidRPr="002E01A2" w:rsidRDefault="00097EF2" w:rsidP="00097EF2">
                  <w:pPr>
                    <w:jc w:val="center"/>
                    <w:rPr>
                      <w:rFonts w:eastAsiaTheme="minorEastAsia"/>
                      <w:b/>
                      <w:szCs w:val="21"/>
                    </w:rPr>
                  </w:pPr>
                </w:p>
              </w:tc>
              <w:tc>
                <w:tcPr>
                  <w:tcW w:w="845" w:type="pct"/>
                  <w:vMerge/>
                  <w:vAlign w:val="center"/>
                </w:tcPr>
                <w:p w14:paraId="50C13ABF" w14:textId="77777777" w:rsidR="00097EF2" w:rsidRPr="002E01A2" w:rsidRDefault="00097EF2" w:rsidP="00097EF2">
                  <w:pPr>
                    <w:jc w:val="center"/>
                    <w:rPr>
                      <w:rFonts w:eastAsiaTheme="minorEastAsia"/>
                      <w:b/>
                      <w:szCs w:val="21"/>
                    </w:rPr>
                  </w:pPr>
                </w:p>
              </w:tc>
              <w:tc>
                <w:tcPr>
                  <w:tcW w:w="388" w:type="pct"/>
                  <w:vAlign w:val="center"/>
                </w:tcPr>
                <w:p w14:paraId="1FF792F2" w14:textId="77777777" w:rsidR="00097EF2" w:rsidRPr="002E01A2" w:rsidRDefault="00097EF2" w:rsidP="00097EF2">
                  <w:pPr>
                    <w:jc w:val="center"/>
                    <w:rPr>
                      <w:rFonts w:eastAsiaTheme="minorEastAsia"/>
                      <w:b/>
                      <w:szCs w:val="21"/>
                    </w:rPr>
                  </w:pPr>
                  <w:r w:rsidRPr="002E01A2">
                    <w:rPr>
                      <w:rFonts w:eastAsiaTheme="minorEastAsia"/>
                      <w:b/>
                      <w:szCs w:val="21"/>
                    </w:rPr>
                    <w:t>X</w:t>
                  </w:r>
                </w:p>
              </w:tc>
              <w:tc>
                <w:tcPr>
                  <w:tcW w:w="387" w:type="pct"/>
                  <w:vAlign w:val="center"/>
                </w:tcPr>
                <w:p w14:paraId="77CD146B" w14:textId="77777777" w:rsidR="00097EF2" w:rsidRPr="002E01A2" w:rsidRDefault="00097EF2" w:rsidP="00097EF2">
                  <w:pPr>
                    <w:jc w:val="center"/>
                    <w:rPr>
                      <w:rFonts w:eastAsiaTheme="minorEastAsia"/>
                      <w:b/>
                      <w:szCs w:val="21"/>
                    </w:rPr>
                  </w:pPr>
                  <w:r w:rsidRPr="002E01A2">
                    <w:rPr>
                      <w:rFonts w:eastAsiaTheme="minorEastAsia"/>
                      <w:b/>
                      <w:szCs w:val="21"/>
                    </w:rPr>
                    <w:t>Y</w:t>
                  </w:r>
                </w:p>
              </w:tc>
              <w:tc>
                <w:tcPr>
                  <w:tcW w:w="463" w:type="pct"/>
                  <w:vMerge/>
                  <w:vAlign w:val="center"/>
                </w:tcPr>
                <w:p w14:paraId="11954A28" w14:textId="77777777" w:rsidR="00097EF2" w:rsidRPr="002E01A2" w:rsidRDefault="00097EF2" w:rsidP="00097EF2">
                  <w:pPr>
                    <w:jc w:val="center"/>
                    <w:rPr>
                      <w:rFonts w:eastAsiaTheme="minorEastAsia"/>
                      <w:b/>
                      <w:szCs w:val="21"/>
                    </w:rPr>
                  </w:pPr>
                </w:p>
              </w:tc>
              <w:tc>
                <w:tcPr>
                  <w:tcW w:w="484" w:type="pct"/>
                  <w:vMerge/>
                  <w:vAlign w:val="center"/>
                </w:tcPr>
                <w:p w14:paraId="274A889F" w14:textId="77777777" w:rsidR="00097EF2" w:rsidRPr="002E01A2" w:rsidRDefault="00097EF2" w:rsidP="00097EF2">
                  <w:pPr>
                    <w:jc w:val="center"/>
                    <w:rPr>
                      <w:rFonts w:eastAsiaTheme="minorEastAsia"/>
                      <w:b/>
                      <w:szCs w:val="21"/>
                    </w:rPr>
                  </w:pPr>
                </w:p>
              </w:tc>
              <w:tc>
                <w:tcPr>
                  <w:tcW w:w="699" w:type="pct"/>
                  <w:vMerge/>
                  <w:vAlign w:val="center"/>
                </w:tcPr>
                <w:p w14:paraId="7167F60E" w14:textId="77777777" w:rsidR="00097EF2" w:rsidRPr="002E01A2" w:rsidRDefault="00097EF2" w:rsidP="00097EF2">
                  <w:pPr>
                    <w:jc w:val="center"/>
                    <w:rPr>
                      <w:rFonts w:eastAsiaTheme="minorEastAsia"/>
                      <w:b/>
                      <w:szCs w:val="21"/>
                    </w:rPr>
                  </w:pPr>
                </w:p>
              </w:tc>
              <w:tc>
                <w:tcPr>
                  <w:tcW w:w="1097" w:type="pct"/>
                  <w:vMerge/>
                  <w:vAlign w:val="center"/>
                </w:tcPr>
                <w:p w14:paraId="3C575D10" w14:textId="77777777" w:rsidR="00097EF2" w:rsidRPr="002E01A2" w:rsidRDefault="00097EF2" w:rsidP="00097EF2">
                  <w:pPr>
                    <w:jc w:val="center"/>
                    <w:rPr>
                      <w:rFonts w:eastAsiaTheme="minorEastAsia"/>
                      <w:b/>
                      <w:szCs w:val="21"/>
                    </w:rPr>
                  </w:pPr>
                </w:p>
              </w:tc>
            </w:tr>
            <w:tr w:rsidR="00097EF2" w:rsidRPr="002E01A2" w14:paraId="66DDCAF7" w14:textId="77777777" w:rsidTr="00097EF2">
              <w:trPr>
                <w:cantSplit/>
                <w:trHeight w:val="340"/>
                <w:jc w:val="center"/>
              </w:trPr>
              <w:tc>
                <w:tcPr>
                  <w:tcW w:w="637" w:type="pct"/>
                  <w:vMerge w:val="restart"/>
                  <w:vAlign w:val="center"/>
                </w:tcPr>
                <w:p w14:paraId="7786F21C" w14:textId="77777777" w:rsidR="00097EF2" w:rsidRPr="002E01A2" w:rsidRDefault="00097EF2" w:rsidP="00097EF2">
                  <w:pPr>
                    <w:jc w:val="center"/>
                    <w:rPr>
                      <w:rFonts w:eastAsiaTheme="minorEastAsia"/>
                      <w:szCs w:val="21"/>
                    </w:rPr>
                  </w:pPr>
                  <w:r w:rsidRPr="002E01A2">
                    <w:rPr>
                      <w:rFonts w:eastAsiaTheme="minorEastAsia"/>
                      <w:szCs w:val="21"/>
                    </w:rPr>
                    <w:t>环境空气</w:t>
                  </w:r>
                </w:p>
              </w:tc>
              <w:tc>
                <w:tcPr>
                  <w:tcW w:w="845" w:type="pct"/>
                  <w:vAlign w:val="center"/>
                </w:tcPr>
                <w:p w14:paraId="0F0322F9" w14:textId="77777777" w:rsidR="00097EF2" w:rsidRPr="002E01A2" w:rsidRDefault="00097EF2" w:rsidP="00097EF2">
                  <w:pPr>
                    <w:jc w:val="center"/>
                    <w:rPr>
                      <w:rFonts w:eastAsiaTheme="minorEastAsia"/>
                      <w:szCs w:val="21"/>
                    </w:rPr>
                  </w:pPr>
                  <w:r w:rsidRPr="002E01A2">
                    <w:rPr>
                      <w:rFonts w:eastAsiaTheme="minorEastAsia"/>
                      <w:szCs w:val="21"/>
                    </w:rPr>
                    <w:t>东部星城</w:t>
                  </w:r>
                </w:p>
              </w:tc>
              <w:tc>
                <w:tcPr>
                  <w:tcW w:w="388" w:type="pct"/>
                  <w:vAlign w:val="center"/>
                </w:tcPr>
                <w:p w14:paraId="0661553F" w14:textId="77777777" w:rsidR="00097EF2" w:rsidRPr="002E01A2" w:rsidRDefault="00097EF2" w:rsidP="00097EF2">
                  <w:pPr>
                    <w:jc w:val="center"/>
                    <w:rPr>
                      <w:rFonts w:eastAsiaTheme="minorEastAsia"/>
                      <w:szCs w:val="21"/>
                    </w:rPr>
                  </w:pPr>
                  <w:r w:rsidRPr="002E01A2">
                    <w:rPr>
                      <w:rFonts w:eastAsiaTheme="minorEastAsia"/>
                      <w:szCs w:val="21"/>
                    </w:rPr>
                    <w:t>0</w:t>
                  </w:r>
                </w:p>
              </w:tc>
              <w:tc>
                <w:tcPr>
                  <w:tcW w:w="387" w:type="pct"/>
                  <w:vAlign w:val="center"/>
                </w:tcPr>
                <w:p w14:paraId="5F0FFA7F" w14:textId="77777777" w:rsidR="00097EF2" w:rsidRPr="002E01A2" w:rsidRDefault="00097EF2" w:rsidP="00097EF2">
                  <w:pPr>
                    <w:jc w:val="center"/>
                    <w:rPr>
                      <w:rFonts w:eastAsiaTheme="minorEastAsia"/>
                      <w:szCs w:val="21"/>
                    </w:rPr>
                  </w:pPr>
                  <w:r w:rsidRPr="002E01A2">
                    <w:rPr>
                      <w:rFonts w:eastAsiaTheme="minorEastAsia"/>
                      <w:szCs w:val="21"/>
                    </w:rPr>
                    <w:t>-515</w:t>
                  </w:r>
                </w:p>
              </w:tc>
              <w:tc>
                <w:tcPr>
                  <w:tcW w:w="463" w:type="pct"/>
                  <w:vAlign w:val="center"/>
                </w:tcPr>
                <w:p w14:paraId="0309C537" w14:textId="77777777" w:rsidR="00097EF2" w:rsidRPr="002E01A2" w:rsidRDefault="00097EF2" w:rsidP="00097EF2">
                  <w:pPr>
                    <w:jc w:val="center"/>
                    <w:rPr>
                      <w:rFonts w:eastAsiaTheme="minorEastAsia"/>
                      <w:szCs w:val="21"/>
                    </w:rPr>
                  </w:pPr>
                  <w:r w:rsidRPr="002E01A2">
                    <w:rPr>
                      <w:rFonts w:eastAsiaTheme="minorEastAsia"/>
                      <w:szCs w:val="21"/>
                    </w:rPr>
                    <w:t>南</w:t>
                  </w:r>
                </w:p>
              </w:tc>
              <w:tc>
                <w:tcPr>
                  <w:tcW w:w="484" w:type="pct"/>
                  <w:vAlign w:val="center"/>
                </w:tcPr>
                <w:p w14:paraId="28DF71C0" w14:textId="77777777" w:rsidR="00097EF2" w:rsidRPr="002E01A2" w:rsidRDefault="00097EF2" w:rsidP="00097EF2">
                  <w:pPr>
                    <w:jc w:val="center"/>
                    <w:rPr>
                      <w:rFonts w:eastAsiaTheme="minorEastAsia"/>
                      <w:szCs w:val="21"/>
                    </w:rPr>
                  </w:pPr>
                  <w:r w:rsidRPr="002E01A2">
                    <w:rPr>
                      <w:rFonts w:eastAsiaTheme="minorEastAsia"/>
                      <w:szCs w:val="21"/>
                    </w:rPr>
                    <w:t>515</w:t>
                  </w:r>
                </w:p>
              </w:tc>
              <w:tc>
                <w:tcPr>
                  <w:tcW w:w="699" w:type="pct"/>
                  <w:vAlign w:val="center"/>
                </w:tcPr>
                <w:p w14:paraId="1F1B9105" w14:textId="77777777" w:rsidR="00097EF2" w:rsidRPr="002E01A2" w:rsidRDefault="00097EF2" w:rsidP="00097EF2">
                  <w:pPr>
                    <w:jc w:val="center"/>
                    <w:rPr>
                      <w:rFonts w:eastAsiaTheme="minorEastAsia"/>
                      <w:szCs w:val="21"/>
                    </w:rPr>
                  </w:pPr>
                  <w:r w:rsidRPr="002E01A2">
                    <w:rPr>
                      <w:rFonts w:eastAsiaTheme="minorEastAsia"/>
                      <w:szCs w:val="21"/>
                    </w:rPr>
                    <w:t>约</w:t>
                  </w:r>
                  <w:r w:rsidRPr="002E01A2">
                    <w:rPr>
                      <w:rFonts w:eastAsiaTheme="minorEastAsia"/>
                      <w:szCs w:val="21"/>
                    </w:rPr>
                    <w:t>4200</w:t>
                  </w:r>
                  <w:r w:rsidRPr="002E01A2">
                    <w:rPr>
                      <w:rFonts w:eastAsiaTheme="minorEastAsia"/>
                      <w:szCs w:val="21"/>
                    </w:rPr>
                    <w:t>户</w:t>
                  </w:r>
                  <w:r w:rsidRPr="002E01A2">
                    <w:rPr>
                      <w:rFonts w:eastAsiaTheme="minorEastAsia"/>
                      <w:szCs w:val="21"/>
                    </w:rPr>
                    <w:t>/14700</w:t>
                  </w:r>
                  <w:r w:rsidRPr="002E01A2">
                    <w:rPr>
                      <w:rFonts w:eastAsiaTheme="minorEastAsia"/>
                      <w:szCs w:val="21"/>
                    </w:rPr>
                    <w:t>人</w:t>
                  </w:r>
                </w:p>
              </w:tc>
              <w:tc>
                <w:tcPr>
                  <w:tcW w:w="1097" w:type="pct"/>
                  <w:vMerge w:val="restart"/>
                  <w:vAlign w:val="center"/>
                </w:tcPr>
                <w:p w14:paraId="7F97351E" w14:textId="77777777" w:rsidR="00097EF2" w:rsidRPr="002E01A2" w:rsidRDefault="00097EF2" w:rsidP="00097EF2">
                  <w:pPr>
                    <w:pStyle w:val="aff1"/>
                    <w:spacing w:line="240" w:lineRule="auto"/>
                    <w:rPr>
                      <w:rFonts w:ascii="Times New Roman" w:eastAsiaTheme="minorEastAsia" w:hAnsi="Times New Roman"/>
                      <w:color w:val="auto"/>
                      <w:szCs w:val="21"/>
                    </w:rPr>
                  </w:pPr>
                  <w:r w:rsidRPr="002E01A2">
                    <w:rPr>
                      <w:rFonts w:ascii="Times New Roman" w:eastAsiaTheme="minorEastAsia" w:hAnsi="Times New Roman"/>
                      <w:color w:val="auto"/>
                      <w:szCs w:val="21"/>
                    </w:rPr>
                    <w:t>《环境空气质量标准》（</w:t>
                  </w:r>
                  <w:r w:rsidRPr="002E01A2">
                    <w:rPr>
                      <w:rFonts w:ascii="Times New Roman" w:eastAsiaTheme="minorEastAsia" w:hAnsi="Times New Roman"/>
                      <w:color w:val="auto"/>
                      <w:szCs w:val="21"/>
                    </w:rPr>
                    <w:t>GB3095-2012</w:t>
                  </w:r>
                  <w:r w:rsidRPr="002E01A2">
                    <w:rPr>
                      <w:rFonts w:ascii="Times New Roman" w:eastAsiaTheme="minorEastAsia" w:hAnsi="Times New Roman"/>
                      <w:color w:val="auto"/>
                      <w:szCs w:val="21"/>
                    </w:rPr>
                    <w:t>）及其修改单二类功能区</w:t>
                  </w:r>
                </w:p>
              </w:tc>
            </w:tr>
            <w:tr w:rsidR="00097EF2" w:rsidRPr="002E01A2" w14:paraId="751590A0" w14:textId="77777777" w:rsidTr="00097EF2">
              <w:trPr>
                <w:cantSplit/>
                <w:trHeight w:val="340"/>
                <w:jc w:val="center"/>
              </w:trPr>
              <w:tc>
                <w:tcPr>
                  <w:tcW w:w="637" w:type="pct"/>
                  <w:vMerge/>
                  <w:vAlign w:val="center"/>
                </w:tcPr>
                <w:p w14:paraId="65C0445D" w14:textId="77777777" w:rsidR="00097EF2" w:rsidRPr="002E01A2" w:rsidRDefault="00097EF2" w:rsidP="00097EF2">
                  <w:pPr>
                    <w:jc w:val="center"/>
                    <w:rPr>
                      <w:rFonts w:eastAsiaTheme="minorEastAsia"/>
                      <w:color w:val="FF0000"/>
                      <w:szCs w:val="21"/>
                    </w:rPr>
                  </w:pPr>
                </w:p>
              </w:tc>
              <w:tc>
                <w:tcPr>
                  <w:tcW w:w="845" w:type="pct"/>
                  <w:vAlign w:val="center"/>
                </w:tcPr>
                <w:p w14:paraId="1C0B8D70" w14:textId="77777777" w:rsidR="00097EF2" w:rsidRPr="002E01A2" w:rsidRDefault="00097EF2" w:rsidP="00097EF2">
                  <w:pPr>
                    <w:jc w:val="center"/>
                    <w:rPr>
                      <w:rFonts w:eastAsiaTheme="minorEastAsia"/>
                      <w:szCs w:val="21"/>
                    </w:rPr>
                  </w:pPr>
                  <w:r w:rsidRPr="002E01A2">
                    <w:rPr>
                      <w:rFonts w:eastAsiaTheme="minorEastAsia"/>
                      <w:szCs w:val="21"/>
                    </w:rPr>
                    <w:t>鸠兹家苑</w:t>
                  </w:r>
                </w:p>
              </w:tc>
              <w:tc>
                <w:tcPr>
                  <w:tcW w:w="388" w:type="pct"/>
                  <w:vAlign w:val="center"/>
                </w:tcPr>
                <w:p w14:paraId="023DB983" w14:textId="77777777" w:rsidR="00097EF2" w:rsidRPr="002E01A2" w:rsidRDefault="00097EF2" w:rsidP="00097EF2">
                  <w:pPr>
                    <w:jc w:val="center"/>
                    <w:rPr>
                      <w:rFonts w:eastAsiaTheme="minorEastAsia"/>
                      <w:szCs w:val="21"/>
                    </w:rPr>
                  </w:pPr>
                  <w:r w:rsidRPr="002E01A2">
                    <w:rPr>
                      <w:rFonts w:eastAsiaTheme="minorEastAsia"/>
                      <w:szCs w:val="21"/>
                    </w:rPr>
                    <w:t>-960</w:t>
                  </w:r>
                </w:p>
              </w:tc>
              <w:tc>
                <w:tcPr>
                  <w:tcW w:w="387" w:type="pct"/>
                  <w:vAlign w:val="center"/>
                </w:tcPr>
                <w:p w14:paraId="1502966F" w14:textId="77777777" w:rsidR="00097EF2" w:rsidRPr="002E01A2" w:rsidRDefault="00097EF2" w:rsidP="00097EF2">
                  <w:pPr>
                    <w:jc w:val="center"/>
                    <w:rPr>
                      <w:rFonts w:eastAsiaTheme="minorEastAsia"/>
                      <w:szCs w:val="21"/>
                    </w:rPr>
                  </w:pPr>
                  <w:r w:rsidRPr="002E01A2">
                    <w:rPr>
                      <w:rFonts w:eastAsiaTheme="minorEastAsia"/>
                      <w:szCs w:val="21"/>
                    </w:rPr>
                    <w:t>1320</w:t>
                  </w:r>
                </w:p>
              </w:tc>
              <w:tc>
                <w:tcPr>
                  <w:tcW w:w="463" w:type="pct"/>
                  <w:vAlign w:val="center"/>
                </w:tcPr>
                <w:p w14:paraId="1F51CA83" w14:textId="77777777" w:rsidR="00097EF2" w:rsidRPr="002E01A2" w:rsidRDefault="00097EF2" w:rsidP="00097EF2">
                  <w:pPr>
                    <w:jc w:val="center"/>
                    <w:rPr>
                      <w:rFonts w:eastAsiaTheme="minorEastAsia"/>
                      <w:szCs w:val="21"/>
                    </w:rPr>
                  </w:pPr>
                  <w:r w:rsidRPr="002E01A2">
                    <w:rPr>
                      <w:rFonts w:eastAsiaTheme="minorEastAsia"/>
                      <w:szCs w:val="21"/>
                    </w:rPr>
                    <w:t>西南</w:t>
                  </w:r>
                </w:p>
              </w:tc>
              <w:tc>
                <w:tcPr>
                  <w:tcW w:w="484" w:type="pct"/>
                  <w:vAlign w:val="center"/>
                </w:tcPr>
                <w:p w14:paraId="1FD2D830" w14:textId="77777777" w:rsidR="00097EF2" w:rsidRPr="002E01A2" w:rsidRDefault="00097EF2" w:rsidP="00097EF2">
                  <w:pPr>
                    <w:jc w:val="center"/>
                    <w:rPr>
                      <w:rFonts w:eastAsiaTheme="minorEastAsia"/>
                      <w:szCs w:val="21"/>
                    </w:rPr>
                  </w:pPr>
                  <w:r w:rsidRPr="002E01A2">
                    <w:rPr>
                      <w:rFonts w:eastAsiaTheme="minorEastAsia"/>
                      <w:szCs w:val="21"/>
                    </w:rPr>
                    <w:t>1600</w:t>
                  </w:r>
                </w:p>
              </w:tc>
              <w:tc>
                <w:tcPr>
                  <w:tcW w:w="699" w:type="pct"/>
                  <w:vAlign w:val="center"/>
                </w:tcPr>
                <w:p w14:paraId="76BC5FAF" w14:textId="77777777" w:rsidR="00097EF2" w:rsidRPr="002E01A2" w:rsidRDefault="00097EF2" w:rsidP="00097EF2">
                  <w:pPr>
                    <w:jc w:val="center"/>
                    <w:rPr>
                      <w:rFonts w:eastAsiaTheme="minorEastAsia"/>
                      <w:szCs w:val="21"/>
                    </w:rPr>
                  </w:pPr>
                  <w:r w:rsidRPr="002E01A2">
                    <w:rPr>
                      <w:rFonts w:eastAsiaTheme="minorEastAsia"/>
                      <w:szCs w:val="21"/>
                    </w:rPr>
                    <w:t>约</w:t>
                  </w:r>
                  <w:r w:rsidRPr="002E01A2">
                    <w:rPr>
                      <w:rFonts w:eastAsiaTheme="minorEastAsia"/>
                      <w:szCs w:val="21"/>
                    </w:rPr>
                    <w:t>6000</w:t>
                  </w:r>
                  <w:r w:rsidRPr="002E01A2">
                    <w:rPr>
                      <w:rFonts w:eastAsiaTheme="minorEastAsia"/>
                      <w:szCs w:val="21"/>
                    </w:rPr>
                    <w:t>户</w:t>
                  </w:r>
                  <w:r w:rsidRPr="002E01A2">
                    <w:rPr>
                      <w:rFonts w:eastAsiaTheme="minorEastAsia"/>
                      <w:szCs w:val="21"/>
                    </w:rPr>
                    <w:t>/21000</w:t>
                  </w:r>
                  <w:r w:rsidRPr="002E01A2">
                    <w:rPr>
                      <w:rFonts w:eastAsiaTheme="minorEastAsia"/>
                      <w:szCs w:val="21"/>
                    </w:rPr>
                    <w:t>人</w:t>
                  </w:r>
                </w:p>
              </w:tc>
              <w:tc>
                <w:tcPr>
                  <w:tcW w:w="1097" w:type="pct"/>
                  <w:vMerge/>
                  <w:vAlign w:val="center"/>
                </w:tcPr>
                <w:p w14:paraId="33AFA9E5" w14:textId="77777777" w:rsidR="00097EF2" w:rsidRPr="002E01A2" w:rsidRDefault="00097EF2" w:rsidP="00097EF2">
                  <w:pPr>
                    <w:pStyle w:val="aff1"/>
                    <w:spacing w:line="240" w:lineRule="auto"/>
                    <w:rPr>
                      <w:rFonts w:ascii="Times New Roman" w:eastAsiaTheme="minorEastAsia" w:hAnsi="Times New Roman"/>
                      <w:color w:val="FF0000"/>
                      <w:szCs w:val="21"/>
                    </w:rPr>
                  </w:pPr>
                </w:p>
              </w:tc>
            </w:tr>
          </w:tbl>
          <w:p w14:paraId="261F8638"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3</w:t>
            </w:r>
            <w:r w:rsidRPr="002E01A2">
              <w:rPr>
                <w:rFonts w:eastAsiaTheme="minorEastAsia"/>
                <w:sz w:val="24"/>
              </w:rPr>
              <w:t>、环境风险识别</w:t>
            </w:r>
          </w:p>
          <w:p w14:paraId="226CEB10" w14:textId="1F170E14"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根据《建设项目环境风险评价技术导则》（</w:t>
            </w:r>
            <w:r w:rsidRPr="002E01A2">
              <w:rPr>
                <w:rFonts w:eastAsiaTheme="minorEastAsia"/>
                <w:sz w:val="24"/>
              </w:rPr>
              <w:t>HJ 169-2018</w:t>
            </w:r>
            <w:r w:rsidRPr="002E01A2">
              <w:rPr>
                <w:rFonts w:eastAsiaTheme="minorEastAsia"/>
                <w:sz w:val="24"/>
              </w:rPr>
              <w:t>）中附录</w:t>
            </w:r>
            <w:r w:rsidRPr="002E01A2">
              <w:rPr>
                <w:rFonts w:eastAsiaTheme="minorEastAsia"/>
                <w:sz w:val="24"/>
              </w:rPr>
              <w:t>B</w:t>
            </w:r>
            <w:r w:rsidRPr="002E01A2">
              <w:rPr>
                <w:rFonts w:eastAsiaTheme="minorEastAsia"/>
                <w:sz w:val="24"/>
              </w:rPr>
              <w:t>以及《企业突发环境事件风险分级方法》（</w:t>
            </w:r>
            <w:r w:rsidRPr="002E01A2">
              <w:rPr>
                <w:rFonts w:eastAsiaTheme="minorEastAsia"/>
                <w:sz w:val="24"/>
              </w:rPr>
              <w:t>HJ941-2018</w:t>
            </w:r>
            <w:r w:rsidRPr="002E01A2">
              <w:rPr>
                <w:rFonts w:eastAsiaTheme="minorEastAsia"/>
                <w:sz w:val="24"/>
              </w:rPr>
              <w:t>）附录</w:t>
            </w:r>
            <w:r w:rsidRPr="002E01A2">
              <w:rPr>
                <w:rFonts w:eastAsiaTheme="minorEastAsia"/>
                <w:sz w:val="24"/>
              </w:rPr>
              <w:t>A</w:t>
            </w:r>
            <w:r w:rsidRPr="002E01A2">
              <w:rPr>
                <w:rFonts w:eastAsiaTheme="minorEastAsia"/>
                <w:sz w:val="24"/>
              </w:rPr>
              <w:t>和《企业突发环境事件风险分级方法》附录</w:t>
            </w:r>
            <w:r w:rsidRPr="002E01A2">
              <w:rPr>
                <w:rFonts w:eastAsiaTheme="minorEastAsia"/>
                <w:sz w:val="24"/>
              </w:rPr>
              <w:t>A</w:t>
            </w:r>
            <w:r w:rsidRPr="002E01A2">
              <w:rPr>
                <w:rFonts w:eastAsiaTheme="minorEastAsia"/>
                <w:sz w:val="24"/>
              </w:rPr>
              <w:t>中相关内容，可判定本项目生产过程中涉及</w:t>
            </w:r>
            <w:r w:rsidR="002E5A5E" w:rsidRPr="002E01A2">
              <w:rPr>
                <w:rFonts w:eastAsiaTheme="minorEastAsia"/>
                <w:sz w:val="24"/>
              </w:rPr>
              <w:t>46#</w:t>
            </w:r>
            <w:r w:rsidR="002E5A5E" w:rsidRPr="002E01A2">
              <w:rPr>
                <w:rFonts w:eastAsiaTheme="minorEastAsia"/>
                <w:sz w:val="24"/>
              </w:rPr>
              <w:t>抗磨液压油</w:t>
            </w:r>
            <w:r w:rsidRPr="002E01A2">
              <w:rPr>
                <w:rFonts w:eastAsiaTheme="minorEastAsia"/>
                <w:sz w:val="24"/>
              </w:rPr>
              <w:t>为危险物质，储存危险物质的场所具有一定的风险性。</w:t>
            </w:r>
          </w:p>
          <w:p w14:paraId="47827AB0"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lastRenderedPageBreak/>
              <w:t>4</w:t>
            </w:r>
            <w:r w:rsidRPr="002E01A2">
              <w:rPr>
                <w:rFonts w:eastAsiaTheme="minorEastAsia"/>
                <w:sz w:val="24"/>
              </w:rPr>
              <w:t>、环境风险分析</w:t>
            </w:r>
          </w:p>
          <w:p w14:paraId="73A97C6A"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大气环境：项目的原材料在存放过程中可能会因为操作不当或者管理不完善等原因而引发火灾。从项目原料及产品存在危险分析，最大事故发生概率为火灾或原料泄漏。一旦发生，将对环境、周围人群健康安全造成极大的影响。</w:t>
            </w:r>
          </w:p>
          <w:p w14:paraId="4816DD7A"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地表水：本项目产生的事故污水主要为发生火灾时产生的消防废水、生活污水。假设当火灾爆炸发生时，造成项目所储存的化学品泄漏和火灾，需要进行消防灭火。消防废水排放将会周边河流带来明显的影响，必须引起足够的重视。</w:t>
            </w:r>
          </w:p>
          <w:p w14:paraId="303B6B9C"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5</w:t>
            </w:r>
            <w:r w:rsidRPr="002E01A2">
              <w:rPr>
                <w:rFonts w:eastAsiaTheme="minorEastAsia"/>
                <w:sz w:val="24"/>
              </w:rPr>
              <w:t>、环境风险防范措施和应急要求</w:t>
            </w:r>
          </w:p>
          <w:p w14:paraId="729C14CA"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1</w:t>
            </w:r>
            <w:r w:rsidRPr="002E01A2">
              <w:rPr>
                <w:rFonts w:eastAsiaTheme="minorEastAsia"/>
                <w:sz w:val="24"/>
              </w:rPr>
              <w:t>）外泄风险防范措施简述</w:t>
            </w:r>
          </w:p>
          <w:p w14:paraId="68D67068"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①</w:t>
            </w:r>
            <w:r w:rsidRPr="002E01A2">
              <w:rPr>
                <w:rFonts w:eastAsiaTheme="minorEastAsia"/>
                <w:sz w:val="24"/>
              </w:rPr>
              <w:t>划分单独的原料仓库对原料进行分类堆放，确保堆放区地面已实施硬化，并避免在包装桶上方或周边堆放重物或尖锐物品，以免造成因容器破损外泄。</w:t>
            </w:r>
          </w:p>
          <w:p w14:paraId="05A33CB2"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②</w:t>
            </w:r>
            <w:r w:rsidRPr="002E01A2">
              <w:rPr>
                <w:rFonts w:eastAsiaTheme="minorEastAsia"/>
                <w:sz w:val="24"/>
              </w:rPr>
              <w:t>已开封的液体原料桶应妥善放置，避开活动频繁区域，以免不小心被撞翻后外泄。</w:t>
            </w:r>
          </w:p>
          <w:p w14:paraId="625C3641"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③</w:t>
            </w:r>
            <w:r w:rsidRPr="002E01A2">
              <w:rPr>
                <w:rFonts w:eastAsiaTheme="minorEastAsia"/>
                <w:sz w:val="24"/>
              </w:rPr>
              <w:t>废桶应妥善收集放置，并及时将废原料桶送至有危废处置资质单位进行无害化处理或由供应商回收利用。</w:t>
            </w:r>
          </w:p>
          <w:p w14:paraId="069A414B"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④</w:t>
            </w:r>
            <w:r w:rsidRPr="002E01A2">
              <w:rPr>
                <w:rFonts w:eastAsiaTheme="minorEastAsia"/>
                <w:sz w:val="24"/>
              </w:rPr>
              <w:t>做好液体原料的日常存放工作，尽量减少库存量。</w:t>
            </w:r>
          </w:p>
          <w:p w14:paraId="66C7A060"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2</w:t>
            </w:r>
            <w:r w:rsidRPr="002E01A2">
              <w:rPr>
                <w:rFonts w:eastAsiaTheme="minorEastAsia"/>
                <w:sz w:val="24"/>
              </w:rPr>
              <w:t>）火灾事故风险防范措施简述：</w:t>
            </w:r>
          </w:p>
          <w:p w14:paraId="136083AE"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①</w:t>
            </w:r>
            <w:r w:rsidRPr="002E01A2">
              <w:rPr>
                <w:rFonts w:eastAsiaTheme="minorEastAsia"/>
                <w:sz w:val="24"/>
              </w:rPr>
              <w:t>要加强员工的防火意识，不得在车间内吸烟。</w:t>
            </w:r>
          </w:p>
          <w:p w14:paraId="78A866E6"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②</w:t>
            </w:r>
            <w:r w:rsidRPr="002E01A2">
              <w:rPr>
                <w:rFonts w:eastAsiaTheme="minorEastAsia"/>
                <w:sz w:val="24"/>
              </w:rPr>
              <w:t>厂区内要配备防毒面具、灭火器等必要的消防应急设施，一旦发生事故能自行抢救或控制、减缓事故的扩大。</w:t>
            </w:r>
          </w:p>
          <w:p w14:paraId="6F808AB3" w14:textId="77777777" w:rsidR="00B63205" w:rsidRPr="002E01A2" w:rsidRDefault="00B63205" w:rsidP="00B63205">
            <w:pPr>
              <w:spacing w:line="500" w:lineRule="exact"/>
              <w:ind w:firstLineChars="200" w:firstLine="480"/>
              <w:rPr>
                <w:rFonts w:eastAsiaTheme="minorEastAsia"/>
                <w:sz w:val="24"/>
              </w:rPr>
            </w:pPr>
            <w:r w:rsidRPr="002E01A2">
              <w:rPr>
                <w:rFonts w:ascii="宋体" w:hAnsi="宋体" w:cs="宋体" w:hint="eastAsia"/>
                <w:sz w:val="24"/>
              </w:rPr>
              <w:t>③</w:t>
            </w:r>
            <w:r w:rsidRPr="002E01A2">
              <w:rPr>
                <w:rFonts w:eastAsiaTheme="minorEastAsia"/>
                <w:sz w:val="24"/>
              </w:rPr>
              <w:t>与当地消防及社会救援机构取得正常的通讯联系，并委托消防部门对厂区内潜在安全因素进行定期检查，更换消防器材。</w:t>
            </w:r>
          </w:p>
          <w:p w14:paraId="3155ECB0" w14:textId="77777777" w:rsidR="00B63205" w:rsidRPr="002E01A2" w:rsidRDefault="00B63205" w:rsidP="00B63205">
            <w:pPr>
              <w:pStyle w:val="afff3"/>
              <w:numPr>
                <w:ilvl w:val="0"/>
                <w:numId w:val="23"/>
              </w:numPr>
              <w:spacing w:line="500" w:lineRule="exact"/>
              <w:ind w:firstLineChars="0"/>
              <w:rPr>
                <w:rFonts w:eastAsiaTheme="minorEastAsia"/>
                <w:sz w:val="24"/>
              </w:rPr>
            </w:pPr>
            <w:r w:rsidRPr="002E01A2">
              <w:rPr>
                <w:rFonts w:eastAsiaTheme="minorEastAsia"/>
                <w:sz w:val="24"/>
              </w:rPr>
              <w:t>员工要能熟练使用灭火器。</w:t>
            </w:r>
          </w:p>
          <w:p w14:paraId="42F84D46"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6</w:t>
            </w:r>
            <w:r w:rsidRPr="002E01A2">
              <w:rPr>
                <w:rFonts w:eastAsiaTheme="minorEastAsia"/>
                <w:sz w:val="24"/>
              </w:rPr>
              <w:t>、分析结论</w:t>
            </w:r>
          </w:p>
          <w:p w14:paraId="4AB93E5C" w14:textId="77777777" w:rsidR="00B63205" w:rsidRPr="002E01A2" w:rsidRDefault="00B63205" w:rsidP="00B63205">
            <w:pPr>
              <w:spacing w:line="500" w:lineRule="exact"/>
              <w:ind w:firstLineChars="200" w:firstLine="480"/>
              <w:rPr>
                <w:rFonts w:eastAsiaTheme="minorEastAsia"/>
                <w:sz w:val="24"/>
              </w:rPr>
            </w:pPr>
            <w:r w:rsidRPr="002E01A2">
              <w:rPr>
                <w:rFonts w:eastAsiaTheme="minorEastAsia"/>
                <w:sz w:val="24"/>
              </w:rPr>
              <w:t>经物质危险性分析，本项目存在的最可能发生的的事故为液体原料泄漏和火灾事故，造成环境污染、人员伤亡和财产流失。建设单位对上述风险采取了有效措施，易燃品到厂后有专用储存区并有专人负责管理，并加强厂区防火管理，做好危废暂存间。原料仓库等构筑物的防渗、防漏措施，本环评认为该项目措施有力，能够有效降低上</w:t>
            </w:r>
            <w:r w:rsidRPr="002E01A2">
              <w:rPr>
                <w:rFonts w:eastAsiaTheme="minorEastAsia"/>
                <w:sz w:val="24"/>
              </w:rPr>
              <w:lastRenderedPageBreak/>
              <w:t>述风险发生的概率或者减少风险造成的损失和对周边环境、人群的影响。因此从总风险角度分析，本项目环境风险在可接受的范围内。</w:t>
            </w:r>
          </w:p>
          <w:p w14:paraId="0947830F" w14:textId="0423848B" w:rsidR="008B6B26" w:rsidRPr="002E01A2" w:rsidRDefault="00B07896" w:rsidP="008B6B26">
            <w:pPr>
              <w:spacing w:line="500" w:lineRule="exact"/>
              <w:ind w:firstLineChars="200" w:firstLine="482"/>
              <w:jc w:val="left"/>
              <w:rPr>
                <w:rFonts w:eastAsiaTheme="minorEastAsia"/>
                <w:b/>
                <w:sz w:val="24"/>
                <w:szCs w:val="24"/>
              </w:rPr>
            </w:pPr>
            <w:r w:rsidRPr="002E01A2">
              <w:rPr>
                <w:rFonts w:eastAsiaTheme="minorEastAsia"/>
                <w:b/>
                <w:sz w:val="24"/>
                <w:szCs w:val="24"/>
              </w:rPr>
              <w:t>八</w:t>
            </w:r>
            <w:r w:rsidR="008B6B26" w:rsidRPr="002E01A2">
              <w:rPr>
                <w:rFonts w:eastAsiaTheme="minorEastAsia"/>
                <w:b/>
                <w:sz w:val="24"/>
                <w:szCs w:val="24"/>
              </w:rPr>
              <w:t>、环境管理及监测</w:t>
            </w:r>
          </w:p>
          <w:p w14:paraId="177B9910"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1</w:t>
            </w:r>
            <w:r w:rsidRPr="002E01A2">
              <w:rPr>
                <w:rFonts w:eastAsiaTheme="minorEastAsia"/>
                <w:sz w:val="24"/>
              </w:rPr>
              <w:t>）环境管理机构设置</w:t>
            </w:r>
          </w:p>
          <w:p w14:paraId="7BABC0A4"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为了本工程在运营期能更好地执行和遵守国家、省及地方的有关环境保护法律、法规、政策及标准，接受地方环境保护主管部门的环境监督，调整和制订环境规划和目标，进行一切与改善环境有关的管理活动，同时对工程施工及运营期产生的污染物进行监测、分析、了解工程对环境的影响状况，公司应设置专职的环境管理人员，参与项目的环保设施</w:t>
            </w:r>
            <w:r w:rsidRPr="002E01A2">
              <w:rPr>
                <w:rFonts w:eastAsiaTheme="minorEastAsia"/>
                <w:sz w:val="24"/>
              </w:rPr>
              <w:t>“</w:t>
            </w:r>
            <w:r w:rsidRPr="002E01A2">
              <w:rPr>
                <w:rFonts w:eastAsiaTheme="minorEastAsia"/>
                <w:sz w:val="24"/>
              </w:rPr>
              <w:t>三同时</w:t>
            </w:r>
            <w:r w:rsidRPr="002E01A2">
              <w:rPr>
                <w:rFonts w:eastAsiaTheme="minorEastAsia"/>
                <w:sz w:val="24"/>
              </w:rPr>
              <w:t>”</w:t>
            </w:r>
            <w:r w:rsidRPr="002E01A2">
              <w:rPr>
                <w:rFonts w:eastAsiaTheme="minorEastAsia"/>
                <w:sz w:val="24"/>
              </w:rPr>
              <w:t>管理，同时需负责产生污染防治设施运行管理。由于环保工作政策性强，涉及多学科、综合性知识，建议该项目的专职环境管理人员选用具备环保专业知识并有一定工作经验的专业人员担任。</w:t>
            </w:r>
          </w:p>
          <w:p w14:paraId="070A5EE0"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w:t>
            </w:r>
            <w:r w:rsidRPr="002E01A2">
              <w:rPr>
                <w:rFonts w:eastAsiaTheme="minorEastAsia"/>
                <w:sz w:val="24"/>
              </w:rPr>
              <w:t>2</w:t>
            </w:r>
            <w:r w:rsidRPr="002E01A2">
              <w:rPr>
                <w:rFonts w:eastAsiaTheme="minorEastAsia"/>
                <w:sz w:val="24"/>
              </w:rPr>
              <w:t>）环境管理制度</w:t>
            </w:r>
          </w:p>
          <w:p w14:paraId="33E65E44"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贯彻执行</w:t>
            </w:r>
            <w:r w:rsidRPr="002E01A2">
              <w:rPr>
                <w:rFonts w:eastAsiaTheme="minorEastAsia"/>
                <w:sz w:val="24"/>
              </w:rPr>
              <w:t>“</w:t>
            </w:r>
            <w:r w:rsidRPr="002E01A2">
              <w:rPr>
                <w:rFonts w:eastAsiaTheme="minorEastAsia"/>
                <w:sz w:val="24"/>
              </w:rPr>
              <w:t>三同时</w:t>
            </w:r>
            <w:r w:rsidRPr="002E01A2">
              <w:rPr>
                <w:rFonts w:eastAsiaTheme="minorEastAsia"/>
                <w:sz w:val="24"/>
              </w:rPr>
              <w:t>”</w:t>
            </w:r>
            <w:r w:rsidRPr="002E01A2">
              <w:rPr>
                <w:rFonts w:eastAsiaTheme="minorEastAsia"/>
                <w:sz w:val="24"/>
              </w:rPr>
              <w:t>制度：设计单位必须将环境保护设施与主体工程同时设计，工程建设单位必须保证防治污染及其它公害的设施与主体工程项目同时施工、同时投入运行，工程竣工后，应提交有环保内容的竣工验收报告或专项竣工验收报告，经环保主管部门验收合格后，方可投入运行。</w:t>
            </w:r>
          </w:p>
          <w:p w14:paraId="27BB1499"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执行排污申报登记：按照国家和地方环境保护规定，企业应及时向当地环境保护部门进行污染物排放申报登记。经环保部门批准后，方可按分配的指标排放。</w:t>
            </w:r>
          </w:p>
          <w:p w14:paraId="4F11E668"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环保设施运行管理制度：应建立环保设施定期检查制度和污染治理措施岗位责任制，实行污染治理岗位运行记录制度，以确保污染治理设施稳定高效运行。当污染治理设施发生故障时，应及时组织抢修，并根据实际情况采取相应措施，防止污染事故的发生。</w:t>
            </w:r>
          </w:p>
          <w:p w14:paraId="7CC0FFCA" w14:textId="4EFC551E"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建立企业环保档案：企业应对</w:t>
            </w:r>
            <w:r w:rsidR="00C16C71" w:rsidRPr="002E01A2">
              <w:rPr>
                <w:rFonts w:eastAsiaTheme="minorEastAsia"/>
                <w:sz w:val="24"/>
              </w:rPr>
              <w:t>环保治理设施</w:t>
            </w:r>
            <w:r w:rsidRPr="002E01A2">
              <w:rPr>
                <w:rFonts w:eastAsiaTheme="minorEastAsia"/>
                <w:sz w:val="24"/>
              </w:rPr>
              <w:t>等进行定期监测，建立污染源档案，发现污染物非正常排放，应分析原因并及时采取相应措施，以控制污染影响的范围和程度。</w:t>
            </w:r>
          </w:p>
          <w:p w14:paraId="1321EAB0"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风险管理：由于风险情况下发生大气或水环境污染时，对环境空气及地表水影响较大，特别是厂区周围存在居民点。因此环境管理的重点是建立风险防范及应急措施，并确保在风险发生时能迅速启动应急预案。</w:t>
            </w:r>
          </w:p>
          <w:p w14:paraId="1735109F"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lastRenderedPageBreak/>
              <w:t>企业制定严格的环境管理与环境监测计划，并以扎实的工作保证企业各项环保措施以及环境管理与环境监测计划在项目运营期得以认真落实，才能有效地控制和减轻污染，保护环境；只有通过规范和约束企业的环境行为，也才能使企业真正实现社会、经济和环境效益的协调发展，走可持续发展的道路。因本项目已经建成，建议对企业运营期生产活动提出如下的环境管理与环境监测的计划和建议。</w:t>
            </w:r>
          </w:p>
          <w:p w14:paraId="69CB5D74" w14:textId="77777777"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2</w:t>
            </w:r>
            <w:r w:rsidRPr="002E01A2">
              <w:rPr>
                <w:rFonts w:eastAsiaTheme="minorEastAsia"/>
                <w:sz w:val="24"/>
              </w:rPr>
              <w:t>、环境监测计划</w:t>
            </w:r>
          </w:p>
          <w:p w14:paraId="39CD2619" w14:textId="270CF8EE" w:rsidR="008B6B26" w:rsidRPr="002E01A2" w:rsidRDefault="008B6B26" w:rsidP="008B6B26">
            <w:pPr>
              <w:spacing w:line="500" w:lineRule="exact"/>
              <w:ind w:firstLineChars="200" w:firstLine="480"/>
              <w:rPr>
                <w:rFonts w:eastAsiaTheme="minorEastAsia"/>
                <w:sz w:val="24"/>
              </w:rPr>
            </w:pPr>
            <w:r w:rsidRPr="002E01A2">
              <w:rPr>
                <w:rFonts w:eastAsiaTheme="minorEastAsia"/>
                <w:sz w:val="24"/>
              </w:rPr>
              <w:t>本项目运营期环境监测计划见下表。</w:t>
            </w:r>
          </w:p>
          <w:p w14:paraId="185298A0" w14:textId="10CCEB85" w:rsidR="008B6B26" w:rsidRPr="002E01A2" w:rsidRDefault="008B6B26" w:rsidP="008B6B26">
            <w:pPr>
              <w:pStyle w:val="afff7"/>
              <w:snapToGrid w:val="0"/>
              <w:spacing w:line="500" w:lineRule="exact"/>
              <w:ind w:firstLine="0"/>
              <w:jc w:val="center"/>
              <w:rPr>
                <w:rFonts w:ascii="Times New Roman" w:eastAsiaTheme="minorEastAsia" w:hAnsi="Times New Roman"/>
                <w:b/>
                <w:sz w:val="24"/>
                <w:szCs w:val="24"/>
              </w:rPr>
            </w:pPr>
            <w:bookmarkStart w:id="15" w:name="_Ref368512661"/>
            <w:r w:rsidRPr="002E01A2">
              <w:rPr>
                <w:rFonts w:ascii="Times New Roman" w:eastAsiaTheme="minorEastAsia" w:hAnsi="Times New Roman"/>
                <w:b/>
                <w:sz w:val="24"/>
                <w:szCs w:val="24"/>
              </w:rPr>
              <w:t>表</w:t>
            </w:r>
            <w:bookmarkEnd w:id="15"/>
            <w:r w:rsidRPr="002E01A2">
              <w:rPr>
                <w:rFonts w:ascii="Times New Roman" w:eastAsiaTheme="minorEastAsia" w:hAnsi="Times New Roman"/>
                <w:b/>
                <w:sz w:val="24"/>
                <w:szCs w:val="24"/>
              </w:rPr>
              <w:t>7-</w:t>
            </w:r>
            <w:r w:rsidR="006229F4" w:rsidRPr="002E01A2">
              <w:rPr>
                <w:rFonts w:ascii="Times New Roman" w:eastAsiaTheme="minorEastAsia" w:hAnsi="Times New Roman"/>
                <w:b/>
                <w:sz w:val="24"/>
                <w:szCs w:val="24"/>
              </w:rPr>
              <w:t>1</w:t>
            </w:r>
            <w:r w:rsidR="00BB6F61">
              <w:rPr>
                <w:rFonts w:ascii="Times New Roman" w:eastAsiaTheme="minorEastAsia" w:hAnsi="Times New Roman"/>
                <w:b/>
                <w:sz w:val="24"/>
                <w:szCs w:val="24"/>
              </w:rPr>
              <w:t>4</w:t>
            </w:r>
            <w:r w:rsidRPr="002E01A2">
              <w:rPr>
                <w:rFonts w:ascii="Times New Roman" w:eastAsiaTheme="minorEastAsia" w:hAnsi="Times New Roman"/>
                <w:b/>
                <w:sz w:val="24"/>
                <w:szCs w:val="24"/>
              </w:rPr>
              <w:t xml:space="preserve"> </w:t>
            </w:r>
            <w:r w:rsidRPr="002E01A2">
              <w:rPr>
                <w:rFonts w:ascii="Times New Roman" w:eastAsiaTheme="minorEastAsia" w:hAnsi="Times New Roman"/>
                <w:b/>
                <w:sz w:val="24"/>
                <w:szCs w:val="24"/>
              </w:rPr>
              <w:t>项目运营期环境监控计划一览表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6"/>
              <w:gridCol w:w="710"/>
              <w:gridCol w:w="1303"/>
              <w:gridCol w:w="1817"/>
              <w:gridCol w:w="1107"/>
              <w:gridCol w:w="1232"/>
              <w:gridCol w:w="1938"/>
            </w:tblGrid>
            <w:tr w:rsidR="00B03723" w:rsidRPr="002E01A2" w14:paraId="3FDD7FB0" w14:textId="77777777" w:rsidTr="0098641A">
              <w:trPr>
                <w:trHeight w:val="340"/>
                <w:jc w:val="center"/>
              </w:trPr>
              <w:tc>
                <w:tcPr>
                  <w:tcW w:w="395" w:type="pct"/>
                  <w:vAlign w:val="center"/>
                </w:tcPr>
                <w:p w14:paraId="33B5E620"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时段</w:t>
                  </w:r>
                </w:p>
              </w:tc>
              <w:tc>
                <w:tcPr>
                  <w:tcW w:w="403" w:type="pct"/>
                  <w:vAlign w:val="center"/>
                </w:tcPr>
                <w:p w14:paraId="644A35B6"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类型</w:t>
                  </w:r>
                </w:p>
              </w:tc>
              <w:tc>
                <w:tcPr>
                  <w:tcW w:w="740" w:type="pct"/>
                  <w:vAlign w:val="center"/>
                </w:tcPr>
                <w:p w14:paraId="0DFB6A07"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监测位置</w:t>
                  </w:r>
                </w:p>
              </w:tc>
              <w:tc>
                <w:tcPr>
                  <w:tcW w:w="1032" w:type="pct"/>
                  <w:vAlign w:val="center"/>
                </w:tcPr>
                <w:p w14:paraId="011F3908"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监测项目</w:t>
                  </w:r>
                </w:p>
              </w:tc>
              <w:tc>
                <w:tcPr>
                  <w:tcW w:w="629" w:type="pct"/>
                  <w:vAlign w:val="center"/>
                </w:tcPr>
                <w:p w14:paraId="25DB9B02"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频次</w:t>
                  </w:r>
                </w:p>
              </w:tc>
              <w:tc>
                <w:tcPr>
                  <w:tcW w:w="700" w:type="pct"/>
                  <w:vAlign w:val="center"/>
                </w:tcPr>
                <w:p w14:paraId="74D670EB" w14:textId="77777777" w:rsidR="008B6B26" w:rsidRPr="002E01A2" w:rsidRDefault="008B6B26" w:rsidP="008B6B26">
                  <w:pPr>
                    <w:snapToGrid w:val="0"/>
                    <w:jc w:val="center"/>
                    <w:rPr>
                      <w:rFonts w:eastAsiaTheme="minorEastAsia"/>
                      <w:b/>
                      <w:szCs w:val="21"/>
                    </w:rPr>
                  </w:pPr>
                  <w:r w:rsidRPr="002E01A2">
                    <w:rPr>
                      <w:rFonts w:eastAsiaTheme="minorEastAsia"/>
                      <w:b/>
                      <w:bCs/>
                      <w:szCs w:val="21"/>
                    </w:rPr>
                    <w:t>监测方法</w:t>
                  </w:r>
                </w:p>
              </w:tc>
              <w:tc>
                <w:tcPr>
                  <w:tcW w:w="1101" w:type="pct"/>
                  <w:vAlign w:val="center"/>
                </w:tcPr>
                <w:p w14:paraId="61B6E0DE" w14:textId="77777777" w:rsidR="008B6B26" w:rsidRPr="002E01A2" w:rsidRDefault="008B6B26" w:rsidP="008B6B26">
                  <w:pPr>
                    <w:tabs>
                      <w:tab w:val="left" w:pos="3400"/>
                    </w:tabs>
                    <w:snapToGrid w:val="0"/>
                    <w:jc w:val="center"/>
                    <w:rPr>
                      <w:rFonts w:eastAsiaTheme="minorEastAsia"/>
                      <w:b/>
                      <w:szCs w:val="21"/>
                    </w:rPr>
                  </w:pPr>
                  <w:r w:rsidRPr="002E01A2">
                    <w:rPr>
                      <w:rFonts w:eastAsiaTheme="minorEastAsia"/>
                      <w:b/>
                      <w:szCs w:val="21"/>
                    </w:rPr>
                    <w:t>备注</w:t>
                  </w:r>
                </w:p>
              </w:tc>
            </w:tr>
            <w:tr w:rsidR="00B03723" w:rsidRPr="002E01A2" w14:paraId="7E60A61B" w14:textId="77777777" w:rsidTr="0098641A">
              <w:trPr>
                <w:trHeight w:val="340"/>
                <w:jc w:val="center"/>
              </w:trPr>
              <w:tc>
                <w:tcPr>
                  <w:tcW w:w="395" w:type="pct"/>
                  <w:vMerge w:val="restart"/>
                  <w:vAlign w:val="center"/>
                </w:tcPr>
                <w:p w14:paraId="2F785104"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运</w:t>
                  </w:r>
                </w:p>
                <w:p w14:paraId="35C8C445"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营</w:t>
                  </w:r>
                </w:p>
                <w:p w14:paraId="721E5F48"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期</w:t>
                  </w:r>
                </w:p>
              </w:tc>
              <w:tc>
                <w:tcPr>
                  <w:tcW w:w="403" w:type="pct"/>
                  <w:vAlign w:val="center"/>
                </w:tcPr>
                <w:p w14:paraId="123A53A8"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废气</w:t>
                  </w:r>
                </w:p>
              </w:tc>
              <w:tc>
                <w:tcPr>
                  <w:tcW w:w="740" w:type="pct"/>
                  <w:vAlign w:val="center"/>
                </w:tcPr>
                <w:p w14:paraId="62A8094E" w14:textId="4A9F59A5" w:rsidR="008B6B26" w:rsidRPr="002E01A2" w:rsidRDefault="00F9509F" w:rsidP="00F9509F">
                  <w:pPr>
                    <w:tabs>
                      <w:tab w:val="left" w:pos="3400"/>
                    </w:tabs>
                    <w:snapToGrid w:val="0"/>
                    <w:jc w:val="center"/>
                    <w:rPr>
                      <w:rFonts w:eastAsiaTheme="minorEastAsia"/>
                      <w:szCs w:val="21"/>
                    </w:rPr>
                  </w:pPr>
                  <w:r w:rsidRPr="002E01A2">
                    <w:rPr>
                      <w:rFonts w:eastAsiaTheme="minorEastAsia"/>
                      <w:szCs w:val="21"/>
                    </w:rPr>
                    <w:t>1#</w:t>
                  </w:r>
                  <w:r w:rsidR="008B6B26" w:rsidRPr="002E01A2">
                    <w:rPr>
                      <w:rFonts w:eastAsiaTheme="minorEastAsia"/>
                      <w:szCs w:val="21"/>
                    </w:rPr>
                    <w:t>排气</w:t>
                  </w:r>
                  <w:r w:rsidRPr="002E01A2">
                    <w:rPr>
                      <w:rFonts w:eastAsiaTheme="minorEastAsia"/>
                      <w:szCs w:val="21"/>
                    </w:rPr>
                    <w:t>筒</w:t>
                  </w:r>
                  <w:r w:rsidR="001D7164" w:rsidRPr="002E01A2">
                    <w:rPr>
                      <w:rFonts w:eastAsiaTheme="minorEastAsia"/>
                      <w:szCs w:val="21"/>
                    </w:rPr>
                    <w:t>进</w:t>
                  </w:r>
                  <w:r w:rsidR="00677ABB" w:rsidRPr="002E01A2">
                    <w:rPr>
                      <w:rFonts w:eastAsiaTheme="minorEastAsia"/>
                      <w:szCs w:val="21"/>
                    </w:rPr>
                    <w:t>出口</w:t>
                  </w:r>
                </w:p>
              </w:tc>
              <w:tc>
                <w:tcPr>
                  <w:tcW w:w="1032" w:type="pct"/>
                  <w:vAlign w:val="center"/>
                </w:tcPr>
                <w:p w14:paraId="6379D4CB" w14:textId="137FBD68" w:rsidR="008B6B26" w:rsidRPr="002E01A2" w:rsidRDefault="00BD2323" w:rsidP="00677ABB">
                  <w:pPr>
                    <w:tabs>
                      <w:tab w:val="left" w:pos="3400"/>
                    </w:tabs>
                    <w:snapToGrid w:val="0"/>
                    <w:jc w:val="center"/>
                    <w:rPr>
                      <w:rFonts w:eastAsiaTheme="minorEastAsia"/>
                      <w:szCs w:val="21"/>
                    </w:rPr>
                  </w:pPr>
                  <w:r w:rsidRPr="002E01A2">
                    <w:rPr>
                      <w:rFonts w:eastAsiaTheme="minorEastAsia"/>
                      <w:szCs w:val="21"/>
                    </w:rPr>
                    <w:t>颗粒物</w:t>
                  </w:r>
                </w:p>
              </w:tc>
              <w:tc>
                <w:tcPr>
                  <w:tcW w:w="629" w:type="pct"/>
                  <w:vAlign w:val="center"/>
                </w:tcPr>
                <w:p w14:paraId="53E55952"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每年一次</w:t>
                  </w:r>
                </w:p>
              </w:tc>
              <w:tc>
                <w:tcPr>
                  <w:tcW w:w="700" w:type="pct"/>
                  <w:vMerge w:val="restart"/>
                  <w:vAlign w:val="center"/>
                </w:tcPr>
                <w:p w14:paraId="20A07602" w14:textId="77777777" w:rsidR="008B6B26" w:rsidRPr="002E01A2" w:rsidRDefault="008B6B26" w:rsidP="008B6B26">
                  <w:pPr>
                    <w:snapToGrid w:val="0"/>
                    <w:jc w:val="center"/>
                    <w:rPr>
                      <w:rFonts w:eastAsiaTheme="minorEastAsia"/>
                      <w:szCs w:val="21"/>
                    </w:rPr>
                  </w:pPr>
                  <w:r w:rsidRPr="002E01A2">
                    <w:rPr>
                      <w:rFonts w:eastAsiaTheme="minorEastAsia"/>
                      <w:bCs/>
                      <w:szCs w:val="21"/>
                    </w:rPr>
                    <w:t>采用国家规定最新监测方法与标准</w:t>
                  </w:r>
                </w:p>
              </w:tc>
              <w:tc>
                <w:tcPr>
                  <w:tcW w:w="1101" w:type="pct"/>
                  <w:vMerge w:val="restart"/>
                  <w:vAlign w:val="center"/>
                </w:tcPr>
                <w:p w14:paraId="46DBEEB0"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委托当地环境监测站或第三方单位监测，在有自行监测能力情况下可自行监测</w:t>
                  </w:r>
                </w:p>
              </w:tc>
            </w:tr>
            <w:tr w:rsidR="00B03723" w:rsidRPr="002E01A2" w14:paraId="0D9B01E7" w14:textId="77777777" w:rsidTr="0098641A">
              <w:trPr>
                <w:trHeight w:val="340"/>
                <w:jc w:val="center"/>
              </w:trPr>
              <w:tc>
                <w:tcPr>
                  <w:tcW w:w="395" w:type="pct"/>
                  <w:vMerge/>
                  <w:vAlign w:val="center"/>
                </w:tcPr>
                <w:p w14:paraId="5D2F432D" w14:textId="77777777" w:rsidR="008B6B26" w:rsidRPr="002E01A2" w:rsidRDefault="008B6B26" w:rsidP="008B6B26">
                  <w:pPr>
                    <w:tabs>
                      <w:tab w:val="left" w:pos="3400"/>
                    </w:tabs>
                    <w:snapToGrid w:val="0"/>
                    <w:jc w:val="center"/>
                    <w:rPr>
                      <w:rFonts w:eastAsiaTheme="minorEastAsia"/>
                      <w:szCs w:val="21"/>
                    </w:rPr>
                  </w:pPr>
                </w:p>
              </w:tc>
              <w:tc>
                <w:tcPr>
                  <w:tcW w:w="403" w:type="pct"/>
                  <w:vAlign w:val="center"/>
                </w:tcPr>
                <w:p w14:paraId="7930FDB8"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噪声</w:t>
                  </w:r>
                </w:p>
              </w:tc>
              <w:tc>
                <w:tcPr>
                  <w:tcW w:w="740" w:type="pct"/>
                  <w:vAlign w:val="center"/>
                </w:tcPr>
                <w:p w14:paraId="67827D05"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厂界外</w:t>
                  </w:r>
                  <w:r w:rsidRPr="002E01A2">
                    <w:rPr>
                      <w:rFonts w:eastAsiaTheme="minorEastAsia"/>
                      <w:szCs w:val="21"/>
                    </w:rPr>
                    <w:t>1</w:t>
                  </w:r>
                  <w:r w:rsidRPr="002E01A2">
                    <w:rPr>
                      <w:rFonts w:eastAsiaTheme="minorEastAsia"/>
                      <w:szCs w:val="21"/>
                    </w:rPr>
                    <w:t>米</w:t>
                  </w:r>
                </w:p>
              </w:tc>
              <w:tc>
                <w:tcPr>
                  <w:tcW w:w="1032" w:type="pct"/>
                  <w:vAlign w:val="center"/>
                </w:tcPr>
                <w:p w14:paraId="1403085A"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Leq(A)</w:t>
                  </w:r>
                </w:p>
              </w:tc>
              <w:tc>
                <w:tcPr>
                  <w:tcW w:w="629" w:type="pct"/>
                  <w:vAlign w:val="center"/>
                </w:tcPr>
                <w:p w14:paraId="53642EE0"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每年一次</w:t>
                  </w:r>
                </w:p>
              </w:tc>
              <w:tc>
                <w:tcPr>
                  <w:tcW w:w="700" w:type="pct"/>
                  <w:vMerge/>
                  <w:vAlign w:val="center"/>
                </w:tcPr>
                <w:p w14:paraId="45671A78" w14:textId="77777777" w:rsidR="008B6B26" w:rsidRPr="002E01A2" w:rsidRDefault="008B6B26" w:rsidP="008B6B26">
                  <w:pPr>
                    <w:tabs>
                      <w:tab w:val="left" w:pos="3400"/>
                    </w:tabs>
                    <w:snapToGrid w:val="0"/>
                    <w:jc w:val="center"/>
                    <w:rPr>
                      <w:rFonts w:eastAsiaTheme="minorEastAsia"/>
                      <w:szCs w:val="21"/>
                    </w:rPr>
                  </w:pPr>
                </w:p>
              </w:tc>
              <w:tc>
                <w:tcPr>
                  <w:tcW w:w="1101" w:type="pct"/>
                  <w:vMerge/>
                  <w:vAlign w:val="center"/>
                </w:tcPr>
                <w:p w14:paraId="1F6F584B" w14:textId="77777777" w:rsidR="008B6B26" w:rsidRPr="002E01A2" w:rsidRDefault="008B6B26" w:rsidP="008B6B26">
                  <w:pPr>
                    <w:tabs>
                      <w:tab w:val="left" w:pos="3400"/>
                    </w:tabs>
                    <w:snapToGrid w:val="0"/>
                    <w:jc w:val="center"/>
                    <w:rPr>
                      <w:rFonts w:eastAsiaTheme="minorEastAsia"/>
                      <w:szCs w:val="21"/>
                    </w:rPr>
                  </w:pPr>
                </w:p>
              </w:tc>
            </w:tr>
            <w:tr w:rsidR="00B03723" w:rsidRPr="002E01A2" w14:paraId="7D5E250B" w14:textId="77777777" w:rsidTr="0098641A">
              <w:trPr>
                <w:trHeight w:val="340"/>
                <w:jc w:val="center"/>
              </w:trPr>
              <w:tc>
                <w:tcPr>
                  <w:tcW w:w="395" w:type="pct"/>
                  <w:vMerge/>
                  <w:vAlign w:val="center"/>
                </w:tcPr>
                <w:p w14:paraId="0EA4A76E" w14:textId="77777777" w:rsidR="008B6B26" w:rsidRPr="002E01A2" w:rsidRDefault="008B6B26" w:rsidP="008B6B26">
                  <w:pPr>
                    <w:tabs>
                      <w:tab w:val="left" w:pos="3400"/>
                    </w:tabs>
                    <w:snapToGrid w:val="0"/>
                    <w:jc w:val="center"/>
                    <w:rPr>
                      <w:rFonts w:eastAsiaTheme="minorEastAsia"/>
                      <w:szCs w:val="21"/>
                    </w:rPr>
                  </w:pPr>
                </w:p>
              </w:tc>
              <w:tc>
                <w:tcPr>
                  <w:tcW w:w="403" w:type="pct"/>
                  <w:vAlign w:val="center"/>
                </w:tcPr>
                <w:p w14:paraId="5DB7D664"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固废</w:t>
                  </w:r>
                </w:p>
              </w:tc>
              <w:tc>
                <w:tcPr>
                  <w:tcW w:w="740" w:type="pct"/>
                  <w:vAlign w:val="center"/>
                </w:tcPr>
                <w:p w14:paraId="70A89357"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统计各类固废量</w:t>
                  </w:r>
                </w:p>
              </w:tc>
              <w:tc>
                <w:tcPr>
                  <w:tcW w:w="1032" w:type="pct"/>
                  <w:vAlign w:val="center"/>
                </w:tcPr>
                <w:p w14:paraId="0E2968B8"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统计固废种类、处置方式及去向</w:t>
                  </w:r>
                </w:p>
              </w:tc>
              <w:tc>
                <w:tcPr>
                  <w:tcW w:w="629" w:type="pct"/>
                  <w:vAlign w:val="center"/>
                </w:tcPr>
                <w:p w14:paraId="65A314E9"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每月统计一次</w:t>
                  </w:r>
                </w:p>
              </w:tc>
              <w:tc>
                <w:tcPr>
                  <w:tcW w:w="700" w:type="pct"/>
                  <w:vMerge/>
                  <w:vAlign w:val="center"/>
                </w:tcPr>
                <w:p w14:paraId="3C662615" w14:textId="77777777" w:rsidR="008B6B26" w:rsidRPr="002E01A2" w:rsidRDefault="008B6B26" w:rsidP="008B6B26">
                  <w:pPr>
                    <w:tabs>
                      <w:tab w:val="left" w:pos="3400"/>
                    </w:tabs>
                    <w:snapToGrid w:val="0"/>
                    <w:jc w:val="center"/>
                    <w:rPr>
                      <w:rFonts w:eastAsiaTheme="minorEastAsia"/>
                      <w:szCs w:val="21"/>
                    </w:rPr>
                  </w:pPr>
                </w:p>
              </w:tc>
              <w:tc>
                <w:tcPr>
                  <w:tcW w:w="1101" w:type="pct"/>
                  <w:vAlign w:val="center"/>
                </w:tcPr>
                <w:p w14:paraId="35CFBBA3" w14:textId="77777777" w:rsidR="008B6B26" w:rsidRPr="002E01A2" w:rsidRDefault="008B6B26" w:rsidP="008B6B26">
                  <w:pPr>
                    <w:tabs>
                      <w:tab w:val="left" w:pos="3400"/>
                    </w:tabs>
                    <w:snapToGrid w:val="0"/>
                    <w:jc w:val="center"/>
                    <w:rPr>
                      <w:rFonts w:eastAsiaTheme="minorEastAsia"/>
                      <w:szCs w:val="21"/>
                    </w:rPr>
                  </w:pPr>
                  <w:r w:rsidRPr="002E01A2">
                    <w:rPr>
                      <w:rFonts w:eastAsiaTheme="minorEastAsia"/>
                      <w:szCs w:val="21"/>
                    </w:rPr>
                    <w:t>/</w:t>
                  </w:r>
                </w:p>
              </w:tc>
            </w:tr>
          </w:tbl>
          <w:p w14:paraId="1FC0061E" w14:textId="65536A88" w:rsidR="007C017B" w:rsidRPr="002E01A2" w:rsidRDefault="00B07896" w:rsidP="00A73D97">
            <w:pPr>
              <w:spacing w:line="500" w:lineRule="exact"/>
              <w:ind w:firstLineChars="200" w:firstLine="482"/>
              <w:jc w:val="left"/>
              <w:rPr>
                <w:rFonts w:eastAsiaTheme="minorEastAsia"/>
                <w:b/>
                <w:sz w:val="24"/>
                <w:szCs w:val="24"/>
              </w:rPr>
            </w:pPr>
            <w:r w:rsidRPr="002E01A2">
              <w:rPr>
                <w:rFonts w:eastAsiaTheme="minorEastAsia"/>
                <w:b/>
                <w:sz w:val="24"/>
                <w:szCs w:val="24"/>
              </w:rPr>
              <w:t>九</w:t>
            </w:r>
            <w:r w:rsidR="003D04EB" w:rsidRPr="002E01A2">
              <w:rPr>
                <w:rFonts w:eastAsiaTheme="minorEastAsia"/>
                <w:b/>
                <w:sz w:val="24"/>
                <w:szCs w:val="24"/>
              </w:rPr>
              <w:t>、环保投资</w:t>
            </w:r>
          </w:p>
          <w:p w14:paraId="24B76EC3" w14:textId="00120994" w:rsidR="007C017B" w:rsidRPr="002E01A2" w:rsidRDefault="003D04EB" w:rsidP="004E7EA0">
            <w:pPr>
              <w:spacing w:line="500" w:lineRule="exact"/>
              <w:ind w:firstLineChars="196" w:firstLine="470"/>
              <w:rPr>
                <w:rFonts w:eastAsiaTheme="minorEastAsia"/>
                <w:b/>
                <w:sz w:val="24"/>
                <w:szCs w:val="24"/>
              </w:rPr>
            </w:pPr>
            <w:r w:rsidRPr="002E01A2">
              <w:rPr>
                <w:rFonts w:eastAsiaTheme="minorEastAsia"/>
                <w:bCs/>
                <w:sz w:val="24"/>
                <w:szCs w:val="24"/>
              </w:rPr>
              <w:t>本项目总投资</w:t>
            </w:r>
            <w:r w:rsidR="00ED1B7C" w:rsidRPr="002E01A2">
              <w:rPr>
                <w:rFonts w:eastAsiaTheme="minorEastAsia"/>
                <w:bCs/>
                <w:sz w:val="24"/>
                <w:szCs w:val="24"/>
              </w:rPr>
              <w:t>6000</w:t>
            </w:r>
            <w:r w:rsidR="00ED1B7C" w:rsidRPr="002E01A2">
              <w:rPr>
                <w:rFonts w:eastAsiaTheme="minorEastAsia"/>
                <w:bCs/>
                <w:sz w:val="24"/>
                <w:szCs w:val="24"/>
              </w:rPr>
              <w:t>万元</w:t>
            </w:r>
            <w:r w:rsidRPr="002E01A2">
              <w:rPr>
                <w:rFonts w:eastAsiaTheme="minorEastAsia"/>
                <w:bCs/>
                <w:sz w:val="24"/>
                <w:szCs w:val="24"/>
              </w:rPr>
              <w:t>，其中环保投资为</w:t>
            </w:r>
            <w:r w:rsidR="00BA09E0" w:rsidRPr="002E01A2">
              <w:rPr>
                <w:rFonts w:eastAsiaTheme="minorEastAsia"/>
                <w:bCs/>
                <w:sz w:val="24"/>
                <w:szCs w:val="24"/>
              </w:rPr>
              <w:t>10</w:t>
            </w:r>
            <w:r w:rsidRPr="002E01A2">
              <w:rPr>
                <w:rFonts w:eastAsiaTheme="minorEastAsia"/>
                <w:bCs/>
                <w:sz w:val="24"/>
                <w:szCs w:val="24"/>
              </w:rPr>
              <w:t>万元，占总投资的</w:t>
            </w:r>
            <w:r w:rsidR="00A61B68" w:rsidRPr="002E01A2">
              <w:rPr>
                <w:rFonts w:eastAsiaTheme="minorEastAsia"/>
                <w:bCs/>
                <w:sz w:val="24"/>
                <w:szCs w:val="24"/>
              </w:rPr>
              <w:t>0.17</w:t>
            </w:r>
            <w:r w:rsidRPr="002E01A2">
              <w:rPr>
                <w:rFonts w:eastAsiaTheme="minorEastAsia"/>
                <w:bCs/>
                <w:sz w:val="24"/>
                <w:szCs w:val="24"/>
              </w:rPr>
              <w:t>%</w:t>
            </w:r>
            <w:r w:rsidRPr="002E01A2">
              <w:rPr>
                <w:rFonts w:eastAsiaTheme="minorEastAsia"/>
                <w:bCs/>
                <w:sz w:val="24"/>
                <w:szCs w:val="24"/>
              </w:rPr>
              <w:t>，主要用于废水、固体废物和噪声污染等的治理。环保投资估算详见</w:t>
            </w:r>
            <w:r w:rsidR="00CD3C4D" w:rsidRPr="002E01A2">
              <w:rPr>
                <w:rFonts w:eastAsiaTheme="minorEastAsia"/>
                <w:bCs/>
                <w:sz w:val="24"/>
                <w:szCs w:val="24"/>
              </w:rPr>
              <w:t>下</w:t>
            </w:r>
            <w:r w:rsidRPr="002E01A2">
              <w:rPr>
                <w:rFonts w:eastAsiaTheme="minorEastAsia"/>
                <w:bCs/>
                <w:sz w:val="24"/>
                <w:szCs w:val="24"/>
              </w:rPr>
              <w:t>表。</w:t>
            </w:r>
          </w:p>
          <w:p w14:paraId="2C20FBB8" w14:textId="77BA3254" w:rsidR="007C017B" w:rsidRPr="002E01A2" w:rsidRDefault="003D04EB" w:rsidP="004E7EA0">
            <w:pPr>
              <w:spacing w:line="500" w:lineRule="exact"/>
              <w:jc w:val="center"/>
              <w:rPr>
                <w:rFonts w:eastAsiaTheme="minorEastAsia"/>
                <w:b/>
                <w:sz w:val="24"/>
                <w:szCs w:val="24"/>
              </w:rPr>
            </w:pPr>
            <w:r w:rsidRPr="002E01A2">
              <w:rPr>
                <w:rFonts w:eastAsiaTheme="minorEastAsia"/>
                <w:b/>
                <w:sz w:val="24"/>
                <w:szCs w:val="24"/>
              </w:rPr>
              <w:t>表</w:t>
            </w:r>
            <w:r w:rsidR="004E7EA0" w:rsidRPr="002E01A2">
              <w:rPr>
                <w:rFonts w:eastAsiaTheme="minorEastAsia"/>
                <w:b/>
                <w:sz w:val="24"/>
                <w:szCs w:val="24"/>
              </w:rPr>
              <w:t>7-</w:t>
            </w:r>
            <w:r w:rsidR="006229F4" w:rsidRPr="002E01A2">
              <w:rPr>
                <w:rFonts w:eastAsiaTheme="minorEastAsia"/>
                <w:b/>
                <w:sz w:val="24"/>
                <w:szCs w:val="24"/>
              </w:rPr>
              <w:t>1</w:t>
            </w:r>
            <w:r w:rsidR="00BB6F61">
              <w:rPr>
                <w:rFonts w:eastAsiaTheme="minorEastAsia"/>
                <w:b/>
                <w:sz w:val="24"/>
                <w:szCs w:val="24"/>
              </w:rPr>
              <w:t>5</w:t>
            </w:r>
            <w:r w:rsidRPr="002E01A2">
              <w:rPr>
                <w:rFonts w:eastAsiaTheme="minorEastAsia"/>
                <w:b/>
                <w:sz w:val="24"/>
                <w:szCs w:val="24"/>
              </w:rPr>
              <w:t xml:space="preserve">  </w:t>
            </w:r>
            <w:r w:rsidRPr="002E01A2">
              <w:rPr>
                <w:rFonts w:eastAsiaTheme="minorEastAsia"/>
                <w:b/>
                <w:sz w:val="24"/>
                <w:szCs w:val="24"/>
              </w:rPr>
              <w:t>环境保护投资估算一览表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70"/>
              <w:gridCol w:w="2021"/>
              <w:gridCol w:w="2810"/>
              <w:gridCol w:w="1502"/>
              <w:gridCol w:w="1500"/>
            </w:tblGrid>
            <w:tr w:rsidR="00A61B68" w:rsidRPr="002E01A2" w14:paraId="4F7A6684" w14:textId="77777777" w:rsidTr="008E55D7">
              <w:trPr>
                <w:trHeight w:val="330"/>
                <w:jc w:val="center"/>
              </w:trPr>
              <w:tc>
                <w:tcPr>
                  <w:tcW w:w="551" w:type="pct"/>
                  <w:vAlign w:val="center"/>
                </w:tcPr>
                <w:p w14:paraId="08658343" w14:textId="77777777" w:rsidR="008B6B26" w:rsidRPr="002E01A2" w:rsidRDefault="008B6B26" w:rsidP="008B6B26">
                  <w:pPr>
                    <w:jc w:val="center"/>
                    <w:rPr>
                      <w:rFonts w:eastAsiaTheme="minorEastAsia"/>
                      <w:b/>
                      <w:szCs w:val="21"/>
                    </w:rPr>
                  </w:pPr>
                  <w:r w:rsidRPr="002E01A2">
                    <w:rPr>
                      <w:rFonts w:eastAsiaTheme="minorEastAsia"/>
                      <w:b/>
                      <w:szCs w:val="21"/>
                    </w:rPr>
                    <w:t>类别</w:t>
                  </w:r>
                </w:p>
              </w:tc>
              <w:tc>
                <w:tcPr>
                  <w:tcW w:w="1148" w:type="pct"/>
                  <w:vAlign w:val="center"/>
                </w:tcPr>
                <w:p w14:paraId="39694468" w14:textId="77777777" w:rsidR="008B6B26" w:rsidRPr="002E01A2" w:rsidRDefault="008B6B26" w:rsidP="008B6B26">
                  <w:pPr>
                    <w:jc w:val="center"/>
                    <w:rPr>
                      <w:rFonts w:eastAsiaTheme="minorEastAsia"/>
                      <w:b/>
                      <w:szCs w:val="21"/>
                    </w:rPr>
                  </w:pPr>
                  <w:r w:rsidRPr="002E01A2">
                    <w:rPr>
                      <w:rFonts w:eastAsiaTheme="minorEastAsia"/>
                      <w:b/>
                      <w:szCs w:val="21"/>
                    </w:rPr>
                    <w:t>项目组成</w:t>
                  </w:r>
                </w:p>
              </w:tc>
              <w:tc>
                <w:tcPr>
                  <w:tcW w:w="1596" w:type="pct"/>
                  <w:vAlign w:val="center"/>
                </w:tcPr>
                <w:p w14:paraId="167223EC" w14:textId="77777777" w:rsidR="008B6B26" w:rsidRPr="002E01A2" w:rsidRDefault="008B6B26" w:rsidP="008B6B26">
                  <w:pPr>
                    <w:jc w:val="center"/>
                    <w:rPr>
                      <w:rFonts w:eastAsiaTheme="minorEastAsia"/>
                      <w:b/>
                      <w:szCs w:val="21"/>
                    </w:rPr>
                  </w:pPr>
                  <w:r w:rsidRPr="002E01A2">
                    <w:rPr>
                      <w:rFonts w:eastAsiaTheme="minorEastAsia"/>
                      <w:b/>
                      <w:szCs w:val="21"/>
                    </w:rPr>
                    <w:t>污染防治措施</w:t>
                  </w:r>
                </w:p>
              </w:tc>
              <w:tc>
                <w:tcPr>
                  <w:tcW w:w="853" w:type="pct"/>
                  <w:vAlign w:val="center"/>
                </w:tcPr>
                <w:p w14:paraId="33D8DBEB" w14:textId="77777777" w:rsidR="008B6B26" w:rsidRPr="002E01A2" w:rsidRDefault="008B6B26" w:rsidP="008B6B26">
                  <w:pPr>
                    <w:jc w:val="center"/>
                    <w:rPr>
                      <w:rFonts w:eastAsiaTheme="minorEastAsia"/>
                      <w:b/>
                      <w:bCs/>
                      <w:szCs w:val="21"/>
                    </w:rPr>
                  </w:pPr>
                  <w:r w:rsidRPr="002E01A2">
                    <w:rPr>
                      <w:rFonts w:eastAsiaTheme="minorEastAsia"/>
                      <w:b/>
                      <w:bCs/>
                      <w:szCs w:val="21"/>
                    </w:rPr>
                    <w:t>环保投资（万元）</w:t>
                  </w:r>
                </w:p>
              </w:tc>
              <w:tc>
                <w:tcPr>
                  <w:tcW w:w="852" w:type="pct"/>
                  <w:vAlign w:val="center"/>
                </w:tcPr>
                <w:p w14:paraId="21798F47" w14:textId="77777777" w:rsidR="008B6B26" w:rsidRPr="002E01A2" w:rsidRDefault="008B6B26" w:rsidP="008B6B26">
                  <w:pPr>
                    <w:jc w:val="center"/>
                    <w:rPr>
                      <w:rFonts w:eastAsiaTheme="minorEastAsia"/>
                      <w:b/>
                      <w:bCs/>
                      <w:szCs w:val="21"/>
                    </w:rPr>
                  </w:pPr>
                  <w:r w:rsidRPr="002E01A2">
                    <w:rPr>
                      <w:rFonts w:eastAsiaTheme="minorEastAsia"/>
                      <w:b/>
                      <w:bCs/>
                      <w:szCs w:val="21"/>
                    </w:rPr>
                    <w:t>建设时间</w:t>
                  </w:r>
                </w:p>
              </w:tc>
            </w:tr>
            <w:tr w:rsidR="00A61B68" w:rsidRPr="002E01A2" w14:paraId="1985CFD7" w14:textId="77777777" w:rsidTr="008E55D7">
              <w:trPr>
                <w:trHeight w:val="330"/>
                <w:jc w:val="center"/>
              </w:trPr>
              <w:tc>
                <w:tcPr>
                  <w:tcW w:w="551" w:type="pct"/>
                  <w:vAlign w:val="center"/>
                </w:tcPr>
                <w:p w14:paraId="55793813" w14:textId="77777777" w:rsidR="00CD5C48" w:rsidRPr="002E01A2" w:rsidRDefault="00CD5C48" w:rsidP="00CD5C48">
                  <w:pPr>
                    <w:jc w:val="center"/>
                    <w:rPr>
                      <w:rFonts w:eastAsiaTheme="minorEastAsia"/>
                      <w:szCs w:val="21"/>
                    </w:rPr>
                  </w:pPr>
                  <w:r w:rsidRPr="002E01A2">
                    <w:rPr>
                      <w:rFonts w:eastAsiaTheme="minorEastAsia"/>
                      <w:szCs w:val="21"/>
                    </w:rPr>
                    <w:t>废气</w:t>
                  </w:r>
                </w:p>
              </w:tc>
              <w:tc>
                <w:tcPr>
                  <w:tcW w:w="1148" w:type="pct"/>
                  <w:vAlign w:val="center"/>
                </w:tcPr>
                <w:p w14:paraId="26691B9A" w14:textId="06654B1D" w:rsidR="00CD5C48" w:rsidRPr="002E01A2" w:rsidRDefault="00CE63D3" w:rsidP="00CD5C48">
                  <w:pPr>
                    <w:jc w:val="center"/>
                    <w:rPr>
                      <w:rFonts w:eastAsiaTheme="minorEastAsia"/>
                      <w:szCs w:val="21"/>
                    </w:rPr>
                  </w:pPr>
                  <w:r w:rsidRPr="002E01A2">
                    <w:rPr>
                      <w:rFonts w:eastAsiaTheme="minorEastAsia"/>
                      <w:szCs w:val="21"/>
                    </w:rPr>
                    <w:t>抛丸粉尘</w:t>
                  </w:r>
                </w:p>
              </w:tc>
              <w:tc>
                <w:tcPr>
                  <w:tcW w:w="1596" w:type="pct"/>
                  <w:vAlign w:val="center"/>
                </w:tcPr>
                <w:p w14:paraId="2954AF99" w14:textId="26FCE5EB" w:rsidR="00CD5C48" w:rsidRPr="002E01A2" w:rsidRDefault="00CE63D3" w:rsidP="00BA09E0">
                  <w:pPr>
                    <w:jc w:val="center"/>
                    <w:rPr>
                      <w:rFonts w:eastAsiaTheme="minorEastAsia"/>
                      <w:szCs w:val="21"/>
                    </w:rPr>
                  </w:pPr>
                  <w:r w:rsidRPr="002E01A2">
                    <w:rPr>
                      <w:rFonts w:eastAsiaTheme="minorEastAsia"/>
                      <w:szCs w:val="21"/>
                    </w:rPr>
                    <w:t>经自带</w:t>
                  </w:r>
                  <w:r w:rsidR="00CD766B" w:rsidRPr="002E01A2">
                    <w:rPr>
                      <w:rFonts w:eastAsiaTheme="minorEastAsia"/>
                      <w:szCs w:val="21"/>
                    </w:rPr>
                    <w:t>滤筒除尘器</w:t>
                  </w:r>
                  <w:r w:rsidR="00AD5F1F" w:rsidRPr="002E01A2">
                    <w:rPr>
                      <w:rFonts w:eastAsiaTheme="minorEastAsia"/>
                      <w:szCs w:val="21"/>
                    </w:rPr>
                    <w:t>处理后，通过</w:t>
                  </w:r>
                  <w:r w:rsidR="00AD5F1F" w:rsidRPr="002E01A2">
                    <w:rPr>
                      <w:rFonts w:eastAsiaTheme="minorEastAsia"/>
                      <w:szCs w:val="21"/>
                    </w:rPr>
                    <w:t>1#</w:t>
                  </w:r>
                  <w:r w:rsidR="00AD5F1F" w:rsidRPr="002E01A2">
                    <w:rPr>
                      <w:rFonts w:eastAsiaTheme="minorEastAsia"/>
                      <w:szCs w:val="21"/>
                    </w:rPr>
                    <w:t>排气筒排放</w:t>
                  </w:r>
                </w:p>
              </w:tc>
              <w:tc>
                <w:tcPr>
                  <w:tcW w:w="853" w:type="pct"/>
                  <w:vAlign w:val="center"/>
                </w:tcPr>
                <w:p w14:paraId="30E15374" w14:textId="471A0CAC" w:rsidR="00CD5C48" w:rsidRPr="002E01A2" w:rsidRDefault="00BA09E0" w:rsidP="00CD5C48">
                  <w:pPr>
                    <w:autoSpaceDE w:val="0"/>
                    <w:autoSpaceDN w:val="0"/>
                    <w:adjustRightInd w:val="0"/>
                    <w:jc w:val="center"/>
                    <w:rPr>
                      <w:rFonts w:eastAsiaTheme="minorEastAsia"/>
                      <w:kern w:val="0"/>
                      <w:szCs w:val="21"/>
                    </w:rPr>
                  </w:pPr>
                  <w:r w:rsidRPr="002E01A2">
                    <w:rPr>
                      <w:rFonts w:eastAsiaTheme="minorEastAsia"/>
                      <w:kern w:val="0"/>
                      <w:szCs w:val="21"/>
                    </w:rPr>
                    <w:t>8</w:t>
                  </w:r>
                </w:p>
              </w:tc>
              <w:tc>
                <w:tcPr>
                  <w:tcW w:w="852" w:type="pct"/>
                  <w:vMerge w:val="restart"/>
                  <w:vAlign w:val="center"/>
                </w:tcPr>
                <w:p w14:paraId="4F4B5EEF" w14:textId="5A50ED41" w:rsidR="00CD5C48" w:rsidRPr="002E01A2" w:rsidRDefault="00AD5F1F" w:rsidP="00CD5C48">
                  <w:pPr>
                    <w:autoSpaceDE w:val="0"/>
                    <w:autoSpaceDN w:val="0"/>
                    <w:adjustRightInd w:val="0"/>
                    <w:jc w:val="center"/>
                    <w:rPr>
                      <w:rFonts w:eastAsiaTheme="minorEastAsia"/>
                      <w:kern w:val="0"/>
                      <w:szCs w:val="21"/>
                    </w:rPr>
                  </w:pPr>
                  <w:r w:rsidRPr="002E01A2">
                    <w:rPr>
                      <w:rFonts w:eastAsiaTheme="minorEastAsia"/>
                      <w:szCs w:val="21"/>
                    </w:rPr>
                    <w:t>与主体工程同时设计、同时施工、同时投入使用</w:t>
                  </w:r>
                </w:p>
              </w:tc>
            </w:tr>
            <w:tr w:rsidR="00A61B68" w:rsidRPr="002E01A2" w14:paraId="476A2B63" w14:textId="77777777" w:rsidTr="008E55D7">
              <w:trPr>
                <w:trHeight w:val="330"/>
                <w:jc w:val="center"/>
              </w:trPr>
              <w:tc>
                <w:tcPr>
                  <w:tcW w:w="551" w:type="pct"/>
                  <w:vAlign w:val="center"/>
                </w:tcPr>
                <w:p w14:paraId="4F336330" w14:textId="783AB17A" w:rsidR="00AD5F1F" w:rsidRPr="002E01A2" w:rsidRDefault="00AD5F1F" w:rsidP="00AD5F1F">
                  <w:pPr>
                    <w:jc w:val="center"/>
                    <w:rPr>
                      <w:rFonts w:eastAsiaTheme="minorEastAsia"/>
                      <w:szCs w:val="21"/>
                    </w:rPr>
                  </w:pPr>
                  <w:r w:rsidRPr="002E01A2">
                    <w:rPr>
                      <w:rFonts w:eastAsiaTheme="minorEastAsia"/>
                      <w:szCs w:val="21"/>
                    </w:rPr>
                    <w:t>废水</w:t>
                  </w:r>
                </w:p>
              </w:tc>
              <w:tc>
                <w:tcPr>
                  <w:tcW w:w="1148" w:type="pct"/>
                  <w:vAlign w:val="center"/>
                </w:tcPr>
                <w:p w14:paraId="017114DD" w14:textId="7EB79E10" w:rsidR="00AD5F1F" w:rsidRPr="002E01A2" w:rsidRDefault="00AD5F1F" w:rsidP="00AD5F1F">
                  <w:pPr>
                    <w:jc w:val="center"/>
                    <w:rPr>
                      <w:rFonts w:eastAsiaTheme="minorEastAsia"/>
                      <w:szCs w:val="21"/>
                    </w:rPr>
                  </w:pPr>
                  <w:r w:rsidRPr="002E01A2">
                    <w:rPr>
                      <w:rFonts w:eastAsiaTheme="minorEastAsia"/>
                      <w:szCs w:val="21"/>
                    </w:rPr>
                    <w:t>/</w:t>
                  </w:r>
                </w:p>
              </w:tc>
              <w:tc>
                <w:tcPr>
                  <w:tcW w:w="1596" w:type="pct"/>
                  <w:vAlign w:val="center"/>
                </w:tcPr>
                <w:p w14:paraId="6A3A0F64" w14:textId="6537B8AE" w:rsidR="00AD5F1F" w:rsidRPr="002E01A2" w:rsidRDefault="00AD5F1F" w:rsidP="00AD5F1F">
                  <w:pPr>
                    <w:jc w:val="center"/>
                    <w:rPr>
                      <w:rFonts w:eastAsiaTheme="minorEastAsia"/>
                      <w:szCs w:val="21"/>
                    </w:rPr>
                  </w:pPr>
                  <w:r w:rsidRPr="002E01A2">
                    <w:rPr>
                      <w:rFonts w:eastAsiaTheme="minorEastAsia"/>
                      <w:szCs w:val="21"/>
                    </w:rPr>
                    <w:t>/</w:t>
                  </w:r>
                </w:p>
              </w:tc>
              <w:tc>
                <w:tcPr>
                  <w:tcW w:w="853" w:type="pct"/>
                  <w:vAlign w:val="center"/>
                </w:tcPr>
                <w:p w14:paraId="506D5681" w14:textId="25B4E891" w:rsidR="00AD5F1F" w:rsidRPr="002E01A2" w:rsidRDefault="00AD5F1F" w:rsidP="00AD5F1F">
                  <w:pPr>
                    <w:autoSpaceDE w:val="0"/>
                    <w:autoSpaceDN w:val="0"/>
                    <w:adjustRightInd w:val="0"/>
                    <w:jc w:val="center"/>
                    <w:rPr>
                      <w:rFonts w:eastAsiaTheme="minorEastAsia"/>
                      <w:kern w:val="0"/>
                      <w:szCs w:val="21"/>
                    </w:rPr>
                  </w:pPr>
                  <w:r w:rsidRPr="002E01A2">
                    <w:rPr>
                      <w:rFonts w:eastAsiaTheme="minorEastAsia"/>
                      <w:szCs w:val="21"/>
                    </w:rPr>
                    <w:t>0</w:t>
                  </w:r>
                </w:p>
              </w:tc>
              <w:tc>
                <w:tcPr>
                  <w:tcW w:w="852" w:type="pct"/>
                  <w:vMerge/>
                  <w:vAlign w:val="center"/>
                </w:tcPr>
                <w:p w14:paraId="0D9C7CBE" w14:textId="77777777" w:rsidR="00AD5F1F" w:rsidRPr="002E01A2" w:rsidRDefault="00AD5F1F" w:rsidP="00AD5F1F">
                  <w:pPr>
                    <w:autoSpaceDE w:val="0"/>
                    <w:autoSpaceDN w:val="0"/>
                    <w:adjustRightInd w:val="0"/>
                    <w:jc w:val="center"/>
                    <w:rPr>
                      <w:rFonts w:eastAsiaTheme="minorEastAsia"/>
                      <w:kern w:val="0"/>
                      <w:szCs w:val="21"/>
                    </w:rPr>
                  </w:pPr>
                </w:p>
              </w:tc>
            </w:tr>
            <w:tr w:rsidR="00A61B68" w:rsidRPr="002E01A2" w14:paraId="6822B109" w14:textId="77777777" w:rsidTr="008E55D7">
              <w:trPr>
                <w:trHeight w:val="330"/>
                <w:jc w:val="center"/>
              </w:trPr>
              <w:tc>
                <w:tcPr>
                  <w:tcW w:w="551" w:type="pct"/>
                  <w:vAlign w:val="center"/>
                </w:tcPr>
                <w:p w14:paraId="3D833CDA" w14:textId="77777777" w:rsidR="00CE63D3" w:rsidRPr="002E01A2" w:rsidRDefault="00CE63D3" w:rsidP="00CE63D3">
                  <w:pPr>
                    <w:jc w:val="center"/>
                    <w:rPr>
                      <w:rFonts w:eastAsiaTheme="minorEastAsia"/>
                      <w:szCs w:val="21"/>
                    </w:rPr>
                  </w:pPr>
                  <w:r w:rsidRPr="002E01A2">
                    <w:rPr>
                      <w:rFonts w:eastAsiaTheme="minorEastAsia"/>
                      <w:szCs w:val="21"/>
                    </w:rPr>
                    <w:t>噪声</w:t>
                  </w:r>
                </w:p>
              </w:tc>
              <w:tc>
                <w:tcPr>
                  <w:tcW w:w="1148" w:type="pct"/>
                  <w:vAlign w:val="center"/>
                </w:tcPr>
                <w:p w14:paraId="6EC2578D" w14:textId="77777777" w:rsidR="00CE63D3" w:rsidRPr="002E01A2" w:rsidRDefault="00CE63D3" w:rsidP="00CE63D3">
                  <w:pPr>
                    <w:jc w:val="center"/>
                    <w:rPr>
                      <w:rFonts w:eastAsiaTheme="minorEastAsia"/>
                      <w:szCs w:val="21"/>
                    </w:rPr>
                  </w:pPr>
                  <w:r w:rsidRPr="002E01A2">
                    <w:rPr>
                      <w:rFonts w:eastAsiaTheme="minorEastAsia"/>
                      <w:szCs w:val="21"/>
                    </w:rPr>
                    <w:t>设备噪声</w:t>
                  </w:r>
                </w:p>
              </w:tc>
              <w:tc>
                <w:tcPr>
                  <w:tcW w:w="1596" w:type="pct"/>
                  <w:vAlign w:val="center"/>
                </w:tcPr>
                <w:p w14:paraId="30A5ACB1" w14:textId="77777777" w:rsidR="00CE63D3" w:rsidRPr="002E01A2" w:rsidRDefault="00CE63D3" w:rsidP="00CE63D3">
                  <w:pPr>
                    <w:jc w:val="center"/>
                    <w:rPr>
                      <w:rFonts w:eastAsiaTheme="minorEastAsia"/>
                      <w:szCs w:val="21"/>
                    </w:rPr>
                  </w:pPr>
                  <w:r w:rsidRPr="002E01A2">
                    <w:rPr>
                      <w:rFonts w:eastAsiaTheme="minorEastAsia"/>
                      <w:szCs w:val="21"/>
                    </w:rPr>
                    <w:t>安装消音器、设置减振装置等</w:t>
                  </w:r>
                </w:p>
              </w:tc>
              <w:tc>
                <w:tcPr>
                  <w:tcW w:w="853" w:type="pct"/>
                  <w:vAlign w:val="center"/>
                </w:tcPr>
                <w:p w14:paraId="5EDECE80" w14:textId="699E06D7" w:rsidR="00CE63D3" w:rsidRPr="002E01A2" w:rsidRDefault="00CE63D3" w:rsidP="00CE63D3">
                  <w:pPr>
                    <w:autoSpaceDE w:val="0"/>
                    <w:autoSpaceDN w:val="0"/>
                    <w:adjustRightInd w:val="0"/>
                    <w:jc w:val="center"/>
                    <w:rPr>
                      <w:rFonts w:eastAsiaTheme="minorEastAsia"/>
                      <w:kern w:val="0"/>
                      <w:szCs w:val="21"/>
                    </w:rPr>
                  </w:pPr>
                  <w:r w:rsidRPr="002E01A2">
                    <w:rPr>
                      <w:rFonts w:eastAsiaTheme="minorEastAsia"/>
                      <w:kern w:val="0"/>
                      <w:szCs w:val="21"/>
                    </w:rPr>
                    <w:t>2</w:t>
                  </w:r>
                </w:p>
              </w:tc>
              <w:tc>
                <w:tcPr>
                  <w:tcW w:w="852" w:type="pct"/>
                  <w:vMerge/>
                  <w:vAlign w:val="center"/>
                </w:tcPr>
                <w:p w14:paraId="24A4FA4A" w14:textId="77777777" w:rsidR="00CE63D3" w:rsidRPr="002E01A2" w:rsidRDefault="00CE63D3" w:rsidP="00CE63D3">
                  <w:pPr>
                    <w:autoSpaceDE w:val="0"/>
                    <w:autoSpaceDN w:val="0"/>
                    <w:adjustRightInd w:val="0"/>
                    <w:jc w:val="center"/>
                    <w:rPr>
                      <w:rFonts w:eastAsiaTheme="minorEastAsia"/>
                      <w:kern w:val="0"/>
                      <w:szCs w:val="21"/>
                    </w:rPr>
                  </w:pPr>
                </w:p>
              </w:tc>
            </w:tr>
            <w:tr w:rsidR="00A61B68" w:rsidRPr="002E01A2" w14:paraId="346A37DC" w14:textId="77777777" w:rsidTr="008E55D7">
              <w:trPr>
                <w:trHeight w:val="330"/>
                <w:jc w:val="center"/>
              </w:trPr>
              <w:tc>
                <w:tcPr>
                  <w:tcW w:w="551" w:type="pct"/>
                  <w:vAlign w:val="center"/>
                </w:tcPr>
                <w:p w14:paraId="15EEA367" w14:textId="77777777" w:rsidR="00CE63D3" w:rsidRPr="002E01A2" w:rsidRDefault="00CE63D3" w:rsidP="00CE63D3">
                  <w:pPr>
                    <w:jc w:val="center"/>
                    <w:rPr>
                      <w:rFonts w:eastAsiaTheme="minorEastAsia"/>
                      <w:szCs w:val="21"/>
                    </w:rPr>
                  </w:pPr>
                  <w:r w:rsidRPr="002E01A2">
                    <w:rPr>
                      <w:rFonts w:eastAsiaTheme="minorEastAsia"/>
                      <w:szCs w:val="21"/>
                    </w:rPr>
                    <w:t>固废</w:t>
                  </w:r>
                </w:p>
              </w:tc>
              <w:tc>
                <w:tcPr>
                  <w:tcW w:w="1148" w:type="pct"/>
                  <w:vAlign w:val="center"/>
                </w:tcPr>
                <w:p w14:paraId="7EFF66ED" w14:textId="4D650A42" w:rsidR="00CE63D3" w:rsidRPr="002E01A2" w:rsidRDefault="00B551C7" w:rsidP="00BA09E0">
                  <w:pPr>
                    <w:jc w:val="center"/>
                    <w:rPr>
                      <w:rFonts w:eastAsiaTheme="minorEastAsia"/>
                      <w:szCs w:val="21"/>
                    </w:rPr>
                  </w:pPr>
                  <w:r w:rsidRPr="002E01A2">
                    <w:rPr>
                      <w:rFonts w:eastAsiaTheme="minorEastAsia"/>
                      <w:szCs w:val="21"/>
                    </w:rPr>
                    <w:t>废边角料</w:t>
                  </w:r>
                  <w:r w:rsidR="00CE63D3" w:rsidRPr="002E01A2">
                    <w:rPr>
                      <w:rFonts w:eastAsiaTheme="minorEastAsia"/>
                      <w:szCs w:val="21"/>
                    </w:rPr>
                    <w:t>、</w:t>
                  </w:r>
                  <w:r w:rsidR="002C673F" w:rsidRPr="002E01A2">
                    <w:rPr>
                      <w:rFonts w:eastAsiaTheme="minorEastAsia"/>
                      <w:szCs w:val="21"/>
                    </w:rPr>
                    <w:t>滤筒收集粉尘</w:t>
                  </w:r>
                </w:p>
              </w:tc>
              <w:tc>
                <w:tcPr>
                  <w:tcW w:w="1596" w:type="pct"/>
                  <w:vAlign w:val="center"/>
                </w:tcPr>
                <w:p w14:paraId="271CA15D" w14:textId="748BF789" w:rsidR="00CE63D3" w:rsidRPr="002E01A2" w:rsidRDefault="00CE63D3" w:rsidP="00CE63D3">
                  <w:pPr>
                    <w:jc w:val="center"/>
                    <w:rPr>
                      <w:rFonts w:eastAsiaTheme="minorEastAsia"/>
                      <w:szCs w:val="21"/>
                    </w:rPr>
                  </w:pPr>
                  <w:r w:rsidRPr="002E01A2">
                    <w:rPr>
                      <w:rFonts w:eastAsiaTheme="minorEastAsia"/>
                      <w:szCs w:val="21"/>
                    </w:rPr>
                    <w:t>收集后外售</w:t>
                  </w:r>
                </w:p>
              </w:tc>
              <w:tc>
                <w:tcPr>
                  <w:tcW w:w="853" w:type="pct"/>
                  <w:vAlign w:val="center"/>
                </w:tcPr>
                <w:p w14:paraId="10672BA7" w14:textId="1176331A" w:rsidR="00CE63D3" w:rsidRPr="002E01A2" w:rsidRDefault="00CE63D3" w:rsidP="00CE63D3">
                  <w:pPr>
                    <w:jc w:val="center"/>
                    <w:rPr>
                      <w:rFonts w:eastAsiaTheme="minorEastAsia"/>
                      <w:szCs w:val="21"/>
                    </w:rPr>
                  </w:pPr>
                  <w:r w:rsidRPr="002E01A2">
                    <w:rPr>
                      <w:rFonts w:eastAsiaTheme="minorEastAsia"/>
                      <w:szCs w:val="21"/>
                    </w:rPr>
                    <w:t>0</w:t>
                  </w:r>
                </w:p>
              </w:tc>
              <w:tc>
                <w:tcPr>
                  <w:tcW w:w="852" w:type="pct"/>
                  <w:vMerge/>
                  <w:vAlign w:val="center"/>
                </w:tcPr>
                <w:p w14:paraId="6102685A" w14:textId="77777777" w:rsidR="00CE63D3" w:rsidRPr="002E01A2" w:rsidRDefault="00CE63D3" w:rsidP="00CE63D3">
                  <w:pPr>
                    <w:jc w:val="center"/>
                    <w:rPr>
                      <w:rFonts w:eastAsiaTheme="minorEastAsia"/>
                      <w:szCs w:val="21"/>
                    </w:rPr>
                  </w:pPr>
                </w:p>
              </w:tc>
            </w:tr>
            <w:tr w:rsidR="00A61B68" w:rsidRPr="002E01A2" w14:paraId="2372C4D5" w14:textId="77777777" w:rsidTr="00411D44">
              <w:trPr>
                <w:trHeight w:val="330"/>
                <w:jc w:val="center"/>
              </w:trPr>
              <w:tc>
                <w:tcPr>
                  <w:tcW w:w="3295" w:type="pct"/>
                  <w:gridSpan w:val="3"/>
                  <w:vAlign w:val="center"/>
                </w:tcPr>
                <w:p w14:paraId="275527F6" w14:textId="77777777" w:rsidR="00CE63D3" w:rsidRPr="002E01A2" w:rsidRDefault="00CE63D3" w:rsidP="00CE63D3">
                  <w:pPr>
                    <w:jc w:val="center"/>
                    <w:rPr>
                      <w:rFonts w:eastAsiaTheme="minorEastAsia"/>
                      <w:szCs w:val="21"/>
                    </w:rPr>
                  </w:pPr>
                  <w:r w:rsidRPr="002E01A2">
                    <w:rPr>
                      <w:rFonts w:eastAsiaTheme="minorEastAsia"/>
                      <w:szCs w:val="21"/>
                    </w:rPr>
                    <w:t>合计</w:t>
                  </w:r>
                </w:p>
              </w:tc>
              <w:tc>
                <w:tcPr>
                  <w:tcW w:w="853" w:type="pct"/>
                  <w:vAlign w:val="center"/>
                </w:tcPr>
                <w:p w14:paraId="08EAE2A9" w14:textId="002246F1" w:rsidR="00CE63D3" w:rsidRPr="002E01A2" w:rsidRDefault="00BA09E0" w:rsidP="00CE63D3">
                  <w:pPr>
                    <w:jc w:val="center"/>
                    <w:rPr>
                      <w:rFonts w:eastAsiaTheme="minorEastAsia"/>
                      <w:szCs w:val="21"/>
                    </w:rPr>
                  </w:pPr>
                  <w:r w:rsidRPr="002E01A2">
                    <w:rPr>
                      <w:rFonts w:eastAsiaTheme="minorEastAsia"/>
                      <w:szCs w:val="21"/>
                    </w:rPr>
                    <w:t>10</w:t>
                  </w:r>
                </w:p>
              </w:tc>
              <w:tc>
                <w:tcPr>
                  <w:tcW w:w="852" w:type="pct"/>
                  <w:vMerge/>
                  <w:vAlign w:val="center"/>
                </w:tcPr>
                <w:p w14:paraId="36061C27" w14:textId="77777777" w:rsidR="00CE63D3" w:rsidRPr="002E01A2" w:rsidRDefault="00CE63D3" w:rsidP="00CE63D3">
                  <w:pPr>
                    <w:jc w:val="center"/>
                    <w:rPr>
                      <w:rFonts w:eastAsiaTheme="minorEastAsia"/>
                      <w:szCs w:val="21"/>
                    </w:rPr>
                  </w:pPr>
                </w:p>
              </w:tc>
            </w:tr>
          </w:tbl>
          <w:p w14:paraId="04F5EFDB" w14:textId="77777777" w:rsidR="007D759D" w:rsidRPr="002E01A2" w:rsidRDefault="007D759D" w:rsidP="00CA6BE2">
            <w:pPr>
              <w:pStyle w:val="Default"/>
              <w:rPr>
                <w:rFonts w:ascii="Times New Roman" w:eastAsiaTheme="minorEastAsia" w:cs="Times New Roman"/>
                <w:color w:val="FF0000"/>
                <w:sz w:val="28"/>
              </w:rPr>
            </w:pPr>
          </w:p>
          <w:p w14:paraId="56963BEE" w14:textId="77777777" w:rsidR="009F33D9" w:rsidRPr="002E01A2" w:rsidRDefault="009F33D9" w:rsidP="002C551F">
            <w:pPr>
              <w:pStyle w:val="Default"/>
              <w:rPr>
                <w:rFonts w:ascii="Times New Roman" w:eastAsiaTheme="minorEastAsia" w:cs="Times New Roman"/>
                <w:color w:val="FF0000"/>
                <w:sz w:val="28"/>
              </w:rPr>
            </w:pPr>
          </w:p>
          <w:p w14:paraId="5C860B93" w14:textId="77777777" w:rsidR="00677ABB" w:rsidRPr="002E01A2" w:rsidRDefault="00677ABB" w:rsidP="002C551F">
            <w:pPr>
              <w:pStyle w:val="Default"/>
              <w:rPr>
                <w:rFonts w:ascii="Times New Roman" w:eastAsiaTheme="minorEastAsia" w:cs="Times New Roman"/>
                <w:color w:val="FF0000"/>
                <w:sz w:val="28"/>
              </w:rPr>
            </w:pPr>
          </w:p>
          <w:p w14:paraId="1D76F8BF" w14:textId="77777777" w:rsidR="00677ABB" w:rsidRPr="002E01A2" w:rsidRDefault="00677ABB" w:rsidP="002C551F">
            <w:pPr>
              <w:pStyle w:val="Default"/>
              <w:rPr>
                <w:rFonts w:ascii="Times New Roman" w:eastAsiaTheme="minorEastAsia" w:cs="Times New Roman"/>
                <w:color w:val="FF0000"/>
                <w:sz w:val="28"/>
              </w:rPr>
            </w:pPr>
          </w:p>
          <w:p w14:paraId="0296EAC2" w14:textId="77777777" w:rsidR="00677ABB" w:rsidRPr="002E01A2" w:rsidRDefault="00677ABB" w:rsidP="009800B5">
            <w:pPr>
              <w:pStyle w:val="Default"/>
              <w:rPr>
                <w:rFonts w:ascii="Times New Roman" w:eastAsiaTheme="minorEastAsia" w:cs="Times New Roman"/>
                <w:color w:val="FF0000"/>
                <w:sz w:val="28"/>
              </w:rPr>
            </w:pPr>
          </w:p>
          <w:p w14:paraId="72B8BB70" w14:textId="77777777" w:rsidR="00B07896" w:rsidRPr="002E01A2" w:rsidRDefault="00B07896" w:rsidP="009800B5">
            <w:pPr>
              <w:pStyle w:val="Default"/>
              <w:rPr>
                <w:rFonts w:ascii="Times New Roman" w:eastAsiaTheme="minorEastAsia" w:cs="Times New Roman"/>
                <w:color w:val="FF0000"/>
                <w:sz w:val="28"/>
              </w:rPr>
            </w:pPr>
          </w:p>
          <w:p w14:paraId="33FBA2EA" w14:textId="77777777" w:rsidR="00B07896" w:rsidRPr="002E01A2" w:rsidRDefault="00B07896" w:rsidP="009800B5">
            <w:pPr>
              <w:pStyle w:val="Default"/>
              <w:rPr>
                <w:rFonts w:ascii="Times New Roman" w:eastAsiaTheme="minorEastAsia" w:cs="Times New Roman"/>
                <w:color w:val="FF0000"/>
                <w:sz w:val="28"/>
              </w:rPr>
            </w:pPr>
          </w:p>
          <w:p w14:paraId="57A5B2B7" w14:textId="77777777" w:rsidR="00B07896" w:rsidRPr="002E01A2" w:rsidRDefault="00B07896" w:rsidP="009800B5">
            <w:pPr>
              <w:pStyle w:val="Default"/>
              <w:rPr>
                <w:rFonts w:ascii="Times New Roman" w:eastAsiaTheme="minorEastAsia" w:cs="Times New Roman"/>
                <w:color w:val="FF0000"/>
                <w:sz w:val="28"/>
              </w:rPr>
            </w:pPr>
          </w:p>
          <w:p w14:paraId="3E93D4CD" w14:textId="77777777" w:rsidR="00F002C4" w:rsidRPr="002E01A2" w:rsidRDefault="00F002C4" w:rsidP="00BB6F61">
            <w:pPr>
              <w:pStyle w:val="Default"/>
              <w:rPr>
                <w:rFonts w:ascii="Times New Roman" w:eastAsiaTheme="minorEastAsia" w:cs="Times New Roman"/>
                <w:color w:val="FF0000"/>
                <w:sz w:val="28"/>
              </w:rPr>
            </w:pPr>
          </w:p>
        </w:tc>
      </w:tr>
    </w:tbl>
    <w:p w14:paraId="608ACB20" w14:textId="77777777" w:rsidR="007C017B" w:rsidRPr="002E01A2" w:rsidRDefault="003D04EB">
      <w:pPr>
        <w:pStyle w:val="1"/>
        <w:rPr>
          <w:rFonts w:eastAsiaTheme="minorEastAsia"/>
        </w:rPr>
      </w:pPr>
      <w:r w:rsidRPr="002E01A2">
        <w:rPr>
          <w:rFonts w:eastAsiaTheme="minorEastAsia"/>
          <w:color w:val="FF0000"/>
        </w:rPr>
        <w:lastRenderedPageBreak/>
        <w:br w:type="page"/>
      </w:r>
      <w:bookmarkStart w:id="16" w:name="_Toc522272857"/>
      <w:r w:rsidR="008214F5" w:rsidRPr="002E01A2">
        <w:rPr>
          <w:rFonts w:eastAsiaTheme="minorEastAsia"/>
        </w:rPr>
        <w:lastRenderedPageBreak/>
        <w:t>8</w:t>
      </w:r>
      <w:r w:rsidRPr="002E01A2">
        <w:rPr>
          <w:rFonts w:eastAsiaTheme="minorEastAsia"/>
        </w:rPr>
        <w:t>建设项目拟采取的防治措施及预期治理效果</w:t>
      </w:r>
      <w:bookmarkEnd w:id="16"/>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613"/>
        <w:gridCol w:w="756"/>
        <w:gridCol w:w="1559"/>
        <w:gridCol w:w="1984"/>
        <w:gridCol w:w="2552"/>
      </w:tblGrid>
      <w:tr w:rsidR="00A61B68" w:rsidRPr="002E01A2" w14:paraId="1F9B2D35" w14:textId="77777777" w:rsidTr="00F002C4">
        <w:trPr>
          <w:trHeight w:val="680"/>
          <w:jc w:val="center"/>
        </w:trPr>
        <w:tc>
          <w:tcPr>
            <w:tcW w:w="1467" w:type="dxa"/>
            <w:tcBorders>
              <w:tl2br w:val="single" w:sz="4" w:space="0" w:color="auto"/>
            </w:tcBorders>
            <w:vAlign w:val="center"/>
          </w:tcPr>
          <w:p w14:paraId="479F6D61" w14:textId="72A00F07" w:rsidR="007C017B" w:rsidRPr="002E01A2" w:rsidRDefault="00527486" w:rsidP="00527486">
            <w:pPr>
              <w:jc w:val="center"/>
              <w:rPr>
                <w:rFonts w:eastAsiaTheme="minorEastAsia"/>
                <w:b/>
                <w:sz w:val="24"/>
                <w:szCs w:val="24"/>
              </w:rPr>
            </w:pPr>
            <w:r w:rsidRPr="002E01A2">
              <w:rPr>
                <w:rFonts w:eastAsiaTheme="minorEastAsia"/>
                <w:b/>
                <w:sz w:val="24"/>
                <w:szCs w:val="24"/>
              </w:rPr>
              <w:t xml:space="preserve">   </w:t>
            </w:r>
            <w:r w:rsidR="003D04EB" w:rsidRPr="002E01A2">
              <w:rPr>
                <w:rFonts w:eastAsiaTheme="minorEastAsia"/>
                <w:b/>
                <w:sz w:val="24"/>
                <w:szCs w:val="24"/>
              </w:rPr>
              <w:t>内容</w:t>
            </w:r>
          </w:p>
          <w:p w14:paraId="4A340B83" w14:textId="77777777" w:rsidR="007C017B" w:rsidRPr="002E01A2" w:rsidRDefault="003D04EB" w:rsidP="00527486">
            <w:pPr>
              <w:rPr>
                <w:rFonts w:eastAsiaTheme="minorEastAsia"/>
                <w:b/>
                <w:sz w:val="24"/>
                <w:szCs w:val="24"/>
              </w:rPr>
            </w:pPr>
            <w:r w:rsidRPr="002E01A2">
              <w:rPr>
                <w:rFonts w:eastAsiaTheme="minorEastAsia"/>
                <w:b/>
                <w:sz w:val="24"/>
                <w:szCs w:val="24"/>
              </w:rPr>
              <w:t>类型</w:t>
            </w:r>
          </w:p>
        </w:tc>
        <w:tc>
          <w:tcPr>
            <w:tcW w:w="1369" w:type="dxa"/>
            <w:gridSpan w:val="2"/>
            <w:vAlign w:val="center"/>
          </w:tcPr>
          <w:p w14:paraId="49AA824C" w14:textId="77777777" w:rsidR="007C017B" w:rsidRPr="002E01A2" w:rsidRDefault="003D04EB" w:rsidP="00527486">
            <w:pPr>
              <w:jc w:val="center"/>
              <w:rPr>
                <w:rFonts w:eastAsiaTheme="minorEastAsia"/>
                <w:b/>
                <w:sz w:val="24"/>
                <w:szCs w:val="24"/>
              </w:rPr>
            </w:pPr>
            <w:r w:rsidRPr="002E01A2">
              <w:rPr>
                <w:rFonts w:eastAsiaTheme="minorEastAsia"/>
                <w:b/>
                <w:sz w:val="24"/>
                <w:szCs w:val="24"/>
              </w:rPr>
              <w:t>排放源</w:t>
            </w:r>
          </w:p>
          <w:p w14:paraId="2D55720E" w14:textId="77777777" w:rsidR="007C017B" w:rsidRPr="002E01A2" w:rsidRDefault="003D04EB" w:rsidP="00527486">
            <w:pPr>
              <w:jc w:val="center"/>
              <w:rPr>
                <w:rFonts w:eastAsiaTheme="minorEastAsia"/>
                <w:b/>
                <w:sz w:val="24"/>
                <w:szCs w:val="24"/>
              </w:rPr>
            </w:pPr>
            <w:r w:rsidRPr="002E01A2">
              <w:rPr>
                <w:rFonts w:eastAsiaTheme="minorEastAsia"/>
                <w:b/>
                <w:sz w:val="24"/>
                <w:szCs w:val="24"/>
              </w:rPr>
              <w:t>(</w:t>
            </w:r>
            <w:r w:rsidRPr="002E01A2">
              <w:rPr>
                <w:rFonts w:eastAsiaTheme="minorEastAsia"/>
                <w:b/>
                <w:sz w:val="24"/>
                <w:szCs w:val="24"/>
              </w:rPr>
              <w:t>编号</w:t>
            </w:r>
            <w:r w:rsidRPr="002E01A2">
              <w:rPr>
                <w:rFonts w:eastAsiaTheme="minorEastAsia"/>
                <w:b/>
                <w:sz w:val="24"/>
                <w:szCs w:val="24"/>
              </w:rPr>
              <w:t>)</w:t>
            </w:r>
          </w:p>
        </w:tc>
        <w:tc>
          <w:tcPr>
            <w:tcW w:w="1559" w:type="dxa"/>
            <w:vAlign w:val="center"/>
          </w:tcPr>
          <w:p w14:paraId="420551C3" w14:textId="77777777" w:rsidR="007C017B" w:rsidRPr="002E01A2" w:rsidRDefault="003D04EB" w:rsidP="00527486">
            <w:pPr>
              <w:jc w:val="center"/>
              <w:rPr>
                <w:rFonts w:eastAsiaTheme="minorEastAsia"/>
                <w:b/>
                <w:sz w:val="24"/>
                <w:szCs w:val="24"/>
              </w:rPr>
            </w:pPr>
            <w:r w:rsidRPr="002E01A2">
              <w:rPr>
                <w:rFonts w:eastAsiaTheme="minorEastAsia"/>
                <w:b/>
                <w:sz w:val="24"/>
                <w:szCs w:val="24"/>
              </w:rPr>
              <w:t>污染物</w:t>
            </w:r>
          </w:p>
          <w:p w14:paraId="611E750A" w14:textId="77777777" w:rsidR="007C017B" w:rsidRPr="002E01A2" w:rsidRDefault="003D04EB" w:rsidP="00527486">
            <w:pPr>
              <w:jc w:val="center"/>
              <w:rPr>
                <w:rFonts w:eastAsiaTheme="minorEastAsia"/>
                <w:b/>
                <w:sz w:val="24"/>
                <w:szCs w:val="24"/>
              </w:rPr>
            </w:pPr>
            <w:r w:rsidRPr="002E01A2">
              <w:rPr>
                <w:rFonts w:eastAsiaTheme="minorEastAsia"/>
                <w:b/>
                <w:sz w:val="24"/>
                <w:szCs w:val="24"/>
              </w:rPr>
              <w:t>名称</w:t>
            </w:r>
          </w:p>
        </w:tc>
        <w:tc>
          <w:tcPr>
            <w:tcW w:w="1984" w:type="dxa"/>
            <w:vAlign w:val="center"/>
          </w:tcPr>
          <w:p w14:paraId="687CDA3F" w14:textId="77777777" w:rsidR="007C017B" w:rsidRPr="002E01A2" w:rsidRDefault="003D04EB" w:rsidP="00527486">
            <w:pPr>
              <w:jc w:val="center"/>
              <w:rPr>
                <w:rFonts w:eastAsiaTheme="minorEastAsia"/>
                <w:b/>
                <w:spacing w:val="-20"/>
                <w:sz w:val="24"/>
                <w:szCs w:val="24"/>
              </w:rPr>
            </w:pPr>
            <w:r w:rsidRPr="002E01A2">
              <w:rPr>
                <w:rFonts w:eastAsiaTheme="minorEastAsia"/>
                <w:b/>
                <w:spacing w:val="-20"/>
                <w:sz w:val="24"/>
                <w:szCs w:val="24"/>
              </w:rPr>
              <w:t>防</w:t>
            </w:r>
            <w:r w:rsidRPr="002E01A2">
              <w:rPr>
                <w:rFonts w:eastAsiaTheme="minorEastAsia"/>
                <w:b/>
                <w:spacing w:val="-20"/>
                <w:sz w:val="24"/>
                <w:szCs w:val="24"/>
              </w:rPr>
              <w:t xml:space="preserve"> </w:t>
            </w:r>
            <w:r w:rsidRPr="002E01A2">
              <w:rPr>
                <w:rFonts w:eastAsiaTheme="minorEastAsia"/>
                <w:b/>
                <w:spacing w:val="-20"/>
                <w:sz w:val="24"/>
                <w:szCs w:val="24"/>
              </w:rPr>
              <w:t>治</w:t>
            </w:r>
            <w:r w:rsidRPr="002E01A2">
              <w:rPr>
                <w:rFonts w:eastAsiaTheme="minorEastAsia"/>
                <w:b/>
                <w:spacing w:val="-20"/>
                <w:sz w:val="24"/>
                <w:szCs w:val="24"/>
              </w:rPr>
              <w:t xml:space="preserve"> </w:t>
            </w:r>
            <w:r w:rsidRPr="002E01A2">
              <w:rPr>
                <w:rFonts w:eastAsiaTheme="minorEastAsia"/>
                <w:b/>
                <w:spacing w:val="-20"/>
                <w:sz w:val="24"/>
                <w:szCs w:val="24"/>
              </w:rPr>
              <w:t>措</w:t>
            </w:r>
            <w:r w:rsidRPr="002E01A2">
              <w:rPr>
                <w:rFonts w:eastAsiaTheme="minorEastAsia"/>
                <w:b/>
                <w:spacing w:val="-20"/>
                <w:sz w:val="24"/>
                <w:szCs w:val="24"/>
              </w:rPr>
              <w:t xml:space="preserve"> </w:t>
            </w:r>
            <w:r w:rsidRPr="002E01A2">
              <w:rPr>
                <w:rFonts w:eastAsiaTheme="minorEastAsia"/>
                <w:b/>
                <w:spacing w:val="-20"/>
                <w:sz w:val="24"/>
                <w:szCs w:val="24"/>
              </w:rPr>
              <w:t>施</w:t>
            </w:r>
          </w:p>
        </w:tc>
        <w:tc>
          <w:tcPr>
            <w:tcW w:w="2552" w:type="dxa"/>
            <w:vAlign w:val="center"/>
          </w:tcPr>
          <w:p w14:paraId="18CD8605" w14:textId="77777777" w:rsidR="007C017B" w:rsidRPr="002E01A2" w:rsidRDefault="003D04EB" w:rsidP="00527486">
            <w:pPr>
              <w:jc w:val="center"/>
              <w:rPr>
                <w:rFonts w:eastAsiaTheme="minorEastAsia"/>
                <w:b/>
                <w:spacing w:val="-20"/>
                <w:sz w:val="24"/>
                <w:szCs w:val="24"/>
              </w:rPr>
            </w:pPr>
            <w:r w:rsidRPr="002E01A2">
              <w:rPr>
                <w:rFonts w:eastAsiaTheme="minorEastAsia"/>
                <w:b/>
                <w:spacing w:val="-20"/>
                <w:sz w:val="24"/>
                <w:szCs w:val="24"/>
              </w:rPr>
              <w:t>预期治理效果</w:t>
            </w:r>
          </w:p>
        </w:tc>
      </w:tr>
      <w:tr w:rsidR="00A61B68" w:rsidRPr="002E01A2" w14:paraId="495F2BBB" w14:textId="77777777" w:rsidTr="00F002C4">
        <w:trPr>
          <w:trHeight w:val="680"/>
          <w:jc w:val="center"/>
        </w:trPr>
        <w:tc>
          <w:tcPr>
            <w:tcW w:w="1467" w:type="dxa"/>
            <w:vAlign w:val="center"/>
          </w:tcPr>
          <w:p w14:paraId="1F22175C" w14:textId="77777777" w:rsidR="009364F9" w:rsidRPr="002E01A2" w:rsidRDefault="009364F9" w:rsidP="00527486">
            <w:pPr>
              <w:jc w:val="center"/>
              <w:rPr>
                <w:rFonts w:eastAsiaTheme="minorEastAsia"/>
                <w:b/>
                <w:sz w:val="24"/>
                <w:szCs w:val="24"/>
              </w:rPr>
            </w:pPr>
            <w:r w:rsidRPr="002E01A2">
              <w:rPr>
                <w:rFonts w:eastAsiaTheme="minorEastAsia"/>
                <w:b/>
                <w:sz w:val="24"/>
                <w:szCs w:val="24"/>
              </w:rPr>
              <w:t>大</w:t>
            </w:r>
          </w:p>
          <w:p w14:paraId="79E6D45F" w14:textId="77777777" w:rsidR="009364F9" w:rsidRPr="002E01A2" w:rsidRDefault="009364F9" w:rsidP="00527486">
            <w:pPr>
              <w:jc w:val="center"/>
              <w:rPr>
                <w:rFonts w:eastAsiaTheme="minorEastAsia"/>
                <w:b/>
                <w:sz w:val="24"/>
                <w:szCs w:val="24"/>
              </w:rPr>
            </w:pPr>
            <w:r w:rsidRPr="002E01A2">
              <w:rPr>
                <w:rFonts w:eastAsiaTheme="minorEastAsia"/>
                <w:b/>
                <w:sz w:val="24"/>
                <w:szCs w:val="24"/>
              </w:rPr>
              <w:t>气</w:t>
            </w:r>
          </w:p>
          <w:p w14:paraId="276E4A4F" w14:textId="77777777" w:rsidR="009364F9" w:rsidRPr="002E01A2" w:rsidRDefault="009364F9" w:rsidP="00527486">
            <w:pPr>
              <w:jc w:val="center"/>
              <w:rPr>
                <w:rFonts w:eastAsiaTheme="minorEastAsia"/>
                <w:b/>
                <w:sz w:val="24"/>
                <w:szCs w:val="24"/>
              </w:rPr>
            </w:pPr>
            <w:r w:rsidRPr="002E01A2">
              <w:rPr>
                <w:rFonts w:eastAsiaTheme="minorEastAsia"/>
                <w:b/>
                <w:sz w:val="24"/>
                <w:szCs w:val="24"/>
              </w:rPr>
              <w:t>污</w:t>
            </w:r>
          </w:p>
          <w:p w14:paraId="4D256DAC" w14:textId="77777777" w:rsidR="009364F9" w:rsidRPr="002E01A2" w:rsidRDefault="009364F9" w:rsidP="00527486">
            <w:pPr>
              <w:jc w:val="center"/>
              <w:rPr>
                <w:rFonts w:eastAsiaTheme="minorEastAsia"/>
                <w:b/>
                <w:sz w:val="24"/>
                <w:szCs w:val="24"/>
              </w:rPr>
            </w:pPr>
            <w:r w:rsidRPr="002E01A2">
              <w:rPr>
                <w:rFonts w:eastAsiaTheme="minorEastAsia"/>
                <w:b/>
                <w:sz w:val="24"/>
                <w:szCs w:val="24"/>
              </w:rPr>
              <w:t>染</w:t>
            </w:r>
          </w:p>
          <w:p w14:paraId="2FED496F" w14:textId="77777777" w:rsidR="009364F9" w:rsidRPr="002E01A2" w:rsidRDefault="009364F9" w:rsidP="00527486">
            <w:pPr>
              <w:jc w:val="center"/>
              <w:rPr>
                <w:rFonts w:eastAsiaTheme="minorEastAsia"/>
                <w:b/>
                <w:sz w:val="24"/>
                <w:szCs w:val="24"/>
              </w:rPr>
            </w:pPr>
            <w:r w:rsidRPr="002E01A2">
              <w:rPr>
                <w:rFonts w:eastAsiaTheme="minorEastAsia"/>
                <w:b/>
                <w:sz w:val="24"/>
                <w:szCs w:val="24"/>
              </w:rPr>
              <w:t>物</w:t>
            </w:r>
          </w:p>
        </w:tc>
        <w:tc>
          <w:tcPr>
            <w:tcW w:w="613" w:type="dxa"/>
            <w:tcMar>
              <w:left w:w="0" w:type="dxa"/>
              <w:right w:w="0" w:type="dxa"/>
            </w:tcMar>
            <w:vAlign w:val="center"/>
          </w:tcPr>
          <w:p w14:paraId="342AEDE4" w14:textId="547FF612" w:rsidR="009364F9" w:rsidRPr="002E01A2" w:rsidRDefault="009364F9" w:rsidP="00AD5F1F">
            <w:pPr>
              <w:jc w:val="center"/>
              <w:rPr>
                <w:rFonts w:eastAsiaTheme="minorEastAsia"/>
                <w:bCs/>
                <w:sz w:val="24"/>
                <w:szCs w:val="24"/>
              </w:rPr>
            </w:pPr>
            <w:r w:rsidRPr="002E01A2">
              <w:rPr>
                <w:rFonts w:eastAsiaTheme="minorEastAsia"/>
                <w:bCs/>
                <w:sz w:val="24"/>
                <w:szCs w:val="24"/>
              </w:rPr>
              <w:t>有组织</w:t>
            </w:r>
          </w:p>
        </w:tc>
        <w:tc>
          <w:tcPr>
            <w:tcW w:w="756" w:type="dxa"/>
            <w:vAlign w:val="center"/>
          </w:tcPr>
          <w:p w14:paraId="3D26FB05" w14:textId="60450FE7" w:rsidR="009364F9" w:rsidRPr="002E01A2" w:rsidRDefault="009364F9" w:rsidP="00527486">
            <w:pPr>
              <w:jc w:val="center"/>
              <w:rPr>
                <w:rFonts w:eastAsiaTheme="minorEastAsia"/>
                <w:bCs/>
                <w:sz w:val="24"/>
                <w:szCs w:val="24"/>
              </w:rPr>
            </w:pPr>
            <w:r w:rsidRPr="002E01A2">
              <w:rPr>
                <w:rFonts w:eastAsiaTheme="minorEastAsia"/>
                <w:bCs/>
                <w:sz w:val="24"/>
                <w:szCs w:val="24"/>
              </w:rPr>
              <w:t>1#</w:t>
            </w:r>
            <w:r w:rsidRPr="002E01A2">
              <w:rPr>
                <w:rFonts w:eastAsiaTheme="minorEastAsia"/>
                <w:bCs/>
                <w:sz w:val="24"/>
                <w:szCs w:val="24"/>
              </w:rPr>
              <w:t>排气筒</w:t>
            </w:r>
          </w:p>
        </w:tc>
        <w:tc>
          <w:tcPr>
            <w:tcW w:w="1559" w:type="dxa"/>
            <w:tcBorders>
              <w:bottom w:val="single" w:sz="4" w:space="0" w:color="auto"/>
            </w:tcBorders>
            <w:tcMar>
              <w:left w:w="0" w:type="dxa"/>
              <w:right w:w="0" w:type="dxa"/>
            </w:tcMar>
            <w:vAlign w:val="center"/>
          </w:tcPr>
          <w:p w14:paraId="1B78C489" w14:textId="67F1E5BF" w:rsidR="009364F9" w:rsidRPr="002E01A2" w:rsidRDefault="009364F9" w:rsidP="00527486">
            <w:pPr>
              <w:jc w:val="center"/>
              <w:rPr>
                <w:rFonts w:eastAsiaTheme="minorEastAsia"/>
                <w:bCs/>
                <w:sz w:val="24"/>
                <w:szCs w:val="24"/>
              </w:rPr>
            </w:pPr>
            <w:r w:rsidRPr="002E01A2">
              <w:rPr>
                <w:rFonts w:eastAsiaTheme="minorEastAsia"/>
                <w:bCs/>
                <w:sz w:val="24"/>
                <w:szCs w:val="24"/>
              </w:rPr>
              <w:t>颗粒物</w:t>
            </w:r>
          </w:p>
        </w:tc>
        <w:tc>
          <w:tcPr>
            <w:tcW w:w="1984" w:type="dxa"/>
            <w:tcMar>
              <w:left w:w="0" w:type="dxa"/>
              <w:right w:w="0" w:type="dxa"/>
            </w:tcMar>
            <w:vAlign w:val="center"/>
          </w:tcPr>
          <w:p w14:paraId="03188DD2" w14:textId="3B2F5319" w:rsidR="009364F9" w:rsidRPr="002E01A2" w:rsidRDefault="009364F9" w:rsidP="00A61B68">
            <w:pPr>
              <w:ind w:left="12"/>
              <w:jc w:val="center"/>
              <w:rPr>
                <w:rFonts w:eastAsiaTheme="minorEastAsia"/>
                <w:sz w:val="24"/>
                <w:szCs w:val="24"/>
              </w:rPr>
            </w:pPr>
            <w:r w:rsidRPr="002E01A2">
              <w:rPr>
                <w:rFonts w:eastAsiaTheme="minorEastAsia"/>
                <w:sz w:val="24"/>
                <w:szCs w:val="24"/>
              </w:rPr>
              <w:t>集中收集至自带</w:t>
            </w:r>
            <w:r w:rsidR="00CD766B" w:rsidRPr="002E01A2">
              <w:rPr>
                <w:rFonts w:eastAsiaTheme="minorEastAsia"/>
                <w:sz w:val="24"/>
                <w:szCs w:val="24"/>
              </w:rPr>
              <w:t>滤筒除尘器</w:t>
            </w:r>
            <w:r w:rsidRPr="002E01A2">
              <w:rPr>
                <w:rFonts w:eastAsiaTheme="minorEastAsia"/>
                <w:sz w:val="24"/>
                <w:szCs w:val="24"/>
              </w:rPr>
              <w:t>处理后，通过</w:t>
            </w:r>
            <w:r w:rsidRPr="002E01A2">
              <w:rPr>
                <w:rFonts w:eastAsiaTheme="minorEastAsia"/>
                <w:sz w:val="24"/>
                <w:szCs w:val="24"/>
              </w:rPr>
              <w:t>1#</w:t>
            </w:r>
            <w:r w:rsidRPr="002E01A2">
              <w:rPr>
                <w:rFonts w:eastAsiaTheme="minorEastAsia"/>
                <w:sz w:val="24"/>
                <w:szCs w:val="24"/>
              </w:rPr>
              <w:t>排气筒排放</w:t>
            </w:r>
          </w:p>
        </w:tc>
        <w:tc>
          <w:tcPr>
            <w:tcW w:w="2552" w:type="dxa"/>
            <w:tcMar>
              <w:left w:w="0" w:type="dxa"/>
              <w:right w:w="0" w:type="dxa"/>
            </w:tcMar>
            <w:vAlign w:val="center"/>
          </w:tcPr>
          <w:p w14:paraId="600560CB" w14:textId="7D0E726E" w:rsidR="009364F9" w:rsidRPr="002E01A2" w:rsidRDefault="009364F9" w:rsidP="00527486">
            <w:pPr>
              <w:jc w:val="center"/>
              <w:rPr>
                <w:rFonts w:eastAsiaTheme="minorEastAsia"/>
                <w:sz w:val="24"/>
                <w:szCs w:val="24"/>
              </w:rPr>
            </w:pPr>
            <w:r w:rsidRPr="002E01A2">
              <w:rPr>
                <w:rFonts w:eastAsiaTheme="minorEastAsia"/>
                <w:sz w:val="24"/>
                <w:szCs w:val="24"/>
              </w:rPr>
              <w:t>排放执行《大气污染物综合排放标准》（</w:t>
            </w:r>
            <w:r w:rsidRPr="002E01A2">
              <w:rPr>
                <w:rFonts w:eastAsiaTheme="minorEastAsia"/>
                <w:sz w:val="24"/>
                <w:szCs w:val="24"/>
              </w:rPr>
              <w:t>GB16297-1996</w:t>
            </w:r>
            <w:r w:rsidRPr="002E01A2">
              <w:rPr>
                <w:rFonts w:eastAsiaTheme="minorEastAsia"/>
                <w:sz w:val="24"/>
                <w:szCs w:val="24"/>
              </w:rPr>
              <w:t>）中标准</w:t>
            </w:r>
          </w:p>
        </w:tc>
      </w:tr>
      <w:tr w:rsidR="00A61B68" w:rsidRPr="002E01A2" w14:paraId="2464FF21" w14:textId="77777777" w:rsidTr="00F002C4">
        <w:trPr>
          <w:trHeight w:val="680"/>
          <w:jc w:val="center"/>
        </w:trPr>
        <w:tc>
          <w:tcPr>
            <w:tcW w:w="1467" w:type="dxa"/>
            <w:vAlign w:val="center"/>
          </w:tcPr>
          <w:p w14:paraId="2EEC9B56" w14:textId="77777777" w:rsidR="000F61A3" w:rsidRPr="002E01A2" w:rsidRDefault="000F61A3" w:rsidP="000F61A3">
            <w:pPr>
              <w:jc w:val="center"/>
              <w:rPr>
                <w:rFonts w:eastAsiaTheme="minorEastAsia"/>
                <w:b/>
                <w:sz w:val="24"/>
                <w:szCs w:val="24"/>
              </w:rPr>
            </w:pPr>
            <w:r w:rsidRPr="002E01A2">
              <w:rPr>
                <w:rFonts w:eastAsiaTheme="minorEastAsia"/>
                <w:b/>
                <w:sz w:val="24"/>
                <w:szCs w:val="24"/>
              </w:rPr>
              <w:t>水</w:t>
            </w:r>
          </w:p>
          <w:p w14:paraId="460FFF7E" w14:textId="77777777" w:rsidR="000F61A3" w:rsidRPr="002E01A2" w:rsidRDefault="000F61A3" w:rsidP="000F61A3">
            <w:pPr>
              <w:jc w:val="center"/>
              <w:rPr>
                <w:rFonts w:eastAsiaTheme="minorEastAsia"/>
                <w:b/>
                <w:sz w:val="24"/>
                <w:szCs w:val="24"/>
              </w:rPr>
            </w:pPr>
            <w:r w:rsidRPr="002E01A2">
              <w:rPr>
                <w:rFonts w:eastAsiaTheme="minorEastAsia"/>
                <w:b/>
                <w:sz w:val="24"/>
                <w:szCs w:val="24"/>
              </w:rPr>
              <w:t>污</w:t>
            </w:r>
          </w:p>
          <w:p w14:paraId="6EC96906" w14:textId="77777777" w:rsidR="000F61A3" w:rsidRPr="002E01A2" w:rsidRDefault="000F61A3" w:rsidP="000F61A3">
            <w:pPr>
              <w:jc w:val="center"/>
              <w:rPr>
                <w:rFonts w:eastAsiaTheme="minorEastAsia"/>
                <w:b/>
                <w:sz w:val="24"/>
                <w:szCs w:val="24"/>
              </w:rPr>
            </w:pPr>
            <w:r w:rsidRPr="002E01A2">
              <w:rPr>
                <w:rFonts w:eastAsiaTheme="minorEastAsia"/>
                <w:b/>
                <w:sz w:val="24"/>
                <w:szCs w:val="24"/>
              </w:rPr>
              <w:t>染</w:t>
            </w:r>
          </w:p>
          <w:p w14:paraId="5DD0E03F" w14:textId="3FCF0CBB" w:rsidR="000F61A3" w:rsidRPr="002E01A2" w:rsidRDefault="000F61A3" w:rsidP="000F61A3">
            <w:pPr>
              <w:jc w:val="center"/>
              <w:rPr>
                <w:rFonts w:eastAsiaTheme="minorEastAsia"/>
                <w:b/>
                <w:sz w:val="24"/>
                <w:szCs w:val="24"/>
              </w:rPr>
            </w:pPr>
            <w:r w:rsidRPr="002E01A2">
              <w:rPr>
                <w:rFonts w:eastAsiaTheme="minorEastAsia"/>
                <w:b/>
                <w:sz w:val="24"/>
                <w:szCs w:val="24"/>
              </w:rPr>
              <w:t>物</w:t>
            </w:r>
          </w:p>
        </w:tc>
        <w:tc>
          <w:tcPr>
            <w:tcW w:w="1369" w:type="dxa"/>
            <w:gridSpan w:val="2"/>
            <w:tcBorders>
              <w:bottom w:val="single" w:sz="4" w:space="0" w:color="auto"/>
            </w:tcBorders>
            <w:vAlign w:val="center"/>
          </w:tcPr>
          <w:p w14:paraId="3137B119" w14:textId="73E028B8" w:rsidR="000F61A3" w:rsidRPr="002E01A2" w:rsidRDefault="000F61A3" w:rsidP="000F61A3">
            <w:pPr>
              <w:jc w:val="center"/>
              <w:rPr>
                <w:rFonts w:eastAsiaTheme="minorEastAsia"/>
                <w:bCs/>
                <w:sz w:val="24"/>
                <w:szCs w:val="24"/>
              </w:rPr>
            </w:pPr>
            <w:r w:rsidRPr="002E01A2">
              <w:rPr>
                <w:rFonts w:eastAsiaTheme="minorEastAsia"/>
                <w:bCs/>
                <w:sz w:val="24"/>
                <w:szCs w:val="24"/>
              </w:rPr>
              <w:t>/</w:t>
            </w:r>
          </w:p>
        </w:tc>
        <w:tc>
          <w:tcPr>
            <w:tcW w:w="1559" w:type="dxa"/>
            <w:tcBorders>
              <w:bottom w:val="single" w:sz="4" w:space="0" w:color="auto"/>
            </w:tcBorders>
            <w:vAlign w:val="center"/>
          </w:tcPr>
          <w:p w14:paraId="0C1F08EB" w14:textId="4DCC7CA0" w:rsidR="000F61A3" w:rsidRPr="002E01A2" w:rsidRDefault="000F61A3" w:rsidP="000F61A3">
            <w:pPr>
              <w:pStyle w:val="Default"/>
              <w:jc w:val="center"/>
              <w:rPr>
                <w:rFonts w:ascii="Times New Roman" w:eastAsiaTheme="minorEastAsia" w:cs="Times New Roman"/>
                <w:color w:val="auto"/>
              </w:rPr>
            </w:pPr>
            <w:r w:rsidRPr="002E01A2">
              <w:rPr>
                <w:rFonts w:ascii="Times New Roman" w:eastAsiaTheme="minorEastAsia" w:cs="Times New Roman"/>
                <w:bCs/>
                <w:color w:val="auto"/>
              </w:rPr>
              <w:t>/</w:t>
            </w:r>
          </w:p>
        </w:tc>
        <w:tc>
          <w:tcPr>
            <w:tcW w:w="1984" w:type="dxa"/>
            <w:tcBorders>
              <w:bottom w:val="single" w:sz="4" w:space="0" w:color="auto"/>
            </w:tcBorders>
            <w:vAlign w:val="center"/>
          </w:tcPr>
          <w:p w14:paraId="1DA5D240" w14:textId="0059D445" w:rsidR="000F61A3" w:rsidRPr="002E01A2" w:rsidRDefault="000F61A3" w:rsidP="000F61A3">
            <w:pPr>
              <w:jc w:val="center"/>
              <w:rPr>
                <w:rFonts w:eastAsiaTheme="minorEastAsia"/>
                <w:bCs/>
                <w:sz w:val="24"/>
                <w:szCs w:val="24"/>
              </w:rPr>
            </w:pPr>
            <w:r w:rsidRPr="002E01A2">
              <w:rPr>
                <w:rFonts w:eastAsiaTheme="minorEastAsia"/>
                <w:bCs/>
                <w:sz w:val="24"/>
                <w:szCs w:val="24"/>
              </w:rPr>
              <w:t>/</w:t>
            </w:r>
          </w:p>
        </w:tc>
        <w:tc>
          <w:tcPr>
            <w:tcW w:w="2552" w:type="dxa"/>
            <w:vAlign w:val="center"/>
          </w:tcPr>
          <w:p w14:paraId="7D7FA189" w14:textId="1F7299EB" w:rsidR="000F61A3" w:rsidRPr="002E01A2" w:rsidRDefault="000F61A3" w:rsidP="000F61A3">
            <w:pPr>
              <w:jc w:val="center"/>
              <w:rPr>
                <w:rFonts w:eastAsiaTheme="minorEastAsia"/>
                <w:sz w:val="24"/>
                <w:szCs w:val="24"/>
              </w:rPr>
            </w:pPr>
            <w:r w:rsidRPr="002E01A2">
              <w:rPr>
                <w:rFonts w:eastAsiaTheme="minorEastAsia"/>
                <w:bCs/>
                <w:sz w:val="24"/>
                <w:szCs w:val="24"/>
              </w:rPr>
              <w:t>/</w:t>
            </w:r>
          </w:p>
        </w:tc>
      </w:tr>
      <w:tr w:rsidR="00A61B68" w:rsidRPr="002E01A2" w14:paraId="4B3C165C" w14:textId="77777777" w:rsidTr="00F002C4">
        <w:trPr>
          <w:trHeight w:val="680"/>
          <w:jc w:val="center"/>
        </w:trPr>
        <w:tc>
          <w:tcPr>
            <w:tcW w:w="1467" w:type="dxa"/>
            <w:vMerge w:val="restart"/>
            <w:vAlign w:val="center"/>
          </w:tcPr>
          <w:p w14:paraId="519C604A" w14:textId="77777777" w:rsidR="009364F9" w:rsidRPr="002E01A2" w:rsidRDefault="009364F9" w:rsidP="009364F9">
            <w:pPr>
              <w:jc w:val="center"/>
              <w:rPr>
                <w:rFonts w:eastAsiaTheme="minorEastAsia"/>
                <w:b/>
                <w:sz w:val="24"/>
                <w:szCs w:val="24"/>
              </w:rPr>
            </w:pPr>
            <w:r w:rsidRPr="002E01A2">
              <w:rPr>
                <w:rFonts w:eastAsiaTheme="minorEastAsia"/>
                <w:b/>
                <w:sz w:val="24"/>
                <w:szCs w:val="24"/>
              </w:rPr>
              <w:t>固</w:t>
            </w:r>
          </w:p>
          <w:p w14:paraId="7726E5C6" w14:textId="77777777" w:rsidR="009364F9" w:rsidRPr="002E01A2" w:rsidRDefault="009364F9" w:rsidP="009364F9">
            <w:pPr>
              <w:jc w:val="center"/>
              <w:rPr>
                <w:rFonts w:eastAsiaTheme="minorEastAsia"/>
                <w:b/>
                <w:sz w:val="24"/>
                <w:szCs w:val="24"/>
              </w:rPr>
            </w:pPr>
            <w:r w:rsidRPr="002E01A2">
              <w:rPr>
                <w:rFonts w:eastAsiaTheme="minorEastAsia"/>
                <w:b/>
                <w:sz w:val="24"/>
                <w:szCs w:val="24"/>
              </w:rPr>
              <w:t>体</w:t>
            </w:r>
          </w:p>
          <w:p w14:paraId="2A49D68A" w14:textId="77777777" w:rsidR="009364F9" w:rsidRPr="002E01A2" w:rsidRDefault="009364F9" w:rsidP="009364F9">
            <w:pPr>
              <w:jc w:val="center"/>
              <w:rPr>
                <w:rFonts w:eastAsiaTheme="minorEastAsia"/>
                <w:b/>
                <w:sz w:val="24"/>
                <w:szCs w:val="24"/>
              </w:rPr>
            </w:pPr>
            <w:r w:rsidRPr="002E01A2">
              <w:rPr>
                <w:rFonts w:eastAsiaTheme="minorEastAsia"/>
                <w:b/>
                <w:sz w:val="24"/>
                <w:szCs w:val="24"/>
              </w:rPr>
              <w:t>废</w:t>
            </w:r>
          </w:p>
          <w:p w14:paraId="6DB83E7A" w14:textId="77777777" w:rsidR="009364F9" w:rsidRPr="002E01A2" w:rsidRDefault="009364F9" w:rsidP="009364F9">
            <w:pPr>
              <w:jc w:val="center"/>
              <w:rPr>
                <w:rFonts w:eastAsiaTheme="minorEastAsia"/>
                <w:b/>
                <w:sz w:val="24"/>
                <w:szCs w:val="24"/>
              </w:rPr>
            </w:pPr>
            <w:r w:rsidRPr="002E01A2">
              <w:rPr>
                <w:rFonts w:eastAsiaTheme="minorEastAsia"/>
                <w:b/>
                <w:sz w:val="24"/>
                <w:szCs w:val="24"/>
              </w:rPr>
              <w:t>物</w:t>
            </w:r>
          </w:p>
        </w:tc>
        <w:tc>
          <w:tcPr>
            <w:tcW w:w="1369" w:type="dxa"/>
            <w:gridSpan w:val="2"/>
            <w:vAlign w:val="center"/>
          </w:tcPr>
          <w:p w14:paraId="5041C010" w14:textId="5DC939C5" w:rsidR="009364F9" w:rsidRPr="002E01A2" w:rsidRDefault="009364F9" w:rsidP="009364F9">
            <w:pPr>
              <w:jc w:val="center"/>
              <w:rPr>
                <w:rFonts w:eastAsiaTheme="minorEastAsia"/>
                <w:sz w:val="24"/>
                <w:szCs w:val="24"/>
              </w:rPr>
            </w:pPr>
            <w:r w:rsidRPr="002E01A2">
              <w:rPr>
                <w:rFonts w:eastAsiaTheme="minorEastAsia"/>
                <w:sz w:val="24"/>
                <w:szCs w:val="24"/>
              </w:rPr>
              <w:t>生产</w:t>
            </w:r>
          </w:p>
        </w:tc>
        <w:tc>
          <w:tcPr>
            <w:tcW w:w="1559" w:type="dxa"/>
            <w:tcMar>
              <w:left w:w="0" w:type="dxa"/>
              <w:right w:w="0" w:type="dxa"/>
            </w:tcMar>
            <w:vAlign w:val="center"/>
          </w:tcPr>
          <w:p w14:paraId="0571F577" w14:textId="0F39DA24" w:rsidR="009364F9" w:rsidRPr="002E01A2" w:rsidRDefault="00B551C7" w:rsidP="009364F9">
            <w:pPr>
              <w:jc w:val="center"/>
              <w:rPr>
                <w:rFonts w:eastAsiaTheme="minorEastAsia"/>
                <w:sz w:val="24"/>
                <w:szCs w:val="24"/>
              </w:rPr>
            </w:pPr>
            <w:r w:rsidRPr="002E01A2">
              <w:rPr>
                <w:rFonts w:eastAsiaTheme="minorEastAsia"/>
                <w:sz w:val="24"/>
                <w:szCs w:val="24"/>
              </w:rPr>
              <w:t>废边角料</w:t>
            </w:r>
          </w:p>
        </w:tc>
        <w:tc>
          <w:tcPr>
            <w:tcW w:w="1984" w:type="dxa"/>
            <w:vMerge w:val="restart"/>
            <w:vAlign w:val="center"/>
          </w:tcPr>
          <w:p w14:paraId="7FE28CED" w14:textId="142CDAA1" w:rsidR="009364F9" w:rsidRPr="002E01A2" w:rsidRDefault="009364F9" w:rsidP="009364F9">
            <w:pPr>
              <w:ind w:left="12"/>
              <w:jc w:val="center"/>
              <w:rPr>
                <w:rFonts w:eastAsiaTheme="minorEastAsia"/>
                <w:sz w:val="24"/>
                <w:szCs w:val="24"/>
              </w:rPr>
            </w:pPr>
            <w:r w:rsidRPr="002E01A2">
              <w:rPr>
                <w:rFonts w:eastAsiaTheme="minorEastAsia"/>
                <w:sz w:val="24"/>
                <w:szCs w:val="24"/>
              </w:rPr>
              <w:t>统一收集后外售</w:t>
            </w:r>
          </w:p>
        </w:tc>
        <w:tc>
          <w:tcPr>
            <w:tcW w:w="2552" w:type="dxa"/>
            <w:vMerge w:val="restart"/>
            <w:tcMar>
              <w:left w:w="0" w:type="dxa"/>
              <w:right w:w="0" w:type="dxa"/>
            </w:tcMar>
            <w:vAlign w:val="center"/>
          </w:tcPr>
          <w:p w14:paraId="314550DE" w14:textId="77777777" w:rsidR="009364F9" w:rsidRPr="002E01A2" w:rsidRDefault="009364F9" w:rsidP="009364F9">
            <w:pPr>
              <w:spacing w:line="320" w:lineRule="exact"/>
              <w:jc w:val="center"/>
              <w:rPr>
                <w:rFonts w:eastAsiaTheme="minorEastAsia"/>
                <w:sz w:val="24"/>
                <w:szCs w:val="24"/>
              </w:rPr>
            </w:pPr>
            <w:r w:rsidRPr="002E01A2">
              <w:rPr>
                <w:rFonts w:eastAsiaTheme="minorEastAsia"/>
                <w:sz w:val="24"/>
                <w:szCs w:val="24"/>
              </w:rPr>
              <w:t>固废得到合理处置，不对项目区域环境产生影响</w:t>
            </w:r>
          </w:p>
        </w:tc>
      </w:tr>
      <w:tr w:rsidR="00A61B68" w:rsidRPr="002E01A2" w14:paraId="3F5D7CF7" w14:textId="77777777" w:rsidTr="00F002C4">
        <w:trPr>
          <w:trHeight w:val="680"/>
          <w:jc w:val="center"/>
        </w:trPr>
        <w:tc>
          <w:tcPr>
            <w:tcW w:w="1467" w:type="dxa"/>
            <w:vMerge/>
            <w:vAlign w:val="center"/>
          </w:tcPr>
          <w:p w14:paraId="6D26BD0B" w14:textId="77777777" w:rsidR="009364F9" w:rsidRPr="002E01A2" w:rsidRDefault="009364F9" w:rsidP="009364F9">
            <w:pPr>
              <w:jc w:val="center"/>
              <w:rPr>
                <w:rFonts w:eastAsiaTheme="minorEastAsia"/>
                <w:b/>
                <w:sz w:val="24"/>
                <w:szCs w:val="24"/>
              </w:rPr>
            </w:pPr>
          </w:p>
        </w:tc>
        <w:tc>
          <w:tcPr>
            <w:tcW w:w="1369" w:type="dxa"/>
            <w:gridSpan w:val="2"/>
            <w:vAlign w:val="center"/>
          </w:tcPr>
          <w:p w14:paraId="022F53B3" w14:textId="52D24DB4" w:rsidR="009364F9" w:rsidRPr="002E01A2" w:rsidRDefault="009364F9" w:rsidP="009364F9">
            <w:pPr>
              <w:jc w:val="center"/>
              <w:rPr>
                <w:rFonts w:eastAsiaTheme="minorEastAsia"/>
                <w:sz w:val="24"/>
                <w:szCs w:val="24"/>
              </w:rPr>
            </w:pPr>
            <w:r w:rsidRPr="002E01A2">
              <w:rPr>
                <w:rFonts w:eastAsiaTheme="minorEastAsia"/>
                <w:sz w:val="24"/>
                <w:szCs w:val="24"/>
              </w:rPr>
              <w:t>废气处理</w:t>
            </w:r>
          </w:p>
        </w:tc>
        <w:tc>
          <w:tcPr>
            <w:tcW w:w="1559" w:type="dxa"/>
            <w:tcMar>
              <w:left w:w="0" w:type="dxa"/>
              <w:right w:w="0" w:type="dxa"/>
            </w:tcMar>
            <w:vAlign w:val="center"/>
          </w:tcPr>
          <w:p w14:paraId="6CAAB871" w14:textId="7CC8A64A" w:rsidR="009364F9" w:rsidRPr="002E01A2" w:rsidRDefault="002C673F" w:rsidP="009364F9">
            <w:pPr>
              <w:snapToGrid w:val="0"/>
              <w:jc w:val="center"/>
              <w:rPr>
                <w:rFonts w:eastAsiaTheme="minorEastAsia"/>
                <w:sz w:val="24"/>
                <w:szCs w:val="24"/>
              </w:rPr>
            </w:pPr>
            <w:r w:rsidRPr="002E01A2">
              <w:rPr>
                <w:rFonts w:eastAsiaTheme="minorEastAsia"/>
                <w:sz w:val="24"/>
                <w:szCs w:val="24"/>
              </w:rPr>
              <w:t>滤筒收集粉尘</w:t>
            </w:r>
          </w:p>
        </w:tc>
        <w:tc>
          <w:tcPr>
            <w:tcW w:w="1984" w:type="dxa"/>
            <w:vMerge/>
            <w:vAlign w:val="center"/>
          </w:tcPr>
          <w:p w14:paraId="6C72ACA7" w14:textId="77777777" w:rsidR="009364F9" w:rsidRPr="002E01A2" w:rsidRDefault="009364F9" w:rsidP="009364F9">
            <w:pPr>
              <w:ind w:left="12"/>
              <w:jc w:val="center"/>
              <w:rPr>
                <w:rFonts w:eastAsiaTheme="minorEastAsia"/>
                <w:sz w:val="24"/>
                <w:szCs w:val="24"/>
              </w:rPr>
            </w:pPr>
          </w:p>
        </w:tc>
        <w:tc>
          <w:tcPr>
            <w:tcW w:w="2552" w:type="dxa"/>
            <w:vMerge/>
            <w:tcMar>
              <w:left w:w="0" w:type="dxa"/>
              <w:right w:w="0" w:type="dxa"/>
            </w:tcMar>
            <w:vAlign w:val="center"/>
          </w:tcPr>
          <w:p w14:paraId="06567F47" w14:textId="77777777" w:rsidR="009364F9" w:rsidRPr="002E01A2" w:rsidRDefault="009364F9" w:rsidP="009364F9">
            <w:pPr>
              <w:spacing w:line="320" w:lineRule="exact"/>
              <w:jc w:val="center"/>
              <w:rPr>
                <w:rFonts w:eastAsiaTheme="minorEastAsia"/>
                <w:sz w:val="24"/>
                <w:szCs w:val="24"/>
              </w:rPr>
            </w:pPr>
          </w:p>
        </w:tc>
      </w:tr>
      <w:tr w:rsidR="00A61B68" w:rsidRPr="002E01A2" w14:paraId="1B00126C" w14:textId="77777777" w:rsidTr="00F002C4">
        <w:trPr>
          <w:trHeight w:val="680"/>
          <w:jc w:val="center"/>
        </w:trPr>
        <w:tc>
          <w:tcPr>
            <w:tcW w:w="1467" w:type="dxa"/>
            <w:vAlign w:val="center"/>
          </w:tcPr>
          <w:p w14:paraId="7F25AFE3" w14:textId="77777777" w:rsidR="00463FD6" w:rsidRPr="002E01A2" w:rsidRDefault="00463FD6" w:rsidP="00463FD6">
            <w:pPr>
              <w:jc w:val="center"/>
              <w:rPr>
                <w:rFonts w:eastAsiaTheme="minorEastAsia"/>
                <w:b/>
                <w:sz w:val="24"/>
                <w:szCs w:val="24"/>
              </w:rPr>
            </w:pPr>
            <w:r w:rsidRPr="002E01A2">
              <w:rPr>
                <w:rFonts w:eastAsiaTheme="minorEastAsia"/>
                <w:b/>
                <w:sz w:val="24"/>
                <w:szCs w:val="24"/>
              </w:rPr>
              <w:t>噪</w:t>
            </w:r>
          </w:p>
          <w:p w14:paraId="63D9A467" w14:textId="77777777" w:rsidR="00463FD6" w:rsidRPr="002E01A2" w:rsidRDefault="00463FD6" w:rsidP="00463FD6">
            <w:pPr>
              <w:jc w:val="center"/>
              <w:rPr>
                <w:rFonts w:eastAsiaTheme="minorEastAsia"/>
                <w:b/>
                <w:sz w:val="24"/>
                <w:szCs w:val="24"/>
              </w:rPr>
            </w:pPr>
            <w:r w:rsidRPr="002E01A2">
              <w:rPr>
                <w:rFonts w:eastAsiaTheme="minorEastAsia"/>
                <w:b/>
                <w:sz w:val="24"/>
                <w:szCs w:val="24"/>
              </w:rPr>
              <w:t>声</w:t>
            </w:r>
          </w:p>
        </w:tc>
        <w:tc>
          <w:tcPr>
            <w:tcW w:w="7464" w:type="dxa"/>
            <w:gridSpan w:val="5"/>
            <w:vAlign w:val="center"/>
          </w:tcPr>
          <w:p w14:paraId="2F84F6E2" w14:textId="070BAFF5" w:rsidR="00463FD6" w:rsidRPr="002E01A2" w:rsidRDefault="00463FD6" w:rsidP="00463FD6">
            <w:pPr>
              <w:jc w:val="center"/>
              <w:rPr>
                <w:rFonts w:eastAsiaTheme="minorEastAsia"/>
                <w:sz w:val="24"/>
                <w:szCs w:val="24"/>
              </w:rPr>
            </w:pPr>
            <w:r w:rsidRPr="002E01A2">
              <w:rPr>
                <w:rFonts w:eastAsiaTheme="minorEastAsia"/>
                <w:sz w:val="24"/>
                <w:szCs w:val="24"/>
              </w:rPr>
              <w:t>加强车间日常管理，加强绿化，运营期厂界噪声能达到《工业企业厂界环境噪声排放标准》（</w:t>
            </w:r>
            <w:r w:rsidRPr="002E01A2">
              <w:rPr>
                <w:rFonts w:eastAsiaTheme="minorEastAsia"/>
                <w:sz w:val="24"/>
                <w:szCs w:val="24"/>
              </w:rPr>
              <w:t>GB12348-2008</w:t>
            </w: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类标准。</w:t>
            </w:r>
          </w:p>
        </w:tc>
      </w:tr>
      <w:tr w:rsidR="00B03723" w:rsidRPr="002E01A2" w14:paraId="4B5864ED" w14:textId="77777777" w:rsidTr="00F002C4">
        <w:trPr>
          <w:trHeight w:val="680"/>
          <w:jc w:val="center"/>
        </w:trPr>
        <w:tc>
          <w:tcPr>
            <w:tcW w:w="1467" w:type="dxa"/>
            <w:vAlign w:val="center"/>
          </w:tcPr>
          <w:p w14:paraId="6CCF764C" w14:textId="77777777" w:rsidR="00463FD6" w:rsidRPr="002E01A2" w:rsidRDefault="00463FD6" w:rsidP="00463FD6">
            <w:pPr>
              <w:jc w:val="center"/>
              <w:rPr>
                <w:rFonts w:eastAsiaTheme="minorEastAsia"/>
                <w:b/>
                <w:sz w:val="24"/>
                <w:szCs w:val="24"/>
              </w:rPr>
            </w:pPr>
            <w:r w:rsidRPr="002E01A2">
              <w:rPr>
                <w:rFonts w:eastAsiaTheme="minorEastAsia"/>
                <w:b/>
                <w:sz w:val="24"/>
                <w:szCs w:val="24"/>
              </w:rPr>
              <w:t>其</w:t>
            </w:r>
          </w:p>
          <w:p w14:paraId="6DFA433C" w14:textId="77777777" w:rsidR="00463FD6" w:rsidRPr="002E01A2" w:rsidRDefault="00463FD6" w:rsidP="00463FD6">
            <w:pPr>
              <w:jc w:val="center"/>
              <w:rPr>
                <w:rFonts w:eastAsiaTheme="minorEastAsia"/>
                <w:sz w:val="24"/>
                <w:szCs w:val="24"/>
              </w:rPr>
            </w:pPr>
            <w:r w:rsidRPr="002E01A2">
              <w:rPr>
                <w:rFonts w:eastAsiaTheme="minorEastAsia"/>
                <w:b/>
                <w:sz w:val="24"/>
                <w:szCs w:val="24"/>
              </w:rPr>
              <w:t>他</w:t>
            </w:r>
          </w:p>
        </w:tc>
        <w:tc>
          <w:tcPr>
            <w:tcW w:w="7464" w:type="dxa"/>
            <w:gridSpan w:val="5"/>
            <w:vAlign w:val="center"/>
          </w:tcPr>
          <w:p w14:paraId="34F237EE" w14:textId="77777777" w:rsidR="00463FD6" w:rsidRPr="002E01A2" w:rsidRDefault="00463FD6" w:rsidP="00463FD6">
            <w:pPr>
              <w:jc w:val="center"/>
              <w:rPr>
                <w:rFonts w:eastAsiaTheme="minorEastAsia"/>
                <w:sz w:val="24"/>
                <w:szCs w:val="24"/>
              </w:rPr>
            </w:pPr>
            <w:r w:rsidRPr="002E01A2">
              <w:rPr>
                <w:rFonts w:eastAsiaTheme="minorEastAsia"/>
                <w:sz w:val="24"/>
                <w:szCs w:val="24"/>
              </w:rPr>
              <w:t>—</w:t>
            </w:r>
          </w:p>
        </w:tc>
      </w:tr>
      <w:tr w:rsidR="00B03723" w:rsidRPr="002E01A2" w14:paraId="68BA10F4" w14:textId="77777777" w:rsidTr="00F002C4">
        <w:trPr>
          <w:trHeight w:val="680"/>
          <w:jc w:val="center"/>
        </w:trPr>
        <w:tc>
          <w:tcPr>
            <w:tcW w:w="8931" w:type="dxa"/>
            <w:gridSpan w:val="6"/>
            <w:vAlign w:val="center"/>
          </w:tcPr>
          <w:p w14:paraId="1924AC2B" w14:textId="77777777" w:rsidR="00463FD6" w:rsidRPr="002E01A2" w:rsidRDefault="00463FD6" w:rsidP="00463FD6">
            <w:pPr>
              <w:spacing w:line="500" w:lineRule="exact"/>
              <w:jc w:val="left"/>
              <w:rPr>
                <w:rFonts w:eastAsiaTheme="minorEastAsia"/>
                <w:b/>
                <w:sz w:val="24"/>
                <w:szCs w:val="24"/>
              </w:rPr>
            </w:pPr>
            <w:r w:rsidRPr="002E01A2">
              <w:rPr>
                <w:rFonts w:eastAsiaTheme="minorEastAsia"/>
                <w:b/>
                <w:sz w:val="24"/>
                <w:szCs w:val="24"/>
              </w:rPr>
              <w:t>生态保护措施及预期效果</w:t>
            </w:r>
          </w:p>
          <w:p w14:paraId="1E56FBC6" w14:textId="6BFFB947" w:rsidR="00463FD6" w:rsidRPr="002E01A2" w:rsidRDefault="00463FD6" w:rsidP="00027BAD">
            <w:pPr>
              <w:spacing w:line="480" w:lineRule="exact"/>
              <w:ind w:firstLineChars="200" w:firstLine="480"/>
              <w:jc w:val="left"/>
              <w:rPr>
                <w:rFonts w:eastAsiaTheme="minorEastAsia"/>
                <w:sz w:val="24"/>
                <w:szCs w:val="24"/>
              </w:rPr>
            </w:pPr>
            <w:r w:rsidRPr="002E01A2">
              <w:rPr>
                <w:rFonts w:eastAsiaTheme="minorEastAsia"/>
                <w:sz w:val="24"/>
                <w:szCs w:val="24"/>
              </w:rPr>
              <w:t>项目处于人群活动频繁区域，不存在原始植被和珍贵野生动物，区域生态环境敏感程度较低，项目的实施不会对生物栖息环境造成重大影响。</w:t>
            </w:r>
          </w:p>
          <w:p w14:paraId="2100A194" w14:textId="77777777" w:rsidR="00A61B68" w:rsidRPr="002E01A2" w:rsidRDefault="00A61B68" w:rsidP="00A61B68">
            <w:pPr>
              <w:pStyle w:val="Default"/>
              <w:rPr>
                <w:rFonts w:ascii="Times New Roman" w:eastAsiaTheme="minorEastAsia" w:cs="Times New Roman"/>
              </w:rPr>
            </w:pPr>
          </w:p>
          <w:p w14:paraId="304366C9" w14:textId="77777777" w:rsidR="00A61B68" w:rsidRPr="002E01A2" w:rsidRDefault="00A61B68" w:rsidP="00A61B68">
            <w:pPr>
              <w:pStyle w:val="Default"/>
              <w:rPr>
                <w:rFonts w:ascii="Times New Roman" w:eastAsiaTheme="minorEastAsia" w:cs="Times New Roman"/>
              </w:rPr>
            </w:pPr>
          </w:p>
          <w:p w14:paraId="24CAF374" w14:textId="77777777" w:rsidR="00A61B68" w:rsidRPr="002E01A2" w:rsidRDefault="00A61B68" w:rsidP="00A61B68">
            <w:pPr>
              <w:pStyle w:val="Default"/>
              <w:rPr>
                <w:rFonts w:ascii="Times New Roman" w:eastAsiaTheme="minorEastAsia" w:cs="Times New Roman"/>
              </w:rPr>
            </w:pPr>
          </w:p>
          <w:p w14:paraId="18EA7918" w14:textId="77777777" w:rsidR="00A61B68" w:rsidRPr="002E01A2" w:rsidRDefault="00A61B68" w:rsidP="00A61B68">
            <w:pPr>
              <w:pStyle w:val="Default"/>
              <w:rPr>
                <w:rFonts w:ascii="Times New Roman" w:eastAsiaTheme="minorEastAsia" w:cs="Times New Roman"/>
              </w:rPr>
            </w:pPr>
          </w:p>
          <w:p w14:paraId="763439EC" w14:textId="77777777" w:rsidR="00A61B68" w:rsidRPr="002E01A2" w:rsidRDefault="00A61B68" w:rsidP="00A61B68">
            <w:pPr>
              <w:pStyle w:val="Default"/>
              <w:rPr>
                <w:rFonts w:ascii="Times New Roman" w:eastAsiaTheme="minorEastAsia" w:cs="Times New Roman"/>
              </w:rPr>
            </w:pPr>
          </w:p>
          <w:p w14:paraId="4C9F1961" w14:textId="77777777" w:rsidR="00A61B68" w:rsidRPr="002E01A2" w:rsidRDefault="00A61B68" w:rsidP="00A61B68">
            <w:pPr>
              <w:pStyle w:val="Default"/>
              <w:rPr>
                <w:rFonts w:ascii="Times New Roman" w:eastAsiaTheme="minorEastAsia" w:cs="Times New Roman"/>
              </w:rPr>
            </w:pPr>
          </w:p>
          <w:p w14:paraId="0E9D87D1" w14:textId="77777777" w:rsidR="00A61B68" w:rsidRPr="002E01A2" w:rsidRDefault="00A61B68" w:rsidP="00A61B68">
            <w:pPr>
              <w:pStyle w:val="Default"/>
              <w:rPr>
                <w:rFonts w:ascii="Times New Roman" w:eastAsiaTheme="minorEastAsia" w:cs="Times New Roman"/>
              </w:rPr>
            </w:pPr>
          </w:p>
          <w:p w14:paraId="4C700DC7" w14:textId="77777777" w:rsidR="00A61B68" w:rsidRPr="002E01A2" w:rsidRDefault="00A61B68" w:rsidP="00A61B68">
            <w:pPr>
              <w:pStyle w:val="Default"/>
              <w:rPr>
                <w:rFonts w:ascii="Times New Roman" w:eastAsiaTheme="minorEastAsia" w:cs="Times New Roman"/>
              </w:rPr>
            </w:pPr>
          </w:p>
          <w:p w14:paraId="01CD759F" w14:textId="77777777" w:rsidR="00A61B68" w:rsidRPr="002E01A2" w:rsidRDefault="00A61B68" w:rsidP="00A61B68">
            <w:pPr>
              <w:pStyle w:val="Default"/>
              <w:rPr>
                <w:rFonts w:ascii="Times New Roman" w:eastAsiaTheme="minorEastAsia" w:cs="Times New Roman"/>
              </w:rPr>
            </w:pPr>
          </w:p>
          <w:p w14:paraId="4225FE92" w14:textId="77777777" w:rsidR="00A61B68" w:rsidRPr="002E01A2" w:rsidRDefault="00A61B68" w:rsidP="00A61B68">
            <w:pPr>
              <w:pStyle w:val="Default"/>
              <w:rPr>
                <w:rFonts w:ascii="Times New Roman" w:eastAsiaTheme="minorEastAsia" w:cs="Times New Roman"/>
              </w:rPr>
            </w:pPr>
          </w:p>
          <w:p w14:paraId="46A40E84" w14:textId="77777777" w:rsidR="00A61B68" w:rsidRPr="002E01A2" w:rsidRDefault="00A61B68" w:rsidP="00A61B68">
            <w:pPr>
              <w:pStyle w:val="Default"/>
              <w:rPr>
                <w:rFonts w:ascii="Times New Roman" w:eastAsiaTheme="minorEastAsia" w:cs="Times New Roman"/>
              </w:rPr>
            </w:pPr>
          </w:p>
          <w:p w14:paraId="1ECDC8E1" w14:textId="77777777" w:rsidR="00A61B68" w:rsidRPr="002E01A2" w:rsidRDefault="00A61B68" w:rsidP="00A61B68">
            <w:pPr>
              <w:pStyle w:val="Default"/>
              <w:rPr>
                <w:rFonts w:ascii="Times New Roman" w:eastAsiaTheme="minorEastAsia" w:cs="Times New Roman"/>
              </w:rPr>
            </w:pPr>
          </w:p>
          <w:p w14:paraId="507C5415" w14:textId="77777777" w:rsidR="009364F9" w:rsidRPr="002E01A2" w:rsidRDefault="009364F9" w:rsidP="009364F9">
            <w:pPr>
              <w:pStyle w:val="Default"/>
              <w:rPr>
                <w:rFonts w:ascii="Times New Roman" w:eastAsiaTheme="minorEastAsia" w:cs="Times New Roman"/>
                <w:color w:val="auto"/>
              </w:rPr>
            </w:pPr>
          </w:p>
          <w:p w14:paraId="4CB2783A" w14:textId="77777777" w:rsidR="009364F9" w:rsidRPr="002E01A2" w:rsidRDefault="009364F9" w:rsidP="009364F9">
            <w:pPr>
              <w:pStyle w:val="Default"/>
              <w:rPr>
                <w:rFonts w:ascii="Times New Roman" w:eastAsiaTheme="minorEastAsia" w:cs="Times New Roman"/>
                <w:color w:val="auto"/>
              </w:rPr>
            </w:pPr>
          </w:p>
          <w:p w14:paraId="75BB37A9" w14:textId="77777777" w:rsidR="009364F9" w:rsidRPr="002E01A2" w:rsidRDefault="009364F9" w:rsidP="009364F9">
            <w:pPr>
              <w:pStyle w:val="Default"/>
              <w:rPr>
                <w:rFonts w:ascii="Times New Roman" w:eastAsiaTheme="minorEastAsia" w:cs="Times New Roman"/>
                <w:color w:val="auto"/>
              </w:rPr>
            </w:pPr>
          </w:p>
          <w:p w14:paraId="2A53527F" w14:textId="77777777" w:rsidR="009364F9" w:rsidRPr="002E01A2" w:rsidRDefault="009364F9" w:rsidP="009364F9">
            <w:pPr>
              <w:pStyle w:val="Default"/>
              <w:rPr>
                <w:rFonts w:ascii="Times New Roman" w:eastAsiaTheme="minorEastAsia" w:cs="Times New Roman"/>
                <w:color w:val="auto"/>
              </w:rPr>
            </w:pPr>
          </w:p>
          <w:p w14:paraId="4E6D55CB" w14:textId="77777777" w:rsidR="00B07896" w:rsidRDefault="00B07896" w:rsidP="009364F9">
            <w:pPr>
              <w:pStyle w:val="Default"/>
              <w:rPr>
                <w:rFonts w:ascii="Times New Roman" w:eastAsiaTheme="minorEastAsia" w:cs="Times New Roman"/>
                <w:color w:val="auto"/>
              </w:rPr>
            </w:pPr>
          </w:p>
          <w:p w14:paraId="3D29AE23" w14:textId="77777777" w:rsidR="00BB6F61" w:rsidRPr="002E01A2" w:rsidRDefault="00BB6F61" w:rsidP="009364F9">
            <w:pPr>
              <w:pStyle w:val="Default"/>
              <w:rPr>
                <w:rFonts w:ascii="Times New Roman" w:eastAsiaTheme="minorEastAsia" w:cs="Times New Roman"/>
                <w:color w:val="auto"/>
              </w:rPr>
            </w:pPr>
          </w:p>
          <w:p w14:paraId="538125D6" w14:textId="77777777" w:rsidR="00B07896" w:rsidRPr="002E01A2" w:rsidRDefault="00B07896" w:rsidP="009364F9">
            <w:pPr>
              <w:pStyle w:val="Default"/>
              <w:rPr>
                <w:rFonts w:ascii="Times New Roman" w:eastAsiaTheme="minorEastAsia" w:cs="Times New Roman"/>
                <w:color w:val="auto"/>
              </w:rPr>
            </w:pPr>
          </w:p>
          <w:p w14:paraId="59908E9A" w14:textId="77777777" w:rsidR="009364F9" w:rsidRPr="002E01A2" w:rsidRDefault="009364F9" w:rsidP="009364F9">
            <w:pPr>
              <w:pStyle w:val="Default"/>
              <w:rPr>
                <w:rFonts w:ascii="Times New Roman" w:eastAsiaTheme="minorEastAsia" w:cs="Times New Roman"/>
                <w:color w:val="auto"/>
              </w:rPr>
            </w:pPr>
          </w:p>
          <w:p w14:paraId="4749792A" w14:textId="77777777" w:rsidR="00463FD6" w:rsidRPr="002E01A2" w:rsidRDefault="00463FD6" w:rsidP="00463FD6">
            <w:pPr>
              <w:pStyle w:val="Default"/>
              <w:jc w:val="center"/>
              <w:rPr>
                <w:rFonts w:ascii="Times New Roman" w:eastAsiaTheme="minorEastAsia" w:cs="Times New Roman"/>
                <w:color w:val="auto"/>
              </w:rPr>
            </w:pPr>
          </w:p>
        </w:tc>
      </w:tr>
    </w:tbl>
    <w:p w14:paraId="45295288" w14:textId="77777777" w:rsidR="007C017B" w:rsidRPr="002E01A2" w:rsidRDefault="008214F5">
      <w:pPr>
        <w:pStyle w:val="1"/>
        <w:rPr>
          <w:rFonts w:eastAsiaTheme="minorEastAsia"/>
        </w:rPr>
      </w:pPr>
      <w:bookmarkStart w:id="17" w:name="_Toc522272858"/>
      <w:r w:rsidRPr="002E01A2">
        <w:rPr>
          <w:rFonts w:eastAsiaTheme="minorEastAsia"/>
        </w:rPr>
        <w:lastRenderedPageBreak/>
        <w:t>9</w:t>
      </w:r>
      <w:r w:rsidR="003D04EB" w:rsidRPr="002E01A2">
        <w:rPr>
          <w:rFonts w:eastAsiaTheme="minorEastAsia"/>
        </w:rPr>
        <w:t>结论与建议</w:t>
      </w:r>
      <w:bookmarkEnd w:id="17"/>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03723" w:rsidRPr="002E01A2" w14:paraId="1CAFFC96" w14:textId="77777777" w:rsidTr="00696592">
        <w:trPr>
          <w:trHeight w:val="13026"/>
          <w:jc w:val="center"/>
        </w:trPr>
        <w:tc>
          <w:tcPr>
            <w:tcW w:w="9067" w:type="dxa"/>
          </w:tcPr>
          <w:p w14:paraId="5D5008D7" w14:textId="77777777" w:rsidR="007C017B" w:rsidRPr="002E01A2" w:rsidRDefault="003D04EB" w:rsidP="004E7EA0">
            <w:pPr>
              <w:pStyle w:val="31"/>
              <w:spacing w:line="500" w:lineRule="exact"/>
              <w:ind w:firstLine="0"/>
              <w:rPr>
                <w:rFonts w:eastAsiaTheme="minorEastAsia"/>
                <w:b/>
                <w:bCs w:val="0"/>
                <w:sz w:val="24"/>
                <w:szCs w:val="24"/>
              </w:rPr>
            </w:pPr>
            <w:r w:rsidRPr="002E01A2">
              <w:rPr>
                <w:rFonts w:eastAsiaTheme="minorEastAsia"/>
                <w:b/>
                <w:bCs w:val="0"/>
                <w:sz w:val="24"/>
                <w:szCs w:val="24"/>
              </w:rPr>
              <w:t>一、结论：</w:t>
            </w:r>
          </w:p>
          <w:p w14:paraId="62700D59" w14:textId="77777777" w:rsidR="007C017B" w:rsidRPr="002E01A2" w:rsidRDefault="003D04EB" w:rsidP="004E7EA0">
            <w:pPr>
              <w:spacing w:line="500" w:lineRule="exact"/>
              <w:ind w:firstLineChars="200" w:firstLine="482"/>
              <w:rPr>
                <w:rFonts w:eastAsiaTheme="minorEastAsia"/>
                <w:b/>
                <w:sz w:val="24"/>
                <w:szCs w:val="24"/>
              </w:rPr>
            </w:pPr>
            <w:r w:rsidRPr="002E01A2">
              <w:rPr>
                <w:rFonts w:eastAsiaTheme="minorEastAsia"/>
                <w:b/>
                <w:sz w:val="24"/>
                <w:szCs w:val="24"/>
              </w:rPr>
              <w:t>1</w:t>
            </w:r>
            <w:r w:rsidRPr="002E01A2">
              <w:rPr>
                <w:rFonts w:eastAsiaTheme="minorEastAsia"/>
                <w:b/>
                <w:sz w:val="24"/>
                <w:szCs w:val="24"/>
              </w:rPr>
              <w:t>、项目概况</w:t>
            </w:r>
          </w:p>
          <w:p w14:paraId="45A37C87" w14:textId="55942F22" w:rsidR="00C42A05" w:rsidRPr="002E01A2" w:rsidRDefault="00380277" w:rsidP="00C42A05">
            <w:pPr>
              <w:spacing w:line="500" w:lineRule="exact"/>
              <w:ind w:firstLineChars="200" w:firstLine="504"/>
              <w:rPr>
                <w:rFonts w:eastAsiaTheme="minorEastAsia"/>
                <w:sz w:val="24"/>
                <w:szCs w:val="24"/>
              </w:rPr>
            </w:pPr>
            <w:r w:rsidRPr="002E01A2">
              <w:rPr>
                <w:rFonts w:eastAsiaTheme="minorEastAsia"/>
                <w:spacing w:val="6"/>
                <w:sz w:val="24"/>
                <w:szCs w:val="24"/>
              </w:rPr>
              <w:t>天人汽车底盘（芜湖）股份有限公司</w:t>
            </w:r>
            <w:r w:rsidR="00C42A05" w:rsidRPr="002E01A2">
              <w:rPr>
                <w:rFonts w:eastAsiaTheme="minorEastAsia"/>
                <w:spacing w:val="6"/>
                <w:sz w:val="24"/>
                <w:szCs w:val="24"/>
              </w:rPr>
              <w:t>于</w:t>
            </w:r>
            <w:r w:rsidR="00ED1B7C" w:rsidRPr="002E01A2">
              <w:rPr>
                <w:rFonts w:eastAsiaTheme="minorEastAsia"/>
                <w:spacing w:val="6"/>
                <w:sz w:val="24"/>
                <w:szCs w:val="24"/>
              </w:rPr>
              <w:t>芜湖鸠江经济开发区飞翔路</w:t>
            </w:r>
            <w:r w:rsidR="00ED1B7C" w:rsidRPr="002E01A2">
              <w:rPr>
                <w:rFonts w:eastAsiaTheme="minorEastAsia"/>
                <w:spacing w:val="6"/>
                <w:sz w:val="24"/>
                <w:szCs w:val="24"/>
              </w:rPr>
              <w:t>81</w:t>
            </w:r>
            <w:r w:rsidR="00ED1B7C" w:rsidRPr="002E01A2">
              <w:rPr>
                <w:rFonts w:eastAsiaTheme="minorEastAsia"/>
                <w:spacing w:val="6"/>
                <w:sz w:val="24"/>
                <w:szCs w:val="24"/>
              </w:rPr>
              <w:t>号</w:t>
            </w:r>
            <w:r w:rsidR="00C42A05" w:rsidRPr="002E01A2">
              <w:rPr>
                <w:rFonts w:eastAsiaTheme="minorEastAsia"/>
                <w:sz w:val="24"/>
                <w:szCs w:val="24"/>
                <w:shd w:val="clear" w:color="auto" w:fill="FFFFFF"/>
              </w:rPr>
              <w:t>，</w:t>
            </w:r>
            <w:r w:rsidR="00C42A05" w:rsidRPr="002E01A2">
              <w:rPr>
                <w:rFonts w:eastAsiaTheme="minorEastAsia"/>
                <w:bCs/>
                <w:sz w:val="24"/>
                <w:szCs w:val="24"/>
              </w:rPr>
              <w:t>投资</w:t>
            </w:r>
            <w:r w:rsidR="00ED1B7C" w:rsidRPr="002E01A2">
              <w:rPr>
                <w:rFonts w:eastAsiaTheme="minorEastAsia"/>
                <w:bCs/>
                <w:sz w:val="24"/>
                <w:szCs w:val="24"/>
              </w:rPr>
              <w:t>6000</w:t>
            </w:r>
            <w:r w:rsidR="00ED1B7C" w:rsidRPr="002E01A2">
              <w:rPr>
                <w:rFonts w:eastAsiaTheme="minorEastAsia"/>
                <w:bCs/>
                <w:sz w:val="24"/>
                <w:szCs w:val="24"/>
              </w:rPr>
              <w:t>万元</w:t>
            </w:r>
            <w:r w:rsidR="00C42A05" w:rsidRPr="002E01A2">
              <w:rPr>
                <w:rFonts w:eastAsiaTheme="minorEastAsia"/>
                <w:sz w:val="24"/>
                <w:szCs w:val="24"/>
              </w:rPr>
              <w:t>，</w:t>
            </w:r>
            <w:r w:rsidR="00D93C78" w:rsidRPr="002E01A2">
              <w:rPr>
                <w:rFonts w:eastAsiaTheme="minorEastAsia"/>
                <w:sz w:val="24"/>
                <w:szCs w:val="24"/>
              </w:rPr>
              <w:t>调整现有部分成品仓库的位置</w:t>
            </w:r>
            <w:r w:rsidR="00D93C78" w:rsidRPr="002E01A2">
              <w:rPr>
                <w:rFonts w:eastAsiaTheme="minorEastAsia"/>
                <w:spacing w:val="6"/>
                <w:sz w:val="24"/>
                <w:szCs w:val="24"/>
              </w:rPr>
              <w:t>，</w:t>
            </w:r>
            <w:r w:rsidR="003F4CEE" w:rsidRPr="002E01A2">
              <w:rPr>
                <w:rFonts w:eastAsiaTheme="minorEastAsia"/>
                <w:spacing w:val="6"/>
                <w:sz w:val="24"/>
                <w:szCs w:val="24"/>
              </w:rPr>
              <w:t>利用现有部分设备，并新增抛丸机、激光割等数台设备，</w:t>
            </w:r>
            <w:r w:rsidR="00D70084" w:rsidRPr="002E01A2">
              <w:rPr>
                <w:rFonts w:eastAsiaTheme="minorEastAsia"/>
                <w:spacing w:val="6"/>
                <w:sz w:val="24"/>
                <w:szCs w:val="24"/>
              </w:rPr>
              <w:t>在</w:t>
            </w:r>
            <w:r w:rsidR="00E434AE" w:rsidRPr="002E01A2">
              <w:rPr>
                <w:rFonts w:eastAsiaTheme="minorEastAsia"/>
                <w:kern w:val="0"/>
                <w:sz w:val="24"/>
                <w:szCs w:val="24"/>
              </w:rPr>
              <w:t>2</w:t>
            </w:r>
            <w:r w:rsidR="00E434AE" w:rsidRPr="002E01A2">
              <w:rPr>
                <w:rFonts w:eastAsiaTheme="minorEastAsia"/>
                <w:kern w:val="0"/>
                <w:sz w:val="24"/>
                <w:szCs w:val="24"/>
              </w:rPr>
              <w:t>号厂房</w:t>
            </w:r>
            <w:r w:rsidR="00D70084" w:rsidRPr="002E01A2">
              <w:rPr>
                <w:rFonts w:eastAsiaTheme="minorEastAsia"/>
                <w:kern w:val="0"/>
                <w:sz w:val="24"/>
                <w:szCs w:val="24"/>
              </w:rPr>
              <w:t>内</w:t>
            </w:r>
            <w:r w:rsidR="00D70084" w:rsidRPr="002E01A2">
              <w:rPr>
                <w:rFonts w:eastAsiaTheme="minorEastAsia"/>
                <w:sz w:val="24"/>
                <w:szCs w:val="24"/>
                <w:shd w:val="clear" w:color="auto" w:fill="FFFFFF"/>
              </w:rPr>
              <w:t>建设</w:t>
            </w:r>
            <w:r w:rsidR="00D70084" w:rsidRPr="002E01A2">
              <w:rPr>
                <w:rFonts w:eastAsiaTheme="minorEastAsia"/>
                <w:spacing w:val="6"/>
                <w:sz w:val="24"/>
                <w:szCs w:val="24"/>
              </w:rPr>
              <w:t>汽车轻量化底盘项目。</w:t>
            </w:r>
            <w:r w:rsidR="00D27EBC" w:rsidRPr="002E01A2">
              <w:rPr>
                <w:rFonts w:eastAsiaTheme="minorEastAsia"/>
                <w:spacing w:val="6"/>
                <w:sz w:val="24"/>
                <w:szCs w:val="24"/>
              </w:rPr>
              <w:t>项目建成后，将形成年新增</w:t>
            </w:r>
            <w:r w:rsidR="00D27EBC" w:rsidRPr="002E01A2">
              <w:rPr>
                <w:rFonts w:eastAsiaTheme="minorEastAsia"/>
                <w:spacing w:val="6"/>
                <w:sz w:val="24"/>
                <w:szCs w:val="24"/>
              </w:rPr>
              <w:t>80</w:t>
            </w:r>
            <w:r w:rsidR="00D27EBC" w:rsidRPr="002E01A2">
              <w:rPr>
                <w:rFonts w:eastAsiaTheme="minorEastAsia"/>
                <w:spacing w:val="6"/>
                <w:sz w:val="24"/>
                <w:szCs w:val="24"/>
              </w:rPr>
              <w:t>万套汽车轻量化底盘的生产规模。</w:t>
            </w:r>
            <w:r w:rsidR="00476C45" w:rsidRPr="002E01A2">
              <w:rPr>
                <w:rFonts w:eastAsiaTheme="minorEastAsia"/>
                <w:spacing w:val="6"/>
                <w:sz w:val="24"/>
                <w:szCs w:val="24"/>
              </w:rPr>
              <w:t>现有生产线的规模、产品、生产工艺、环保措施等均未发生变动。</w:t>
            </w:r>
            <w:r w:rsidR="00C42A05" w:rsidRPr="002E01A2">
              <w:rPr>
                <w:rFonts w:eastAsiaTheme="minorEastAsia"/>
                <w:sz w:val="24"/>
                <w:szCs w:val="24"/>
              </w:rPr>
              <w:t>本项目已于</w:t>
            </w:r>
            <w:r w:rsidR="00ED1B7C" w:rsidRPr="002E01A2">
              <w:rPr>
                <w:rFonts w:eastAsiaTheme="minorEastAsia"/>
                <w:sz w:val="24"/>
                <w:szCs w:val="24"/>
              </w:rPr>
              <w:t>2018</w:t>
            </w:r>
            <w:r w:rsidR="00ED1B7C" w:rsidRPr="002E01A2">
              <w:rPr>
                <w:rFonts w:eastAsiaTheme="minorEastAsia"/>
                <w:sz w:val="24"/>
                <w:szCs w:val="24"/>
              </w:rPr>
              <w:t>年</w:t>
            </w:r>
            <w:r w:rsidR="00ED1B7C" w:rsidRPr="002E01A2">
              <w:rPr>
                <w:rFonts w:eastAsiaTheme="minorEastAsia"/>
                <w:sz w:val="24"/>
                <w:szCs w:val="24"/>
              </w:rPr>
              <w:t>3</w:t>
            </w:r>
            <w:r w:rsidR="00ED1B7C" w:rsidRPr="002E01A2">
              <w:rPr>
                <w:rFonts w:eastAsiaTheme="minorEastAsia"/>
                <w:sz w:val="24"/>
                <w:szCs w:val="24"/>
              </w:rPr>
              <w:t>月</w:t>
            </w:r>
            <w:r w:rsidR="00ED1B7C" w:rsidRPr="002E01A2">
              <w:rPr>
                <w:rFonts w:eastAsiaTheme="minorEastAsia"/>
                <w:sz w:val="24"/>
                <w:szCs w:val="24"/>
              </w:rPr>
              <w:t>14</w:t>
            </w:r>
            <w:r w:rsidR="00ED1B7C" w:rsidRPr="002E01A2">
              <w:rPr>
                <w:rFonts w:eastAsiaTheme="minorEastAsia"/>
                <w:sz w:val="24"/>
                <w:szCs w:val="24"/>
              </w:rPr>
              <w:t>日</w:t>
            </w:r>
            <w:r w:rsidR="00C42A05" w:rsidRPr="002E01A2">
              <w:rPr>
                <w:rFonts w:eastAsiaTheme="minorEastAsia"/>
                <w:sz w:val="24"/>
                <w:szCs w:val="24"/>
              </w:rPr>
              <w:t>经</w:t>
            </w:r>
            <w:r w:rsidR="00ED1B7C" w:rsidRPr="002E01A2">
              <w:rPr>
                <w:rFonts w:eastAsiaTheme="minorEastAsia"/>
                <w:spacing w:val="6"/>
                <w:sz w:val="24"/>
                <w:szCs w:val="24"/>
              </w:rPr>
              <w:t>芜湖市鸠江区发展和改革委员会</w:t>
            </w:r>
            <w:r w:rsidR="00C42A05" w:rsidRPr="002E01A2">
              <w:rPr>
                <w:rFonts w:eastAsiaTheme="minorEastAsia"/>
                <w:sz w:val="24"/>
                <w:szCs w:val="24"/>
              </w:rPr>
              <w:t>批准备案，</w:t>
            </w:r>
            <w:r w:rsidR="00ED1B7C" w:rsidRPr="002E01A2">
              <w:rPr>
                <w:rFonts w:eastAsiaTheme="minorEastAsia"/>
                <w:spacing w:val="6"/>
                <w:sz w:val="24"/>
                <w:szCs w:val="24"/>
              </w:rPr>
              <w:t>项目编码</w:t>
            </w:r>
            <w:r w:rsidR="00C42A05" w:rsidRPr="002E01A2">
              <w:rPr>
                <w:rFonts w:eastAsiaTheme="minorEastAsia"/>
                <w:spacing w:val="6"/>
                <w:sz w:val="24"/>
                <w:szCs w:val="24"/>
              </w:rPr>
              <w:t>为</w:t>
            </w:r>
            <w:r w:rsidR="00ED1B7C" w:rsidRPr="002E01A2">
              <w:rPr>
                <w:rFonts w:eastAsiaTheme="minorEastAsia"/>
                <w:spacing w:val="6"/>
                <w:sz w:val="24"/>
                <w:szCs w:val="24"/>
              </w:rPr>
              <w:t>2018-340207-36-03-004890</w:t>
            </w:r>
            <w:r w:rsidR="00C42A05" w:rsidRPr="002E01A2">
              <w:rPr>
                <w:rFonts w:eastAsiaTheme="minorEastAsia"/>
                <w:sz w:val="24"/>
                <w:szCs w:val="24"/>
              </w:rPr>
              <w:t>。</w:t>
            </w:r>
          </w:p>
          <w:p w14:paraId="12129791" w14:textId="77777777" w:rsidR="007C017B" w:rsidRPr="002E01A2" w:rsidRDefault="003D04EB" w:rsidP="004E7EA0">
            <w:pPr>
              <w:autoSpaceDN w:val="0"/>
              <w:spacing w:line="500" w:lineRule="exact"/>
              <w:ind w:leftChars="200" w:left="420"/>
              <w:rPr>
                <w:rFonts w:eastAsiaTheme="minorEastAsia"/>
                <w:b/>
                <w:sz w:val="24"/>
                <w:szCs w:val="24"/>
              </w:rPr>
            </w:pPr>
            <w:r w:rsidRPr="002E01A2">
              <w:rPr>
                <w:rFonts w:eastAsiaTheme="minorEastAsia"/>
                <w:b/>
                <w:sz w:val="24"/>
                <w:szCs w:val="24"/>
              </w:rPr>
              <w:t>2</w:t>
            </w:r>
            <w:r w:rsidRPr="002E01A2">
              <w:rPr>
                <w:rFonts w:eastAsiaTheme="minorEastAsia"/>
                <w:b/>
                <w:sz w:val="24"/>
                <w:szCs w:val="24"/>
              </w:rPr>
              <w:t>、</w:t>
            </w:r>
            <w:r w:rsidR="00BD317D" w:rsidRPr="002E01A2">
              <w:rPr>
                <w:rFonts w:eastAsiaTheme="minorEastAsia"/>
                <w:b/>
                <w:bCs/>
                <w:sz w:val="24"/>
                <w:szCs w:val="24"/>
              </w:rPr>
              <w:t>项目选址合理性及规划符合性分析</w:t>
            </w:r>
          </w:p>
          <w:p w14:paraId="6E4D51D7" w14:textId="35F7CBFF" w:rsidR="00BD317D" w:rsidRPr="002E01A2" w:rsidRDefault="00BD317D" w:rsidP="004E7EA0">
            <w:pPr>
              <w:snapToGrid w:val="0"/>
              <w:spacing w:line="500" w:lineRule="exact"/>
              <w:ind w:firstLineChars="200" w:firstLine="480"/>
              <w:rPr>
                <w:rFonts w:eastAsiaTheme="minorEastAsia"/>
                <w:bCs/>
                <w:kern w:val="0"/>
                <w:sz w:val="24"/>
                <w:szCs w:val="24"/>
              </w:rPr>
            </w:pPr>
            <w:r w:rsidRPr="002E01A2">
              <w:rPr>
                <w:rFonts w:eastAsiaTheme="minorEastAsia"/>
                <w:bCs/>
                <w:kern w:val="0"/>
                <w:sz w:val="24"/>
                <w:szCs w:val="24"/>
              </w:rPr>
              <w:t>本项目位于</w:t>
            </w:r>
            <w:r w:rsidR="00ED1B7C" w:rsidRPr="002E01A2">
              <w:rPr>
                <w:rFonts w:eastAsiaTheme="minorEastAsia"/>
                <w:bCs/>
                <w:kern w:val="0"/>
                <w:sz w:val="24"/>
                <w:szCs w:val="24"/>
              </w:rPr>
              <w:t>芜湖鸠江经济开发区飞翔路</w:t>
            </w:r>
            <w:r w:rsidR="00ED1B7C" w:rsidRPr="002E01A2">
              <w:rPr>
                <w:rFonts w:eastAsiaTheme="minorEastAsia"/>
                <w:bCs/>
                <w:kern w:val="0"/>
                <w:sz w:val="24"/>
                <w:szCs w:val="24"/>
              </w:rPr>
              <w:t>81</w:t>
            </w:r>
            <w:r w:rsidR="00ED1B7C" w:rsidRPr="002E01A2">
              <w:rPr>
                <w:rFonts w:eastAsiaTheme="minorEastAsia"/>
                <w:bCs/>
                <w:kern w:val="0"/>
                <w:sz w:val="24"/>
                <w:szCs w:val="24"/>
              </w:rPr>
              <w:t>号</w:t>
            </w:r>
            <w:r w:rsidRPr="002E01A2">
              <w:rPr>
                <w:rFonts w:eastAsiaTheme="minorEastAsia"/>
                <w:bCs/>
                <w:kern w:val="0"/>
                <w:sz w:val="24"/>
                <w:szCs w:val="24"/>
              </w:rPr>
              <w:t>，项目地块属于工业用地，符合区域用地规划。根据对项目周边环境的现场踏勘情况，厂址周围</w:t>
            </w:r>
            <w:r w:rsidRPr="002E01A2">
              <w:rPr>
                <w:rFonts w:eastAsiaTheme="minorEastAsia"/>
                <w:bCs/>
                <w:kern w:val="0"/>
                <w:sz w:val="24"/>
                <w:szCs w:val="24"/>
              </w:rPr>
              <w:t>200m</w:t>
            </w:r>
            <w:r w:rsidRPr="002E01A2">
              <w:rPr>
                <w:rFonts w:eastAsiaTheme="minorEastAsia"/>
                <w:bCs/>
                <w:kern w:val="0"/>
                <w:sz w:val="24"/>
                <w:szCs w:val="24"/>
              </w:rPr>
              <w:t>范围内无文物保护、饮用水源地等特殊敏感环境保护目标。</w:t>
            </w:r>
          </w:p>
          <w:p w14:paraId="27499FD7" w14:textId="77777777" w:rsidR="000327F0" w:rsidRPr="002E01A2" w:rsidRDefault="000327F0" w:rsidP="000327F0">
            <w:pPr>
              <w:snapToGrid w:val="0"/>
              <w:spacing w:line="500" w:lineRule="exact"/>
              <w:ind w:firstLineChars="200" w:firstLine="480"/>
              <w:rPr>
                <w:rFonts w:eastAsiaTheme="minorEastAsia"/>
                <w:bCs/>
                <w:kern w:val="0"/>
                <w:sz w:val="24"/>
                <w:szCs w:val="24"/>
              </w:rPr>
            </w:pPr>
            <w:r w:rsidRPr="002E01A2">
              <w:rPr>
                <w:rFonts w:eastAsiaTheme="minorEastAsia"/>
                <w:bCs/>
                <w:kern w:val="0"/>
                <w:sz w:val="24"/>
                <w:szCs w:val="24"/>
              </w:rPr>
              <w:t>综上所述，本项目建设符合芜湖市鸠江经济开发区发展规划。</w:t>
            </w:r>
          </w:p>
          <w:p w14:paraId="4E85C2F6" w14:textId="77777777" w:rsidR="007C017B" w:rsidRPr="002E01A2" w:rsidRDefault="003D04EB" w:rsidP="004E7EA0">
            <w:pPr>
              <w:shd w:val="solid" w:color="FFFFFF" w:fill="auto"/>
              <w:autoSpaceDN w:val="0"/>
              <w:spacing w:line="500" w:lineRule="exact"/>
              <w:ind w:firstLineChars="200" w:firstLine="482"/>
              <w:rPr>
                <w:rFonts w:eastAsiaTheme="minorEastAsia"/>
                <w:b/>
                <w:sz w:val="24"/>
                <w:szCs w:val="24"/>
              </w:rPr>
            </w:pPr>
            <w:r w:rsidRPr="002E01A2">
              <w:rPr>
                <w:rFonts w:eastAsiaTheme="minorEastAsia"/>
                <w:b/>
                <w:sz w:val="24"/>
                <w:szCs w:val="24"/>
              </w:rPr>
              <w:t>3</w:t>
            </w:r>
            <w:r w:rsidRPr="002E01A2">
              <w:rPr>
                <w:rFonts w:eastAsiaTheme="minorEastAsia"/>
                <w:b/>
                <w:sz w:val="24"/>
                <w:szCs w:val="24"/>
              </w:rPr>
              <w:t>、产业政策符合性</w:t>
            </w:r>
          </w:p>
          <w:p w14:paraId="7C95389F" w14:textId="726571E4" w:rsidR="004D21F0" w:rsidRPr="002E01A2" w:rsidRDefault="00BD317D" w:rsidP="004E7EA0">
            <w:pPr>
              <w:pStyle w:val="21"/>
              <w:ind w:firstLineChars="200" w:firstLine="480"/>
              <w:rPr>
                <w:rFonts w:eastAsiaTheme="minorEastAsia"/>
                <w:sz w:val="24"/>
                <w:szCs w:val="24"/>
              </w:rPr>
            </w:pPr>
            <w:r w:rsidRPr="002E01A2">
              <w:rPr>
                <w:rFonts w:eastAsiaTheme="minorEastAsia"/>
                <w:sz w:val="24"/>
                <w:szCs w:val="24"/>
              </w:rPr>
              <w:t>对照</w:t>
            </w:r>
            <w:r w:rsidR="00607545" w:rsidRPr="002E01A2">
              <w:rPr>
                <w:rFonts w:eastAsiaTheme="minorEastAsia"/>
                <w:sz w:val="24"/>
                <w:szCs w:val="24"/>
              </w:rPr>
              <w:t>《产业结构调整指导目录（</w:t>
            </w:r>
            <w:r w:rsidR="00607545" w:rsidRPr="002E01A2">
              <w:rPr>
                <w:rFonts w:eastAsiaTheme="minorEastAsia"/>
                <w:sz w:val="24"/>
                <w:szCs w:val="24"/>
              </w:rPr>
              <w:t>2019</w:t>
            </w:r>
            <w:r w:rsidR="00607545" w:rsidRPr="002E01A2">
              <w:rPr>
                <w:rFonts w:eastAsiaTheme="minorEastAsia"/>
                <w:sz w:val="24"/>
                <w:szCs w:val="24"/>
              </w:rPr>
              <w:t>年本）》</w:t>
            </w:r>
            <w:r w:rsidRPr="002E01A2">
              <w:rPr>
                <w:rFonts w:eastAsiaTheme="minorEastAsia"/>
                <w:sz w:val="24"/>
                <w:szCs w:val="24"/>
              </w:rPr>
              <w:t>，本项目不属于淘汰、限制类项目，为允许类项目。同时，对照《安徽省工业产业结构调整指导目录（</w:t>
            </w:r>
            <w:r w:rsidRPr="002E01A2">
              <w:rPr>
                <w:rFonts w:eastAsiaTheme="minorEastAsia"/>
                <w:sz w:val="24"/>
                <w:szCs w:val="24"/>
              </w:rPr>
              <w:t>2007</w:t>
            </w:r>
            <w:r w:rsidRPr="002E01A2">
              <w:rPr>
                <w:rFonts w:eastAsiaTheme="minorEastAsia"/>
                <w:sz w:val="24"/>
                <w:szCs w:val="24"/>
              </w:rPr>
              <w:t>年本）》，项目不属于其中的鼓励类、限制类和淘汰类范畴，视为允许类，与产业政策相符，因此，本项目的建设符合国家的产业政策及安徽省工业产业结构调整指导目录要求。</w:t>
            </w:r>
          </w:p>
          <w:p w14:paraId="03AA2320" w14:textId="77777777" w:rsidR="007C017B" w:rsidRPr="002E01A2" w:rsidRDefault="00BD317D" w:rsidP="004E7EA0">
            <w:pPr>
              <w:spacing w:line="500" w:lineRule="exact"/>
              <w:ind w:firstLineChars="200" w:firstLine="480"/>
              <w:rPr>
                <w:rFonts w:eastAsiaTheme="minorEastAsia"/>
                <w:sz w:val="24"/>
                <w:szCs w:val="24"/>
              </w:rPr>
            </w:pPr>
            <w:r w:rsidRPr="002E01A2">
              <w:rPr>
                <w:rFonts w:eastAsiaTheme="minorEastAsia"/>
                <w:bCs/>
                <w:kern w:val="0"/>
                <w:sz w:val="24"/>
                <w:szCs w:val="24"/>
              </w:rPr>
              <w:t>综上所述，</w:t>
            </w:r>
            <w:r w:rsidRPr="002E01A2">
              <w:rPr>
                <w:rFonts w:eastAsiaTheme="minorEastAsia"/>
                <w:sz w:val="24"/>
                <w:szCs w:val="24"/>
              </w:rPr>
              <w:t>本项目的建设符合国家及地方产业政策的相关要求。</w:t>
            </w:r>
          </w:p>
          <w:p w14:paraId="311243BD" w14:textId="77777777" w:rsidR="007C017B" w:rsidRPr="002E01A2" w:rsidRDefault="003D04EB" w:rsidP="004E7EA0">
            <w:pPr>
              <w:pStyle w:val="21"/>
              <w:ind w:firstLineChars="200" w:firstLine="482"/>
              <w:rPr>
                <w:rFonts w:eastAsiaTheme="minorEastAsia"/>
                <w:b/>
                <w:sz w:val="24"/>
                <w:szCs w:val="24"/>
              </w:rPr>
            </w:pPr>
            <w:r w:rsidRPr="002E01A2">
              <w:rPr>
                <w:rFonts w:eastAsiaTheme="minorEastAsia"/>
                <w:b/>
                <w:sz w:val="24"/>
                <w:szCs w:val="24"/>
              </w:rPr>
              <w:t>4</w:t>
            </w:r>
            <w:r w:rsidRPr="002E01A2">
              <w:rPr>
                <w:rFonts w:eastAsiaTheme="minorEastAsia"/>
                <w:b/>
                <w:sz w:val="24"/>
                <w:szCs w:val="24"/>
              </w:rPr>
              <w:t>、环境质量现状</w:t>
            </w:r>
          </w:p>
          <w:p w14:paraId="363B3998" w14:textId="77777777" w:rsidR="003254C3" w:rsidRPr="002E01A2" w:rsidRDefault="00FE35B8" w:rsidP="003254C3">
            <w:pPr>
              <w:spacing w:line="500" w:lineRule="exact"/>
              <w:ind w:firstLineChars="200" w:firstLine="480"/>
              <w:rPr>
                <w:rFonts w:eastAsiaTheme="minorEastAsia"/>
                <w:sz w:val="24"/>
                <w:szCs w:val="24"/>
              </w:rPr>
            </w:pPr>
            <w:r w:rsidRPr="002E01A2">
              <w:rPr>
                <w:rFonts w:eastAsiaTheme="minorEastAsia"/>
                <w:sz w:val="24"/>
                <w:szCs w:val="24"/>
              </w:rPr>
              <w:t>环境空气：</w:t>
            </w:r>
            <w:r w:rsidR="003254C3" w:rsidRPr="002E01A2">
              <w:rPr>
                <w:rFonts w:eastAsiaTheme="minorEastAsia"/>
                <w:sz w:val="24"/>
                <w:szCs w:val="24"/>
              </w:rPr>
              <w:t>根据《</w:t>
            </w:r>
            <w:r w:rsidR="003254C3" w:rsidRPr="002E01A2">
              <w:rPr>
                <w:rFonts w:eastAsiaTheme="minorEastAsia"/>
                <w:sz w:val="24"/>
                <w:szCs w:val="24"/>
              </w:rPr>
              <w:t>2018</w:t>
            </w:r>
            <w:r w:rsidR="003254C3" w:rsidRPr="002E01A2">
              <w:rPr>
                <w:rFonts w:eastAsiaTheme="minorEastAsia"/>
                <w:sz w:val="24"/>
                <w:szCs w:val="24"/>
              </w:rPr>
              <w:t>芜湖市生态环境质量公报》，全年环境空气细颗粒物（</w:t>
            </w:r>
            <w:r w:rsidR="003254C3" w:rsidRPr="002E01A2">
              <w:rPr>
                <w:rFonts w:eastAsiaTheme="minorEastAsia"/>
                <w:sz w:val="24"/>
                <w:szCs w:val="24"/>
              </w:rPr>
              <w:t>PM</w:t>
            </w:r>
            <w:r w:rsidR="003254C3" w:rsidRPr="002E01A2">
              <w:rPr>
                <w:rFonts w:eastAsiaTheme="minorEastAsia"/>
                <w:sz w:val="24"/>
                <w:szCs w:val="24"/>
                <w:vertAlign w:val="subscript"/>
              </w:rPr>
              <w:t>2.5</w:t>
            </w:r>
            <w:r w:rsidR="003254C3" w:rsidRPr="002E01A2">
              <w:rPr>
                <w:rFonts w:eastAsiaTheme="minorEastAsia"/>
                <w:sz w:val="24"/>
                <w:szCs w:val="24"/>
              </w:rPr>
              <w:t>）年均浓度为</w:t>
            </w:r>
            <w:r w:rsidR="003254C3" w:rsidRPr="002E01A2">
              <w:rPr>
                <w:rFonts w:eastAsiaTheme="minorEastAsia"/>
                <w:sz w:val="24"/>
                <w:szCs w:val="24"/>
              </w:rPr>
              <w:t>49</w:t>
            </w:r>
            <w:r w:rsidR="003254C3" w:rsidRPr="002E01A2">
              <w:rPr>
                <w:rFonts w:eastAsiaTheme="minorEastAsia"/>
                <w:sz w:val="24"/>
                <w:szCs w:val="24"/>
              </w:rPr>
              <w:t>微克</w:t>
            </w:r>
            <w:r w:rsidR="003254C3" w:rsidRPr="002E01A2">
              <w:rPr>
                <w:rFonts w:eastAsiaTheme="minorEastAsia"/>
                <w:sz w:val="24"/>
                <w:szCs w:val="24"/>
              </w:rPr>
              <w:t>/</w:t>
            </w:r>
            <w:r w:rsidR="003254C3" w:rsidRPr="002E01A2">
              <w:rPr>
                <w:rFonts w:eastAsiaTheme="minorEastAsia"/>
                <w:sz w:val="24"/>
                <w:szCs w:val="24"/>
              </w:rPr>
              <w:t>立方米；可吸入颗粒物（</w:t>
            </w:r>
            <w:r w:rsidR="003254C3" w:rsidRPr="002E01A2">
              <w:rPr>
                <w:rFonts w:eastAsiaTheme="minorEastAsia"/>
                <w:sz w:val="24"/>
                <w:szCs w:val="24"/>
              </w:rPr>
              <w:t>PM</w:t>
            </w:r>
            <w:r w:rsidR="003254C3" w:rsidRPr="002E01A2">
              <w:rPr>
                <w:rFonts w:eastAsiaTheme="minorEastAsia"/>
                <w:sz w:val="24"/>
                <w:szCs w:val="24"/>
                <w:vertAlign w:val="subscript"/>
              </w:rPr>
              <w:t>10</w:t>
            </w:r>
            <w:r w:rsidR="003254C3" w:rsidRPr="002E01A2">
              <w:rPr>
                <w:rFonts w:eastAsiaTheme="minorEastAsia"/>
                <w:sz w:val="24"/>
                <w:szCs w:val="24"/>
              </w:rPr>
              <w:t>）年均浓度为</w:t>
            </w:r>
            <w:r w:rsidR="003254C3" w:rsidRPr="002E01A2">
              <w:rPr>
                <w:rFonts w:eastAsiaTheme="minorEastAsia"/>
                <w:sz w:val="24"/>
                <w:szCs w:val="24"/>
              </w:rPr>
              <w:t>67</w:t>
            </w:r>
            <w:r w:rsidR="003254C3" w:rsidRPr="002E01A2">
              <w:rPr>
                <w:rFonts w:eastAsiaTheme="minorEastAsia"/>
                <w:sz w:val="24"/>
                <w:szCs w:val="24"/>
              </w:rPr>
              <w:t>微克</w:t>
            </w:r>
            <w:r w:rsidR="003254C3" w:rsidRPr="002E01A2">
              <w:rPr>
                <w:rFonts w:eastAsiaTheme="minorEastAsia"/>
                <w:sz w:val="24"/>
                <w:szCs w:val="24"/>
              </w:rPr>
              <w:t>/</w:t>
            </w:r>
            <w:r w:rsidR="003254C3" w:rsidRPr="002E01A2">
              <w:rPr>
                <w:rFonts w:eastAsiaTheme="minorEastAsia"/>
                <w:sz w:val="24"/>
                <w:szCs w:val="24"/>
              </w:rPr>
              <w:t>立方米；二氧化硫（</w:t>
            </w:r>
            <w:r w:rsidR="003254C3" w:rsidRPr="002E01A2">
              <w:rPr>
                <w:rFonts w:eastAsiaTheme="minorEastAsia"/>
                <w:sz w:val="24"/>
                <w:szCs w:val="24"/>
              </w:rPr>
              <w:t>SO</w:t>
            </w:r>
            <w:r w:rsidR="003254C3" w:rsidRPr="002E01A2">
              <w:rPr>
                <w:rFonts w:eastAsiaTheme="minorEastAsia"/>
                <w:sz w:val="24"/>
                <w:szCs w:val="24"/>
                <w:vertAlign w:val="subscript"/>
              </w:rPr>
              <w:t>2</w:t>
            </w:r>
            <w:r w:rsidR="003254C3" w:rsidRPr="002E01A2">
              <w:rPr>
                <w:rFonts w:eastAsiaTheme="minorEastAsia"/>
                <w:sz w:val="24"/>
                <w:szCs w:val="24"/>
              </w:rPr>
              <w:t>）年均浓度为</w:t>
            </w:r>
            <w:r w:rsidR="003254C3" w:rsidRPr="002E01A2">
              <w:rPr>
                <w:rFonts w:eastAsiaTheme="minorEastAsia"/>
                <w:sz w:val="24"/>
                <w:szCs w:val="24"/>
              </w:rPr>
              <w:t>11</w:t>
            </w:r>
            <w:r w:rsidR="003254C3" w:rsidRPr="002E01A2">
              <w:rPr>
                <w:rFonts w:eastAsiaTheme="minorEastAsia"/>
                <w:sz w:val="24"/>
                <w:szCs w:val="24"/>
              </w:rPr>
              <w:t>微克</w:t>
            </w:r>
            <w:r w:rsidR="003254C3" w:rsidRPr="002E01A2">
              <w:rPr>
                <w:rFonts w:eastAsiaTheme="minorEastAsia"/>
                <w:sz w:val="24"/>
                <w:szCs w:val="24"/>
              </w:rPr>
              <w:t>/</w:t>
            </w:r>
            <w:r w:rsidR="003254C3" w:rsidRPr="002E01A2">
              <w:rPr>
                <w:rFonts w:eastAsiaTheme="minorEastAsia"/>
                <w:sz w:val="24"/>
                <w:szCs w:val="24"/>
              </w:rPr>
              <w:t>立方米；二氧化氮（</w:t>
            </w:r>
            <w:r w:rsidR="003254C3" w:rsidRPr="002E01A2">
              <w:rPr>
                <w:rFonts w:eastAsiaTheme="minorEastAsia"/>
                <w:sz w:val="24"/>
                <w:szCs w:val="24"/>
              </w:rPr>
              <w:t>NO</w:t>
            </w:r>
            <w:r w:rsidR="003254C3" w:rsidRPr="002E01A2">
              <w:rPr>
                <w:rFonts w:eastAsiaTheme="minorEastAsia"/>
                <w:sz w:val="24"/>
                <w:szCs w:val="24"/>
                <w:vertAlign w:val="subscript"/>
              </w:rPr>
              <w:t>2</w:t>
            </w:r>
            <w:r w:rsidR="003254C3" w:rsidRPr="002E01A2">
              <w:rPr>
                <w:rFonts w:eastAsiaTheme="minorEastAsia"/>
                <w:sz w:val="24"/>
                <w:szCs w:val="24"/>
              </w:rPr>
              <w:t>）年均浓度为</w:t>
            </w:r>
            <w:r w:rsidR="003254C3" w:rsidRPr="002E01A2">
              <w:rPr>
                <w:rFonts w:eastAsiaTheme="minorEastAsia"/>
                <w:sz w:val="24"/>
                <w:szCs w:val="24"/>
              </w:rPr>
              <w:t>40</w:t>
            </w:r>
            <w:r w:rsidR="003254C3" w:rsidRPr="002E01A2">
              <w:rPr>
                <w:rFonts w:eastAsiaTheme="minorEastAsia"/>
                <w:sz w:val="24"/>
                <w:szCs w:val="24"/>
              </w:rPr>
              <w:t>微克</w:t>
            </w:r>
            <w:r w:rsidR="003254C3" w:rsidRPr="002E01A2">
              <w:rPr>
                <w:rFonts w:eastAsiaTheme="minorEastAsia"/>
                <w:sz w:val="24"/>
                <w:szCs w:val="24"/>
              </w:rPr>
              <w:t>/</w:t>
            </w:r>
            <w:r w:rsidR="003254C3" w:rsidRPr="002E01A2">
              <w:rPr>
                <w:rFonts w:eastAsiaTheme="minorEastAsia"/>
                <w:sz w:val="24"/>
                <w:szCs w:val="24"/>
              </w:rPr>
              <w:t>立方米。经判定，项目所在区域为环境空气质量不达标区域，超标因子为</w:t>
            </w:r>
            <w:r w:rsidR="003254C3" w:rsidRPr="002E01A2">
              <w:rPr>
                <w:rFonts w:eastAsiaTheme="minorEastAsia"/>
                <w:sz w:val="24"/>
                <w:szCs w:val="24"/>
              </w:rPr>
              <w:t>NO</w:t>
            </w:r>
            <w:r w:rsidR="003254C3" w:rsidRPr="002E01A2">
              <w:rPr>
                <w:rFonts w:eastAsiaTheme="minorEastAsia"/>
                <w:sz w:val="24"/>
                <w:szCs w:val="24"/>
                <w:vertAlign w:val="subscript"/>
              </w:rPr>
              <w:t>2</w:t>
            </w:r>
            <w:r w:rsidR="003254C3" w:rsidRPr="002E01A2">
              <w:rPr>
                <w:rFonts w:eastAsiaTheme="minorEastAsia"/>
                <w:sz w:val="24"/>
                <w:szCs w:val="24"/>
              </w:rPr>
              <w:t>、</w:t>
            </w:r>
            <w:r w:rsidR="003254C3" w:rsidRPr="002E01A2">
              <w:rPr>
                <w:rFonts w:eastAsiaTheme="minorEastAsia"/>
                <w:sz w:val="24"/>
                <w:szCs w:val="24"/>
              </w:rPr>
              <w:t>PM</w:t>
            </w:r>
            <w:r w:rsidR="003254C3" w:rsidRPr="002E01A2">
              <w:rPr>
                <w:rFonts w:eastAsiaTheme="minorEastAsia"/>
                <w:sz w:val="24"/>
                <w:szCs w:val="24"/>
                <w:vertAlign w:val="subscript"/>
              </w:rPr>
              <w:t>10</w:t>
            </w:r>
            <w:r w:rsidR="003254C3" w:rsidRPr="002E01A2">
              <w:rPr>
                <w:rFonts w:eastAsiaTheme="minorEastAsia"/>
                <w:sz w:val="24"/>
                <w:szCs w:val="24"/>
              </w:rPr>
              <w:t>、</w:t>
            </w:r>
            <w:r w:rsidR="003254C3" w:rsidRPr="002E01A2">
              <w:rPr>
                <w:rFonts w:eastAsiaTheme="minorEastAsia"/>
                <w:sz w:val="24"/>
                <w:szCs w:val="24"/>
              </w:rPr>
              <w:t>PM</w:t>
            </w:r>
            <w:r w:rsidR="003254C3" w:rsidRPr="002E01A2">
              <w:rPr>
                <w:rFonts w:eastAsiaTheme="minorEastAsia"/>
                <w:sz w:val="24"/>
                <w:szCs w:val="24"/>
                <w:vertAlign w:val="subscript"/>
              </w:rPr>
              <w:t>2.5</w:t>
            </w:r>
            <w:r w:rsidR="003254C3" w:rsidRPr="002E01A2">
              <w:rPr>
                <w:rFonts w:eastAsiaTheme="minorEastAsia"/>
                <w:sz w:val="24"/>
                <w:szCs w:val="24"/>
              </w:rPr>
              <w:t>。超标原因可能为：区域扬尘严重，工业企业废气未做到达标排放。</w:t>
            </w:r>
          </w:p>
          <w:p w14:paraId="2820B8BC" w14:textId="21863F68" w:rsidR="00FE35B8" w:rsidRPr="002E01A2" w:rsidRDefault="00FE35B8" w:rsidP="00FE35B8">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t>地表水：地表水环境满足《地表水环境质量标准》（</w:t>
            </w:r>
            <w:r w:rsidRPr="002E01A2">
              <w:rPr>
                <w:rFonts w:eastAsiaTheme="minorEastAsia"/>
                <w:color w:val="auto"/>
                <w:sz w:val="24"/>
                <w:szCs w:val="24"/>
              </w:rPr>
              <w:t>GB3838-2002</w:t>
            </w:r>
            <w:r w:rsidRPr="002E01A2">
              <w:rPr>
                <w:rFonts w:eastAsiaTheme="minorEastAsia"/>
                <w:color w:val="auto"/>
                <w:sz w:val="24"/>
                <w:szCs w:val="24"/>
              </w:rPr>
              <w:t>）中</w:t>
            </w:r>
            <w:r w:rsidRPr="002E01A2">
              <w:rPr>
                <w:rFonts w:ascii="宋体" w:eastAsia="宋体" w:hAnsi="宋体" w:cs="宋体" w:hint="eastAsia"/>
                <w:color w:val="auto"/>
                <w:sz w:val="24"/>
                <w:szCs w:val="24"/>
              </w:rPr>
              <w:t>Ⅲ</w:t>
            </w:r>
            <w:r w:rsidRPr="002E01A2">
              <w:rPr>
                <w:rFonts w:eastAsiaTheme="minorEastAsia"/>
                <w:color w:val="auto"/>
                <w:sz w:val="24"/>
                <w:szCs w:val="24"/>
              </w:rPr>
              <w:t>类水质标准。</w:t>
            </w:r>
          </w:p>
          <w:p w14:paraId="0A5BD6F2" w14:textId="77777777" w:rsidR="00FE35B8" w:rsidRPr="002E01A2" w:rsidRDefault="00FE35B8" w:rsidP="00FE35B8">
            <w:pPr>
              <w:pStyle w:val="afff5"/>
              <w:spacing w:after="0" w:line="500" w:lineRule="exact"/>
              <w:ind w:firstLine="480"/>
              <w:rPr>
                <w:rFonts w:eastAsiaTheme="minorEastAsia"/>
                <w:color w:val="auto"/>
                <w:sz w:val="24"/>
                <w:szCs w:val="24"/>
              </w:rPr>
            </w:pPr>
            <w:r w:rsidRPr="002E01A2">
              <w:rPr>
                <w:rFonts w:eastAsiaTheme="minorEastAsia"/>
                <w:color w:val="auto"/>
                <w:sz w:val="24"/>
                <w:szCs w:val="24"/>
              </w:rPr>
              <w:lastRenderedPageBreak/>
              <w:t>声环境：项目区声环境质量满足《声环境质量标准》（</w:t>
            </w:r>
            <w:r w:rsidRPr="002E01A2">
              <w:rPr>
                <w:rFonts w:eastAsiaTheme="minorEastAsia"/>
                <w:color w:val="auto"/>
                <w:sz w:val="24"/>
                <w:szCs w:val="24"/>
              </w:rPr>
              <w:t>GB3096-2008</w:t>
            </w:r>
            <w:r w:rsidRPr="002E01A2">
              <w:rPr>
                <w:rFonts w:eastAsiaTheme="minorEastAsia"/>
                <w:color w:val="auto"/>
                <w:sz w:val="24"/>
                <w:szCs w:val="24"/>
              </w:rPr>
              <w:t>）中</w:t>
            </w:r>
            <w:r w:rsidRPr="002E01A2">
              <w:rPr>
                <w:rFonts w:eastAsiaTheme="minorEastAsia"/>
                <w:color w:val="auto"/>
                <w:sz w:val="24"/>
                <w:szCs w:val="24"/>
              </w:rPr>
              <w:t>3</w:t>
            </w:r>
            <w:r w:rsidRPr="002E01A2">
              <w:rPr>
                <w:rFonts w:eastAsiaTheme="minorEastAsia"/>
                <w:color w:val="auto"/>
                <w:sz w:val="24"/>
                <w:szCs w:val="24"/>
              </w:rPr>
              <w:t>类标准，环境容量较大，项目区域对本项目无制约因素。</w:t>
            </w:r>
          </w:p>
          <w:p w14:paraId="14878164" w14:textId="77777777" w:rsidR="00BD317D" w:rsidRPr="002E01A2" w:rsidRDefault="00BD317D" w:rsidP="004E7EA0">
            <w:pPr>
              <w:pStyle w:val="21"/>
              <w:ind w:firstLineChars="200" w:firstLine="482"/>
              <w:rPr>
                <w:rFonts w:eastAsiaTheme="minorEastAsia"/>
                <w:b/>
                <w:sz w:val="24"/>
                <w:szCs w:val="24"/>
              </w:rPr>
            </w:pPr>
            <w:r w:rsidRPr="002E01A2">
              <w:rPr>
                <w:rFonts w:eastAsiaTheme="minorEastAsia"/>
                <w:b/>
                <w:sz w:val="24"/>
                <w:szCs w:val="24"/>
              </w:rPr>
              <w:t>5</w:t>
            </w:r>
            <w:r w:rsidRPr="002E01A2">
              <w:rPr>
                <w:rFonts w:eastAsiaTheme="minorEastAsia"/>
                <w:b/>
                <w:sz w:val="24"/>
                <w:szCs w:val="24"/>
              </w:rPr>
              <w:t>、</w:t>
            </w:r>
            <w:r w:rsidRPr="002E01A2">
              <w:rPr>
                <w:rFonts w:eastAsiaTheme="minorEastAsia"/>
                <w:b/>
                <w:sz w:val="24"/>
                <w:szCs w:val="24"/>
              </w:rPr>
              <w:t>“</w:t>
            </w:r>
            <w:r w:rsidRPr="002E01A2">
              <w:rPr>
                <w:rFonts w:eastAsiaTheme="minorEastAsia"/>
                <w:b/>
                <w:sz w:val="24"/>
                <w:szCs w:val="24"/>
              </w:rPr>
              <w:t>三线一单</w:t>
            </w:r>
            <w:r w:rsidRPr="002E01A2">
              <w:rPr>
                <w:rFonts w:eastAsiaTheme="minorEastAsia"/>
                <w:b/>
                <w:sz w:val="24"/>
                <w:szCs w:val="24"/>
              </w:rPr>
              <w:t>”</w:t>
            </w:r>
            <w:r w:rsidRPr="002E01A2">
              <w:rPr>
                <w:rFonts w:eastAsiaTheme="minorEastAsia"/>
                <w:b/>
                <w:sz w:val="24"/>
                <w:szCs w:val="24"/>
              </w:rPr>
              <w:t>相符性分析</w:t>
            </w:r>
          </w:p>
          <w:p w14:paraId="2D7B9F03" w14:textId="77777777" w:rsidR="00BD317D" w:rsidRPr="002E01A2" w:rsidRDefault="00BD317D" w:rsidP="004E7EA0">
            <w:pPr>
              <w:spacing w:line="500" w:lineRule="exact"/>
              <w:ind w:firstLineChars="200" w:firstLine="480"/>
              <w:rPr>
                <w:rFonts w:eastAsiaTheme="minorEastAsia"/>
                <w:sz w:val="24"/>
                <w:szCs w:val="24"/>
              </w:rPr>
            </w:pPr>
            <w:r w:rsidRPr="002E01A2">
              <w:rPr>
                <w:rFonts w:eastAsiaTheme="minorEastAsia"/>
                <w:sz w:val="24"/>
                <w:szCs w:val="24"/>
              </w:rPr>
              <w:t>本项目符合当地生态保护红线要求，不降低项目周边环境质量，本项目不超出当地资源利用上线，本项目不属于当地环境准入负面清单中列出的禁止、限制等差别化环境准入条件和要求。</w:t>
            </w:r>
          </w:p>
          <w:p w14:paraId="7A900D14" w14:textId="77777777" w:rsidR="00BD317D" w:rsidRPr="002E01A2" w:rsidRDefault="00BD317D" w:rsidP="004E7EA0">
            <w:pPr>
              <w:spacing w:line="500" w:lineRule="exact"/>
              <w:ind w:firstLineChars="200" w:firstLine="480"/>
              <w:rPr>
                <w:rFonts w:eastAsiaTheme="minorEastAsia"/>
                <w:sz w:val="24"/>
                <w:szCs w:val="24"/>
              </w:rPr>
            </w:pPr>
            <w:r w:rsidRPr="002E01A2">
              <w:rPr>
                <w:rFonts w:eastAsiaTheme="minorEastAsia"/>
                <w:sz w:val="24"/>
                <w:szCs w:val="24"/>
              </w:rPr>
              <w:t>综上所述，本项目符合</w:t>
            </w:r>
            <w:r w:rsidRPr="002E01A2">
              <w:rPr>
                <w:rFonts w:eastAsiaTheme="minorEastAsia"/>
                <w:sz w:val="24"/>
                <w:szCs w:val="24"/>
              </w:rPr>
              <w:t>“</w:t>
            </w:r>
            <w:r w:rsidRPr="002E01A2">
              <w:rPr>
                <w:rFonts w:eastAsiaTheme="minorEastAsia"/>
                <w:sz w:val="24"/>
                <w:szCs w:val="24"/>
              </w:rPr>
              <w:t>三线一单</w:t>
            </w:r>
            <w:r w:rsidRPr="002E01A2">
              <w:rPr>
                <w:rFonts w:eastAsiaTheme="minorEastAsia"/>
                <w:sz w:val="24"/>
                <w:szCs w:val="24"/>
              </w:rPr>
              <w:t>”</w:t>
            </w:r>
            <w:r w:rsidRPr="002E01A2">
              <w:rPr>
                <w:rFonts w:eastAsiaTheme="minorEastAsia"/>
                <w:sz w:val="24"/>
                <w:szCs w:val="24"/>
              </w:rPr>
              <w:t>文件要求。</w:t>
            </w:r>
          </w:p>
          <w:p w14:paraId="070549AA" w14:textId="77777777" w:rsidR="009364F9" w:rsidRPr="002E01A2" w:rsidRDefault="009364F9" w:rsidP="009364F9">
            <w:pPr>
              <w:pStyle w:val="21"/>
              <w:ind w:firstLineChars="200" w:firstLine="482"/>
              <w:rPr>
                <w:rFonts w:eastAsiaTheme="minorEastAsia"/>
                <w:b/>
                <w:sz w:val="24"/>
                <w:szCs w:val="24"/>
              </w:rPr>
            </w:pPr>
            <w:r w:rsidRPr="002E01A2">
              <w:rPr>
                <w:rFonts w:eastAsiaTheme="minorEastAsia"/>
                <w:b/>
                <w:sz w:val="24"/>
                <w:szCs w:val="24"/>
              </w:rPr>
              <w:t>6</w:t>
            </w:r>
            <w:r w:rsidRPr="002E01A2">
              <w:rPr>
                <w:rFonts w:eastAsiaTheme="minorEastAsia"/>
                <w:b/>
                <w:sz w:val="24"/>
                <w:szCs w:val="24"/>
              </w:rPr>
              <w:t>、营运期环境影响分析</w:t>
            </w:r>
          </w:p>
          <w:p w14:paraId="4DCD74A4" w14:textId="77777777" w:rsidR="006E404A" w:rsidRPr="002E01A2" w:rsidRDefault="006E404A" w:rsidP="006E404A">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1</w:t>
            </w:r>
            <w:r w:rsidRPr="002E01A2">
              <w:rPr>
                <w:rFonts w:eastAsiaTheme="minorEastAsia"/>
                <w:sz w:val="24"/>
                <w:szCs w:val="24"/>
              </w:rPr>
              <w:t>）大气环境影响分析</w:t>
            </w:r>
          </w:p>
          <w:p w14:paraId="5E00873A" w14:textId="09848B38" w:rsidR="006E404A" w:rsidRPr="002E01A2" w:rsidRDefault="006E404A" w:rsidP="006E404A">
            <w:pPr>
              <w:spacing w:line="500" w:lineRule="exact"/>
              <w:ind w:firstLineChars="200" w:firstLine="480"/>
              <w:rPr>
                <w:rFonts w:eastAsiaTheme="minorEastAsia"/>
                <w:sz w:val="24"/>
                <w:szCs w:val="24"/>
              </w:rPr>
            </w:pPr>
            <w:r w:rsidRPr="002E01A2">
              <w:rPr>
                <w:rFonts w:eastAsiaTheme="minorEastAsia"/>
                <w:sz w:val="24"/>
                <w:szCs w:val="24"/>
              </w:rPr>
              <w:t>本项目</w:t>
            </w:r>
            <w:r w:rsidR="003D758B" w:rsidRPr="002E01A2">
              <w:rPr>
                <w:rFonts w:eastAsiaTheme="minorEastAsia"/>
                <w:sz w:val="24"/>
                <w:szCs w:val="24"/>
              </w:rPr>
              <w:t>新增的废气主要有抛丸粉尘</w:t>
            </w:r>
            <w:r w:rsidR="00A61B68" w:rsidRPr="002E01A2">
              <w:rPr>
                <w:rFonts w:eastAsiaTheme="minorEastAsia"/>
                <w:sz w:val="24"/>
                <w:szCs w:val="24"/>
              </w:rPr>
              <w:t>，</w:t>
            </w:r>
            <w:r w:rsidRPr="002E01A2">
              <w:rPr>
                <w:rFonts w:eastAsiaTheme="minorEastAsia"/>
                <w:sz w:val="24"/>
                <w:szCs w:val="24"/>
              </w:rPr>
              <w:t>产生的抛丸粉尘经自带</w:t>
            </w:r>
            <w:r w:rsidR="00CD766B" w:rsidRPr="002E01A2">
              <w:rPr>
                <w:rFonts w:eastAsiaTheme="minorEastAsia"/>
                <w:sz w:val="24"/>
                <w:szCs w:val="24"/>
              </w:rPr>
              <w:t>滤筒除尘器</w:t>
            </w:r>
            <w:r w:rsidRPr="002E01A2">
              <w:rPr>
                <w:rFonts w:eastAsiaTheme="minorEastAsia"/>
                <w:sz w:val="24"/>
                <w:szCs w:val="24"/>
              </w:rPr>
              <w:t>处理后，通过</w:t>
            </w:r>
            <w:r w:rsidRPr="002E01A2">
              <w:rPr>
                <w:rFonts w:eastAsiaTheme="minorEastAsia"/>
                <w:sz w:val="24"/>
                <w:szCs w:val="24"/>
              </w:rPr>
              <w:t>1#</w:t>
            </w:r>
            <w:r w:rsidRPr="002E01A2">
              <w:rPr>
                <w:rFonts w:eastAsiaTheme="minorEastAsia"/>
                <w:sz w:val="24"/>
                <w:szCs w:val="24"/>
              </w:rPr>
              <w:t>排气筒排放</w:t>
            </w:r>
            <w:r w:rsidR="00A61B68" w:rsidRPr="002E01A2">
              <w:rPr>
                <w:rFonts w:eastAsiaTheme="minorEastAsia"/>
                <w:sz w:val="24"/>
                <w:szCs w:val="24"/>
              </w:rPr>
              <w:t>，排放满足《大气污染物综合排放标准》（</w:t>
            </w:r>
            <w:r w:rsidR="00A61B68" w:rsidRPr="002E01A2">
              <w:rPr>
                <w:rFonts w:eastAsiaTheme="minorEastAsia"/>
                <w:sz w:val="24"/>
                <w:szCs w:val="24"/>
              </w:rPr>
              <w:t>GB16297-1996</w:t>
            </w:r>
            <w:r w:rsidR="00A61B68" w:rsidRPr="002E01A2">
              <w:rPr>
                <w:rFonts w:eastAsiaTheme="minorEastAsia"/>
                <w:sz w:val="24"/>
                <w:szCs w:val="24"/>
              </w:rPr>
              <w:t>）中标准要求</w:t>
            </w:r>
            <w:r w:rsidRPr="002E01A2">
              <w:rPr>
                <w:rFonts w:eastAsiaTheme="minorEastAsia"/>
                <w:sz w:val="24"/>
                <w:szCs w:val="24"/>
              </w:rPr>
              <w:t>，对大气环境影响较小。</w:t>
            </w:r>
          </w:p>
          <w:p w14:paraId="4AEB64DA" w14:textId="77777777" w:rsidR="009364F9" w:rsidRPr="002E01A2" w:rsidRDefault="009364F9" w:rsidP="009364F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2</w:t>
            </w:r>
            <w:r w:rsidRPr="002E01A2">
              <w:rPr>
                <w:rFonts w:eastAsiaTheme="minorEastAsia"/>
                <w:sz w:val="24"/>
                <w:szCs w:val="24"/>
              </w:rPr>
              <w:t>）水环境影响分析</w:t>
            </w:r>
          </w:p>
          <w:p w14:paraId="4388CEEC" w14:textId="0C83070B" w:rsidR="009364F9" w:rsidRPr="002E01A2" w:rsidRDefault="009364F9" w:rsidP="009364F9">
            <w:pPr>
              <w:spacing w:line="500" w:lineRule="exact"/>
              <w:ind w:firstLineChars="200" w:firstLine="480"/>
              <w:rPr>
                <w:rFonts w:eastAsiaTheme="minorEastAsia"/>
                <w:sz w:val="24"/>
                <w:szCs w:val="24"/>
              </w:rPr>
            </w:pPr>
            <w:r w:rsidRPr="002E01A2">
              <w:rPr>
                <w:rFonts w:eastAsiaTheme="minorEastAsia"/>
                <w:sz w:val="24"/>
                <w:szCs w:val="24"/>
              </w:rPr>
              <w:t>本次</w:t>
            </w:r>
            <w:r w:rsidR="00D27EBC" w:rsidRPr="002E01A2">
              <w:rPr>
                <w:rFonts w:eastAsiaTheme="minorEastAsia"/>
                <w:sz w:val="24"/>
                <w:szCs w:val="24"/>
              </w:rPr>
              <w:t>改建项目</w:t>
            </w:r>
            <w:r w:rsidRPr="002E01A2">
              <w:rPr>
                <w:rFonts w:eastAsiaTheme="minorEastAsia"/>
                <w:sz w:val="24"/>
                <w:szCs w:val="24"/>
              </w:rPr>
              <w:t>不新增废水，</w:t>
            </w:r>
            <w:r w:rsidRPr="002E01A2">
              <w:rPr>
                <w:rFonts w:eastAsiaTheme="minorEastAsia"/>
                <w:spacing w:val="4"/>
                <w:sz w:val="24"/>
                <w:szCs w:val="24"/>
              </w:rPr>
              <w:t>对地表水环境影响较小。</w:t>
            </w:r>
          </w:p>
          <w:p w14:paraId="72770867" w14:textId="77777777" w:rsidR="009364F9" w:rsidRPr="002E01A2" w:rsidRDefault="009364F9" w:rsidP="009364F9">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3</w:t>
            </w:r>
            <w:r w:rsidRPr="002E01A2">
              <w:rPr>
                <w:rFonts w:eastAsiaTheme="minorEastAsia"/>
                <w:sz w:val="24"/>
                <w:szCs w:val="24"/>
              </w:rPr>
              <w:t>）声环境影响分析</w:t>
            </w:r>
          </w:p>
          <w:p w14:paraId="5B8A3AFF" w14:textId="77777777" w:rsidR="009364F9" w:rsidRPr="002E01A2" w:rsidRDefault="009364F9" w:rsidP="009364F9">
            <w:pPr>
              <w:spacing w:line="500" w:lineRule="exact"/>
              <w:ind w:firstLineChars="200" w:firstLine="480"/>
              <w:rPr>
                <w:rFonts w:eastAsiaTheme="minorEastAsia"/>
                <w:sz w:val="24"/>
                <w:szCs w:val="24"/>
              </w:rPr>
            </w:pPr>
            <w:r w:rsidRPr="002E01A2">
              <w:rPr>
                <w:rFonts w:eastAsiaTheme="minorEastAsia"/>
                <w:sz w:val="24"/>
                <w:szCs w:val="24"/>
              </w:rPr>
              <w:t>本项目运营期的噪声主要为生产设备产生的噪声。针对不同的噪声源性质、振动方式，建设单位分别采取了合理有效的治理措施，削减了其对周边环境的影响。经过距离的衰减和建筑物的阻隔，对周边声环境基本无影响，营运期厂界噪声能达到《工业企业厂界环境噪声排放标准》（</w:t>
            </w:r>
            <w:r w:rsidRPr="002E01A2">
              <w:rPr>
                <w:rFonts w:eastAsiaTheme="minorEastAsia"/>
                <w:sz w:val="24"/>
                <w:szCs w:val="24"/>
              </w:rPr>
              <w:t>GB12348-2008</w:t>
            </w:r>
            <w:r w:rsidRPr="002E01A2">
              <w:rPr>
                <w:rFonts w:eastAsiaTheme="minorEastAsia"/>
                <w:sz w:val="24"/>
                <w:szCs w:val="24"/>
              </w:rPr>
              <w:t>）中</w:t>
            </w:r>
            <w:r w:rsidRPr="002E01A2">
              <w:rPr>
                <w:rFonts w:eastAsiaTheme="minorEastAsia"/>
                <w:sz w:val="24"/>
                <w:szCs w:val="24"/>
              </w:rPr>
              <w:t>3</w:t>
            </w:r>
            <w:r w:rsidRPr="002E01A2">
              <w:rPr>
                <w:rFonts w:eastAsiaTheme="minorEastAsia"/>
                <w:sz w:val="24"/>
                <w:szCs w:val="24"/>
              </w:rPr>
              <w:t>类标准。</w:t>
            </w:r>
          </w:p>
          <w:p w14:paraId="3C720F1D" w14:textId="77777777" w:rsidR="006E404A" w:rsidRPr="002E01A2" w:rsidRDefault="006E404A" w:rsidP="006E404A">
            <w:pPr>
              <w:spacing w:line="500" w:lineRule="exact"/>
              <w:ind w:firstLineChars="200" w:firstLine="480"/>
              <w:rPr>
                <w:rFonts w:eastAsiaTheme="minorEastAsia"/>
                <w:sz w:val="24"/>
                <w:szCs w:val="24"/>
              </w:rPr>
            </w:pPr>
            <w:r w:rsidRPr="002E01A2">
              <w:rPr>
                <w:rFonts w:eastAsiaTheme="minorEastAsia"/>
                <w:sz w:val="24"/>
                <w:szCs w:val="24"/>
              </w:rPr>
              <w:t>（</w:t>
            </w:r>
            <w:r w:rsidRPr="002E01A2">
              <w:rPr>
                <w:rFonts w:eastAsiaTheme="minorEastAsia"/>
                <w:sz w:val="24"/>
                <w:szCs w:val="24"/>
              </w:rPr>
              <w:t>4</w:t>
            </w:r>
            <w:r w:rsidRPr="002E01A2">
              <w:rPr>
                <w:rFonts w:eastAsiaTheme="minorEastAsia"/>
                <w:sz w:val="24"/>
                <w:szCs w:val="24"/>
              </w:rPr>
              <w:t>）固体废物影响分析</w:t>
            </w:r>
          </w:p>
          <w:p w14:paraId="7EBAA9DE" w14:textId="7E01FB56" w:rsidR="006E404A" w:rsidRPr="002E01A2" w:rsidRDefault="006E404A" w:rsidP="006E404A">
            <w:pPr>
              <w:spacing w:line="500" w:lineRule="exact"/>
              <w:ind w:firstLineChars="200" w:firstLine="480"/>
              <w:rPr>
                <w:rFonts w:eastAsiaTheme="minorEastAsia"/>
                <w:sz w:val="24"/>
                <w:szCs w:val="24"/>
              </w:rPr>
            </w:pPr>
            <w:r w:rsidRPr="002E01A2">
              <w:rPr>
                <w:rFonts w:eastAsiaTheme="minorEastAsia"/>
                <w:sz w:val="24"/>
                <w:szCs w:val="24"/>
              </w:rPr>
              <w:t>本项目产生的</w:t>
            </w:r>
            <w:r w:rsidR="002C673F" w:rsidRPr="002E01A2">
              <w:rPr>
                <w:rFonts w:eastAsiaTheme="minorEastAsia"/>
                <w:sz w:val="24"/>
                <w:szCs w:val="24"/>
              </w:rPr>
              <w:t>废</w:t>
            </w:r>
            <w:r w:rsidRPr="002E01A2">
              <w:rPr>
                <w:rFonts w:eastAsiaTheme="minorEastAsia"/>
                <w:sz w:val="24"/>
                <w:szCs w:val="24"/>
              </w:rPr>
              <w:t>边角料、</w:t>
            </w:r>
            <w:r w:rsidR="002C673F" w:rsidRPr="002E01A2">
              <w:rPr>
                <w:rFonts w:eastAsiaTheme="minorEastAsia"/>
                <w:sz w:val="24"/>
                <w:szCs w:val="24"/>
              </w:rPr>
              <w:t>滤筒收集粉尘经收集后暂存至一般固废暂存区，外售至回收单位</w:t>
            </w:r>
            <w:r w:rsidRPr="002E01A2">
              <w:rPr>
                <w:rFonts w:eastAsiaTheme="minorEastAsia"/>
                <w:sz w:val="24"/>
                <w:szCs w:val="24"/>
              </w:rPr>
              <w:t>。采取以上措施后，项目产生的固体废物对项目区外环境产生影响较小。</w:t>
            </w:r>
          </w:p>
          <w:p w14:paraId="470CCE02" w14:textId="77777777" w:rsidR="00CA0996" w:rsidRPr="002E01A2" w:rsidRDefault="00CA0996" w:rsidP="00CA0996">
            <w:pPr>
              <w:spacing w:line="500" w:lineRule="exact"/>
              <w:ind w:firstLineChars="200" w:firstLine="482"/>
              <w:rPr>
                <w:rFonts w:eastAsiaTheme="minorEastAsia"/>
                <w:b/>
                <w:sz w:val="24"/>
                <w:szCs w:val="24"/>
              </w:rPr>
            </w:pPr>
            <w:r w:rsidRPr="002E01A2">
              <w:rPr>
                <w:rFonts w:eastAsiaTheme="minorEastAsia"/>
                <w:b/>
                <w:sz w:val="24"/>
                <w:szCs w:val="24"/>
              </w:rPr>
              <w:t>7</w:t>
            </w:r>
            <w:r w:rsidRPr="002E01A2">
              <w:rPr>
                <w:rFonts w:eastAsiaTheme="minorEastAsia"/>
                <w:b/>
                <w:sz w:val="24"/>
                <w:szCs w:val="24"/>
              </w:rPr>
              <w:t>、环境管理与监测计划</w:t>
            </w:r>
          </w:p>
          <w:p w14:paraId="5147FAFE" w14:textId="77777777" w:rsidR="00CA0996" w:rsidRPr="002E01A2" w:rsidRDefault="00CA0996" w:rsidP="00CA0996">
            <w:pPr>
              <w:spacing w:line="500" w:lineRule="exact"/>
              <w:ind w:firstLineChars="196" w:firstLine="470"/>
              <w:rPr>
                <w:rFonts w:eastAsiaTheme="minorEastAsia"/>
                <w:bCs/>
                <w:sz w:val="24"/>
                <w:szCs w:val="24"/>
              </w:rPr>
            </w:pPr>
            <w:r w:rsidRPr="002E01A2">
              <w:rPr>
                <w:rFonts w:eastAsiaTheme="minorEastAsia"/>
                <w:bCs/>
                <w:sz w:val="24"/>
                <w:szCs w:val="24"/>
              </w:rPr>
              <w:t>本项目建成后，建设单位在加强环境管理的同时，定期进行环境监测，以便及时了解建设项目对环境造成影响的情况，并采取相应措施，消除不利因素，减轻环境污染，使各项环保措施落到实处，以期达到预定的目标。</w:t>
            </w:r>
          </w:p>
          <w:p w14:paraId="5174BB10" w14:textId="77777777" w:rsidR="007C017B" w:rsidRPr="002E01A2" w:rsidRDefault="00CA0996" w:rsidP="004E7EA0">
            <w:pPr>
              <w:spacing w:line="500" w:lineRule="exact"/>
              <w:ind w:firstLineChars="200" w:firstLine="482"/>
              <w:rPr>
                <w:rFonts w:eastAsiaTheme="minorEastAsia"/>
                <w:b/>
                <w:sz w:val="24"/>
                <w:szCs w:val="24"/>
              </w:rPr>
            </w:pPr>
            <w:r w:rsidRPr="002E01A2">
              <w:rPr>
                <w:rFonts w:eastAsiaTheme="minorEastAsia"/>
                <w:b/>
                <w:sz w:val="24"/>
                <w:szCs w:val="24"/>
              </w:rPr>
              <w:t>8</w:t>
            </w:r>
            <w:r w:rsidR="003D04EB" w:rsidRPr="002E01A2">
              <w:rPr>
                <w:rFonts w:eastAsiaTheme="minorEastAsia"/>
                <w:b/>
                <w:sz w:val="24"/>
                <w:szCs w:val="24"/>
              </w:rPr>
              <w:t>、总量控制</w:t>
            </w:r>
          </w:p>
          <w:p w14:paraId="3D9916D7" w14:textId="5DFC637A" w:rsidR="006E404A" w:rsidRPr="002E01A2" w:rsidRDefault="006E404A" w:rsidP="006E404A">
            <w:pPr>
              <w:spacing w:line="500" w:lineRule="exact"/>
              <w:ind w:firstLine="480"/>
              <w:rPr>
                <w:rFonts w:eastAsiaTheme="minorEastAsia"/>
                <w:color w:val="FF0000"/>
                <w:sz w:val="24"/>
                <w:szCs w:val="24"/>
              </w:rPr>
            </w:pPr>
            <w:r w:rsidRPr="002E01A2">
              <w:rPr>
                <w:rFonts w:eastAsiaTheme="minorEastAsia"/>
                <w:sz w:val="24"/>
                <w:szCs w:val="24"/>
              </w:rPr>
              <w:t>根据企业生产特点和国家总量控制规划，本项目总量控制因子为</w:t>
            </w:r>
            <w:r w:rsidRPr="002E01A2">
              <w:rPr>
                <w:rFonts w:eastAsiaTheme="minorEastAsia"/>
                <w:bCs/>
                <w:sz w:val="24"/>
                <w:szCs w:val="24"/>
              </w:rPr>
              <w:t>颗粒物</w:t>
            </w:r>
            <w:r w:rsidRPr="002E01A2">
              <w:rPr>
                <w:rFonts w:eastAsiaTheme="minorEastAsia"/>
                <w:sz w:val="24"/>
                <w:szCs w:val="24"/>
              </w:rPr>
              <w:t>。</w:t>
            </w:r>
            <w:r w:rsidRPr="002E01A2">
              <w:rPr>
                <w:rFonts w:eastAsiaTheme="minorEastAsia"/>
                <w:bCs/>
                <w:sz w:val="24"/>
                <w:szCs w:val="24"/>
              </w:rPr>
              <w:t>大气污</w:t>
            </w:r>
            <w:r w:rsidRPr="002E01A2">
              <w:rPr>
                <w:rFonts w:eastAsiaTheme="minorEastAsia"/>
                <w:bCs/>
                <w:sz w:val="24"/>
                <w:szCs w:val="24"/>
              </w:rPr>
              <w:lastRenderedPageBreak/>
              <w:t>染物：有组织：颗粒物</w:t>
            </w:r>
            <w:r w:rsidRPr="002E01A2">
              <w:rPr>
                <w:rFonts w:eastAsiaTheme="minorEastAsia"/>
                <w:bCs/>
                <w:sz w:val="24"/>
                <w:szCs w:val="24"/>
              </w:rPr>
              <w:t>0.</w:t>
            </w:r>
            <w:r w:rsidR="00584FEC" w:rsidRPr="002E01A2">
              <w:rPr>
                <w:rFonts w:eastAsiaTheme="minorEastAsia"/>
                <w:bCs/>
                <w:sz w:val="24"/>
                <w:szCs w:val="24"/>
              </w:rPr>
              <w:t>196</w:t>
            </w:r>
            <w:r w:rsidRPr="002E01A2">
              <w:rPr>
                <w:rFonts w:eastAsiaTheme="minorEastAsia"/>
                <w:bCs/>
                <w:sz w:val="24"/>
                <w:szCs w:val="24"/>
              </w:rPr>
              <w:t>t/a</w:t>
            </w:r>
            <w:r w:rsidR="00A61B68" w:rsidRPr="002E01A2">
              <w:rPr>
                <w:rFonts w:eastAsiaTheme="minorEastAsia"/>
                <w:bCs/>
                <w:sz w:val="24"/>
                <w:szCs w:val="24"/>
              </w:rPr>
              <w:t>，</w:t>
            </w:r>
            <w:r w:rsidRPr="002E01A2">
              <w:rPr>
                <w:rFonts w:eastAsiaTheme="minorEastAsia"/>
                <w:bCs/>
                <w:sz w:val="24"/>
                <w:szCs w:val="24"/>
              </w:rPr>
              <w:t>该部分总量需向芜湖市生态环境局申请。</w:t>
            </w:r>
          </w:p>
          <w:p w14:paraId="5C26DE2C" w14:textId="7E9D1ABE" w:rsidR="007C017B" w:rsidRPr="002E01A2" w:rsidRDefault="00CA0996" w:rsidP="004E7EA0">
            <w:pPr>
              <w:spacing w:line="500" w:lineRule="exact"/>
              <w:ind w:firstLineChars="200" w:firstLine="482"/>
              <w:rPr>
                <w:rFonts w:eastAsiaTheme="minorEastAsia"/>
                <w:b/>
                <w:sz w:val="24"/>
                <w:szCs w:val="24"/>
              </w:rPr>
            </w:pPr>
            <w:r w:rsidRPr="002E01A2">
              <w:rPr>
                <w:rFonts w:eastAsiaTheme="minorEastAsia"/>
                <w:b/>
                <w:sz w:val="24"/>
                <w:szCs w:val="24"/>
              </w:rPr>
              <w:t>9</w:t>
            </w:r>
            <w:r w:rsidR="003D04EB" w:rsidRPr="002E01A2">
              <w:rPr>
                <w:rFonts w:eastAsiaTheme="minorEastAsia"/>
                <w:b/>
                <w:sz w:val="24"/>
                <w:szCs w:val="24"/>
              </w:rPr>
              <w:t>、环境影响评价总体结论</w:t>
            </w:r>
          </w:p>
          <w:p w14:paraId="5A262D54" w14:textId="5BAB17D9" w:rsidR="007C017B" w:rsidRPr="002E01A2" w:rsidRDefault="004D21F0" w:rsidP="004E7EA0">
            <w:pPr>
              <w:tabs>
                <w:tab w:val="left" w:pos="5640"/>
              </w:tabs>
              <w:spacing w:line="500" w:lineRule="exact"/>
              <w:ind w:firstLineChars="200" w:firstLine="480"/>
              <w:rPr>
                <w:rFonts w:eastAsiaTheme="minorEastAsia"/>
                <w:sz w:val="24"/>
                <w:szCs w:val="24"/>
              </w:rPr>
            </w:pPr>
            <w:r w:rsidRPr="002E01A2">
              <w:rPr>
                <w:rFonts w:eastAsiaTheme="minorEastAsia"/>
                <w:sz w:val="24"/>
                <w:szCs w:val="24"/>
              </w:rPr>
              <w:t>本项目符合国家产业政策，项目选址及规划可行，项目如能确保污染治理设施的正常运行，同时实施节能措施，遵守国家环境保护方面的法律法规，做到各种污染物的达标排放，并确保年污染物排放总量不超过环境保护行政主管部门下达的总量控制指标，则本项目的建设投产不会导致周围环境污染负荷的明显增加，综上所述，在落实本报告提出的相关污染防治措施的前提下，本项目从环境</w:t>
            </w:r>
            <w:r w:rsidR="00FE35B8" w:rsidRPr="002E01A2">
              <w:rPr>
                <w:rFonts w:eastAsiaTheme="minorEastAsia"/>
                <w:sz w:val="24"/>
                <w:szCs w:val="24"/>
              </w:rPr>
              <w:t>影响</w:t>
            </w:r>
            <w:r w:rsidRPr="002E01A2">
              <w:rPr>
                <w:rFonts w:eastAsiaTheme="minorEastAsia"/>
                <w:sz w:val="24"/>
                <w:szCs w:val="24"/>
              </w:rPr>
              <w:t>角度而言是可行的</w:t>
            </w:r>
            <w:r w:rsidR="003D04EB" w:rsidRPr="002E01A2">
              <w:rPr>
                <w:rFonts w:eastAsiaTheme="minorEastAsia"/>
                <w:sz w:val="24"/>
                <w:szCs w:val="24"/>
              </w:rPr>
              <w:t>。</w:t>
            </w:r>
          </w:p>
          <w:p w14:paraId="05A5C636" w14:textId="77777777" w:rsidR="007C017B" w:rsidRPr="002E01A2" w:rsidRDefault="003D04EB" w:rsidP="004E7EA0">
            <w:pPr>
              <w:spacing w:line="500" w:lineRule="exact"/>
              <w:jc w:val="left"/>
              <w:rPr>
                <w:rFonts w:eastAsiaTheme="minorEastAsia"/>
                <w:b/>
                <w:bCs/>
                <w:sz w:val="24"/>
                <w:szCs w:val="24"/>
              </w:rPr>
            </w:pPr>
            <w:r w:rsidRPr="002E01A2">
              <w:rPr>
                <w:rFonts w:eastAsiaTheme="minorEastAsia"/>
                <w:b/>
                <w:bCs/>
                <w:sz w:val="24"/>
                <w:szCs w:val="24"/>
              </w:rPr>
              <w:t>二、建议</w:t>
            </w:r>
          </w:p>
          <w:p w14:paraId="43B1BF2A" w14:textId="77777777" w:rsidR="007C017B" w:rsidRPr="002E01A2" w:rsidRDefault="003D04EB" w:rsidP="004E7EA0">
            <w:pPr>
              <w:spacing w:line="500" w:lineRule="exact"/>
              <w:ind w:firstLineChars="200" w:firstLine="480"/>
              <w:jc w:val="left"/>
              <w:rPr>
                <w:rFonts w:eastAsiaTheme="minorEastAsia"/>
                <w:sz w:val="24"/>
                <w:szCs w:val="24"/>
              </w:rPr>
            </w:pPr>
            <w:r w:rsidRPr="002E01A2">
              <w:rPr>
                <w:rFonts w:eastAsiaTheme="minorEastAsia"/>
                <w:sz w:val="24"/>
                <w:szCs w:val="24"/>
              </w:rPr>
              <w:t>1</w:t>
            </w:r>
            <w:r w:rsidRPr="002E01A2">
              <w:rPr>
                <w:rFonts w:eastAsiaTheme="minorEastAsia"/>
                <w:sz w:val="24"/>
                <w:szCs w:val="24"/>
              </w:rPr>
              <w:t>、严格实行环保</w:t>
            </w:r>
            <w:r w:rsidRPr="002E01A2">
              <w:rPr>
                <w:rFonts w:eastAsiaTheme="minorEastAsia"/>
                <w:sz w:val="24"/>
                <w:szCs w:val="24"/>
              </w:rPr>
              <w:t>“</w:t>
            </w:r>
            <w:r w:rsidRPr="002E01A2">
              <w:rPr>
                <w:rFonts w:eastAsiaTheme="minorEastAsia"/>
                <w:sz w:val="24"/>
                <w:szCs w:val="24"/>
              </w:rPr>
              <w:t>三同时</w:t>
            </w:r>
            <w:r w:rsidRPr="002E01A2">
              <w:rPr>
                <w:rFonts w:eastAsiaTheme="minorEastAsia"/>
                <w:sz w:val="24"/>
                <w:szCs w:val="24"/>
              </w:rPr>
              <w:t>”</w:t>
            </w:r>
            <w:r w:rsidRPr="002E01A2">
              <w:rPr>
                <w:rFonts w:eastAsiaTheme="minorEastAsia"/>
                <w:sz w:val="24"/>
                <w:szCs w:val="24"/>
              </w:rPr>
              <w:t>制度。</w:t>
            </w:r>
          </w:p>
          <w:p w14:paraId="14FF74EB" w14:textId="77777777" w:rsidR="007C017B" w:rsidRPr="002E01A2" w:rsidRDefault="003D04EB" w:rsidP="004E7EA0">
            <w:pPr>
              <w:spacing w:line="500" w:lineRule="exact"/>
              <w:ind w:firstLineChars="200" w:firstLine="480"/>
              <w:jc w:val="left"/>
              <w:rPr>
                <w:rFonts w:eastAsiaTheme="minorEastAsia"/>
                <w:sz w:val="24"/>
                <w:szCs w:val="24"/>
              </w:rPr>
            </w:pPr>
            <w:r w:rsidRPr="002E01A2">
              <w:rPr>
                <w:rFonts w:eastAsiaTheme="minorEastAsia"/>
                <w:sz w:val="24"/>
                <w:szCs w:val="24"/>
              </w:rPr>
              <w:t>2</w:t>
            </w:r>
            <w:r w:rsidRPr="002E01A2">
              <w:rPr>
                <w:rFonts w:eastAsiaTheme="minorEastAsia"/>
                <w:sz w:val="24"/>
                <w:szCs w:val="24"/>
              </w:rPr>
              <w:t>、加强环境管理工作，建立一套完善的环保管理制度，落实各项污染防治措施，</w:t>
            </w:r>
            <w:r w:rsidR="00CF500C" w:rsidRPr="002E01A2">
              <w:rPr>
                <w:rFonts w:eastAsiaTheme="minorEastAsia"/>
                <w:sz w:val="24"/>
                <w:szCs w:val="24"/>
              </w:rPr>
              <w:t>定期对污染防治设施进行保养检修，</w:t>
            </w:r>
            <w:r w:rsidRPr="002E01A2">
              <w:rPr>
                <w:rFonts w:eastAsiaTheme="minorEastAsia"/>
                <w:sz w:val="24"/>
                <w:szCs w:val="24"/>
              </w:rPr>
              <w:t>保证各治理设备的正常运转，满足评价中提出排放要求。</w:t>
            </w:r>
          </w:p>
          <w:p w14:paraId="273519DD" w14:textId="77777777" w:rsidR="007C017B" w:rsidRPr="002E01A2" w:rsidRDefault="003D04EB" w:rsidP="004E7EA0">
            <w:pPr>
              <w:spacing w:line="500" w:lineRule="exact"/>
              <w:ind w:firstLineChars="200" w:firstLine="480"/>
              <w:jc w:val="left"/>
              <w:rPr>
                <w:rFonts w:eastAsiaTheme="minorEastAsia"/>
                <w:sz w:val="24"/>
                <w:szCs w:val="24"/>
              </w:rPr>
            </w:pPr>
            <w:r w:rsidRPr="002E01A2">
              <w:rPr>
                <w:rFonts w:eastAsiaTheme="minorEastAsia"/>
                <w:sz w:val="24"/>
                <w:szCs w:val="24"/>
              </w:rPr>
              <w:t>3</w:t>
            </w:r>
            <w:r w:rsidRPr="002E01A2">
              <w:rPr>
                <w:rFonts w:eastAsiaTheme="minorEastAsia"/>
                <w:sz w:val="24"/>
                <w:szCs w:val="24"/>
              </w:rPr>
              <w:t>、垃圾分类收集，以防扩大污染范围和污染程度。</w:t>
            </w:r>
          </w:p>
          <w:p w14:paraId="3B2DF97E" w14:textId="77777777" w:rsidR="007C017B" w:rsidRPr="002E01A2" w:rsidRDefault="00BD183A" w:rsidP="004E7EA0">
            <w:pPr>
              <w:spacing w:line="500" w:lineRule="exact"/>
              <w:ind w:firstLineChars="200" w:firstLine="480"/>
              <w:jc w:val="left"/>
              <w:rPr>
                <w:rFonts w:eastAsiaTheme="minorEastAsia"/>
                <w:sz w:val="24"/>
                <w:szCs w:val="24"/>
              </w:rPr>
            </w:pPr>
            <w:r w:rsidRPr="002E01A2">
              <w:rPr>
                <w:rFonts w:eastAsiaTheme="minorEastAsia"/>
                <w:sz w:val="24"/>
                <w:szCs w:val="24"/>
              </w:rPr>
              <w:t>4</w:t>
            </w:r>
            <w:r w:rsidR="003D04EB" w:rsidRPr="002E01A2">
              <w:rPr>
                <w:rFonts w:eastAsiaTheme="minorEastAsia"/>
                <w:sz w:val="24"/>
                <w:szCs w:val="24"/>
              </w:rPr>
              <w:t>、制定可行的防火规章制度和岗位责任制度，确保安全生产。</w:t>
            </w:r>
          </w:p>
          <w:p w14:paraId="6DC9382E" w14:textId="77777777" w:rsidR="00CF500C" w:rsidRPr="002E01A2" w:rsidRDefault="00CF500C" w:rsidP="004E7EA0">
            <w:pPr>
              <w:spacing w:line="500" w:lineRule="exact"/>
              <w:ind w:firstLineChars="200" w:firstLine="480"/>
              <w:jc w:val="left"/>
              <w:rPr>
                <w:rFonts w:eastAsiaTheme="minorEastAsia"/>
                <w:sz w:val="24"/>
                <w:szCs w:val="24"/>
              </w:rPr>
            </w:pPr>
            <w:r w:rsidRPr="002E01A2">
              <w:rPr>
                <w:rFonts w:eastAsiaTheme="minorEastAsia"/>
                <w:sz w:val="24"/>
                <w:szCs w:val="24"/>
              </w:rPr>
              <w:t>5</w:t>
            </w:r>
            <w:r w:rsidRPr="002E01A2">
              <w:rPr>
                <w:rFonts w:eastAsiaTheme="minorEastAsia"/>
                <w:sz w:val="24"/>
                <w:szCs w:val="24"/>
              </w:rPr>
              <w:t>、加强职工的清洁生产意识教育，要求职工在日常生产过程中严格按照有关操作规程进行操作，避免造成资源和物料的浪费，提高资源及物料的利用率。</w:t>
            </w:r>
          </w:p>
          <w:p w14:paraId="5B7D1BA5" w14:textId="77777777" w:rsidR="004A6E05" w:rsidRPr="002E01A2" w:rsidRDefault="004A6E05" w:rsidP="004A6E05">
            <w:pPr>
              <w:spacing w:line="500" w:lineRule="exact"/>
              <w:jc w:val="left"/>
              <w:rPr>
                <w:rFonts w:eastAsiaTheme="minorEastAsia"/>
                <w:b/>
                <w:bCs/>
                <w:sz w:val="24"/>
                <w:szCs w:val="24"/>
              </w:rPr>
            </w:pPr>
            <w:r w:rsidRPr="002E01A2">
              <w:rPr>
                <w:rFonts w:eastAsiaTheme="minorEastAsia"/>
                <w:b/>
                <w:bCs/>
                <w:sz w:val="24"/>
                <w:szCs w:val="24"/>
              </w:rPr>
              <w:t>三、建设项目环境保护</w:t>
            </w:r>
            <w:r w:rsidRPr="002E01A2">
              <w:rPr>
                <w:rFonts w:eastAsiaTheme="minorEastAsia"/>
                <w:b/>
                <w:bCs/>
                <w:sz w:val="24"/>
                <w:szCs w:val="24"/>
              </w:rPr>
              <w:t>“</w:t>
            </w:r>
            <w:r w:rsidRPr="002E01A2">
              <w:rPr>
                <w:rFonts w:eastAsiaTheme="minorEastAsia"/>
                <w:b/>
                <w:bCs/>
                <w:sz w:val="24"/>
                <w:szCs w:val="24"/>
              </w:rPr>
              <w:t>三同时</w:t>
            </w:r>
            <w:r w:rsidRPr="002E01A2">
              <w:rPr>
                <w:rFonts w:eastAsiaTheme="minorEastAsia"/>
                <w:b/>
                <w:bCs/>
                <w:sz w:val="24"/>
                <w:szCs w:val="24"/>
              </w:rPr>
              <w:t>”</w:t>
            </w:r>
            <w:r w:rsidRPr="002E01A2">
              <w:rPr>
                <w:rFonts w:eastAsiaTheme="minorEastAsia"/>
                <w:b/>
                <w:bCs/>
                <w:sz w:val="24"/>
                <w:szCs w:val="24"/>
              </w:rPr>
              <w:t>验收一览表</w:t>
            </w:r>
          </w:p>
          <w:p w14:paraId="699A682C" w14:textId="77777777" w:rsidR="004A6E05" w:rsidRPr="002E01A2" w:rsidRDefault="004A6E05" w:rsidP="004A6E05">
            <w:pPr>
              <w:spacing w:line="500" w:lineRule="exact"/>
              <w:ind w:firstLineChars="200" w:firstLine="480"/>
              <w:jc w:val="left"/>
              <w:rPr>
                <w:rFonts w:eastAsiaTheme="minorEastAsia"/>
                <w:sz w:val="24"/>
                <w:szCs w:val="24"/>
              </w:rPr>
            </w:pPr>
            <w:r w:rsidRPr="002E01A2">
              <w:rPr>
                <w:rFonts w:eastAsiaTheme="minorEastAsia"/>
                <w:sz w:val="24"/>
                <w:szCs w:val="24"/>
              </w:rPr>
              <w:t>环保竣工验收</w:t>
            </w:r>
            <w:r w:rsidRPr="002E01A2">
              <w:rPr>
                <w:rFonts w:eastAsiaTheme="minorEastAsia"/>
                <w:sz w:val="24"/>
                <w:szCs w:val="24"/>
              </w:rPr>
              <w:t>“</w:t>
            </w:r>
            <w:r w:rsidRPr="002E01A2">
              <w:rPr>
                <w:rFonts w:eastAsiaTheme="minorEastAsia"/>
                <w:sz w:val="24"/>
                <w:szCs w:val="24"/>
              </w:rPr>
              <w:t>三同时</w:t>
            </w:r>
            <w:r w:rsidRPr="002E01A2">
              <w:rPr>
                <w:rFonts w:eastAsiaTheme="minorEastAsia"/>
                <w:sz w:val="24"/>
                <w:szCs w:val="24"/>
              </w:rPr>
              <w:t>”</w:t>
            </w:r>
            <w:r w:rsidRPr="002E01A2">
              <w:rPr>
                <w:rFonts w:eastAsiaTheme="minorEastAsia"/>
                <w:sz w:val="24"/>
                <w:szCs w:val="24"/>
              </w:rPr>
              <w:t>一览表详见表</w:t>
            </w:r>
            <w:r w:rsidRPr="002E01A2">
              <w:rPr>
                <w:rFonts w:eastAsiaTheme="minorEastAsia"/>
                <w:sz w:val="24"/>
                <w:szCs w:val="24"/>
              </w:rPr>
              <w:t>9-1</w:t>
            </w:r>
            <w:r w:rsidRPr="002E01A2">
              <w:rPr>
                <w:rFonts w:eastAsiaTheme="minorEastAsia"/>
                <w:sz w:val="24"/>
                <w:szCs w:val="24"/>
              </w:rPr>
              <w:t>。</w:t>
            </w:r>
          </w:p>
          <w:p w14:paraId="332B6151" w14:textId="77777777" w:rsidR="006E404A" w:rsidRPr="002E01A2" w:rsidRDefault="006E404A" w:rsidP="006E404A">
            <w:pPr>
              <w:spacing w:line="500" w:lineRule="exact"/>
              <w:jc w:val="center"/>
              <w:rPr>
                <w:rFonts w:eastAsiaTheme="minorEastAsia"/>
                <w:b/>
                <w:sz w:val="24"/>
                <w:szCs w:val="24"/>
              </w:rPr>
            </w:pPr>
            <w:r w:rsidRPr="002E01A2">
              <w:rPr>
                <w:rFonts w:eastAsiaTheme="minorEastAsia"/>
                <w:b/>
                <w:sz w:val="24"/>
                <w:szCs w:val="24"/>
              </w:rPr>
              <w:t>表</w:t>
            </w:r>
            <w:r w:rsidRPr="002E01A2">
              <w:rPr>
                <w:rFonts w:eastAsiaTheme="minorEastAsia"/>
                <w:b/>
                <w:sz w:val="24"/>
                <w:szCs w:val="24"/>
              </w:rPr>
              <w:t>9-1  “</w:t>
            </w:r>
            <w:r w:rsidRPr="002E01A2">
              <w:rPr>
                <w:rFonts w:eastAsiaTheme="minorEastAsia"/>
                <w:b/>
                <w:sz w:val="24"/>
                <w:szCs w:val="24"/>
              </w:rPr>
              <w:t>三同时</w:t>
            </w:r>
            <w:r w:rsidRPr="002E01A2">
              <w:rPr>
                <w:rFonts w:eastAsiaTheme="minorEastAsia"/>
                <w:b/>
                <w:sz w:val="24"/>
                <w:szCs w:val="24"/>
              </w:rPr>
              <w:t>”</w:t>
            </w:r>
            <w:r w:rsidRPr="002E01A2">
              <w:rPr>
                <w:rFonts w:eastAsiaTheme="minorEastAsia"/>
                <w:b/>
                <w:sz w:val="24"/>
                <w:szCs w:val="24"/>
              </w:rPr>
              <w:t>验收一览表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4"/>
              <w:gridCol w:w="820"/>
              <w:gridCol w:w="1032"/>
              <w:gridCol w:w="1565"/>
              <w:gridCol w:w="1658"/>
              <w:gridCol w:w="2932"/>
            </w:tblGrid>
            <w:tr w:rsidR="00B03723" w:rsidRPr="002E01A2" w14:paraId="20B2F8AE" w14:textId="77777777" w:rsidTr="00120191">
              <w:trPr>
                <w:trHeight w:val="340"/>
                <w:jc w:val="center"/>
              </w:trPr>
              <w:tc>
                <w:tcPr>
                  <w:tcW w:w="461" w:type="pct"/>
                  <w:vAlign w:val="center"/>
                </w:tcPr>
                <w:p w14:paraId="224141C3" w14:textId="77777777" w:rsidR="006E404A" w:rsidRPr="002E01A2" w:rsidRDefault="006E404A" w:rsidP="006E404A">
                  <w:pPr>
                    <w:jc w:val="center"/>
                    <w:rPr>
                      <w:rFonts w:eastAsiaTheme="minorEastAsia"/>
                      <w:b/>
                      <w:szCs w:val="21"/>
                    </w:rPr>
                  </w:pPr>
                  <w:r w:rsidRPr="002E01A2">
                    <w:rPr>
                      <w:rFonts w:eastAsiaTheme="minorEastAsia"/>
                      <w:b/>
                      <w:szCs w:val="21"/>
                    </w:rPr>
                    <w:t>序号</w:t>
                  </w:r>
                </w:p>
              </w:tc>
              <w:tc>
                <w:tcPr>
                  <w:tcW w:w="1050" w:type="pct"/>
                  <w:gridSpan w:val="2"/>
                  <w:vAlign w:val="center"/>
                </w:tcPr>
                <w:p w14:paraId="3C848771" w14:textId="77777777" w:rsidR="006E404A" w:rsidRPr="002E01A2" w:rsidRDefault="006E404A" w:rsidP="006E404A">
                  <w:pPr>
                    <w:jc w:val="center"/>
                    <w:rPr>
                      <w:rFonts w:eastAsiaTheme="minorEastAsia"/>
                      <w:b/>
                      <w:szCs w:val="21"/>
                    </w:rPr>
                  </w:pPr>
                  <w:r w:rsidRPr="002E01A2">
                    <w:rPr>
                      <w:rFonts w:eastAsiaTheme="minorEastAsia"/>
                      <w:b/>
                      <w:szCs w:val="21"/>
                    </w:rPr>
                    <w:t>污染源</w:t>
                  </w:r>
                </w:p>
              </w:tc>
              <w:tc>
                <w:tcPr>
                  <w:tcW w:w="887" w:type="pct"/>
                  <w:vAlign w:val="center"/>
                </w:tcPr>
                <w:p w14:paraId="434CDD55" w14:textId="77777777" w:rsidR="006E404A" w:rsidRPr="002E01A2" w:rsidRDefault="006E404A" w:rsidP="006E404A">
                  <w:pPr>
                    <w:jc w:val="center"/>
                    <w:rPr>
                      <w:rFonts w:eastAsiaTheme="minorEastAsia"/>
                      <w:b/>
                      <w:szCs w:val="21"/>
                    </w:rPr>
                  </w:pPr>
                  <w:r w:rsidRPr="002E01A2">
                    <w:rPr>
                      <w:rFonts w:eastAsiaTheme="minorEastAsia"/>
                      <w:b/>
                      <w:szCs w:val="21"/>
                    </w:rPr>
                    <w:t>采取的环保措施</w:t>
                  </w:r>
                </w:p>
              </w:tc>
              <w:tc>
                <w:tcPr>
                  <w:tcW w:w="940" w:type="pct"/>
                  <w:vAlign w:val="center"/>
                </w:tcPr>
                <w:p w14:paraId="76D3D334" w14:textId="77777777" w:rsidR="006E404A" w:rsidRPr="002E01A2" w:rsidRDefault="006E404A" w:rsidP="006E404A">
                  <w:pPr>
                    <w:jc w:val="center"/>
                    <w:rPr>
                      <w:rFonts w:eastAsiaTheme="minorEastAsia"/>
                      <w:b/>
                      <w:szCs w:val="21"/>
                    </w:rPr>
                  </w:pPr>
                  <w:r w:rsidRPr="002E01A2">
                    <w:rPr>
                      <w:rFonts w:eastAsiaTheme="minorEastAsia"/>
                      <w:b/>
                      <w:szCs w:val="21"/>
                    </w:rPr>
                    <w:t>验收内容</w:t>
                  </w:r>
                </w:p>
              </w:tc>
              <w:tc>
                <w:tcPr>
                  <w:tcW w:w="1662" w:type="pct"/>
                  <w:tcMar>
                    <w:top w:w="0" w:type="dxa"/>
                    <w:left w:w="0" w:type="dxa"/>
                    <w:bottom w:w="0" w:type="dxa"/>
                    <w:right w:w="0" w:type="dxa"/>
                  </w:tcMar>
                  <w:vAlign w:val="center"/>
                </w:tcPr>
                <w:p w14:paraId="375A5D1D" w14:textId="77777777" w:rsidR="006E404A" w:rsidRPr="002E01A2" w:rsidRDefault="006E404A" w:rsidP="006E404A">
                  <w:pPr>
                    <w:jc w:val="center"/>
                    <w:rPr>
                      <w:rFonts w:eastAsiaTheme="minorEastAsia"/>
                      <w:b/>
                      <w:szCs w:val="21"/>
                    </w:rPr>
                  </w:pPr>
                  <w:r w:rsidRPr="002E01A2">
                    <w:rPr>
                      <w:rFonts w:eastAsiaTheme="minorEastAsia"/>
                      <w:b/>
                      <w:szCs w:val="21"/>
                    </w:rPr>
                    <w:t>验收要求</w:t>
                  </w:r>
                </w:p>
              </w:tc>
            </w:tr>
            <w:tr w:rsidR="00B03723" w:rsidRPr="002E01A2" w14:paraId="45FD320D" w14:textId="77777777" w:rsidTr="00120191">
              <w:trPr>
                <w:trHeight w:val="340"/>
                <w:jc w:val="center"/>
              </w:trPr>
              <w:tc>
                <w:tcPr>
                  <w:tcW w:w="461" w:type="pct"/>
                  <w:vAlign w:val="center"/>
                </w:tcPr>
                <w:p w14:paraId="0CFAE835" w14:textId="77777777" w:rsidR="006E404A" w:rsidRPr="002E01A2" w:rsidRDefault="006E404A" w:rsidP="006E404A">
                  <w:pPr>
                    <w:jc w:val="center"/>
                    <w:rPr>
                      <w:rFonts w:eastAsiaTheme="minorEastAsia"/>
                      <w:szCs w:val="21"/>
                    </w:rPr>
                  </w:pPr>
                  <w:r w:rsidRPr="002E01A2">
                    <w:rPr>
                      <w:rFonts w:eastAsiaTheme="minorEastAsia"/>
                      <w:szCs w:val="21"/>
                    </w:rPr>
                    <w:t>废气</w:t>
                  </w:r>
                </w:p>
              </w:tc>
              <w:tc>
                <w:tcPr>
                  <w:tcW w:w="465" w:type="pct"/>
                  <w:vAlign w:val="center"/>
                </w:tcPr>
                <w:p w14:paraId="10AAE730" w14:textId="77777777" w:rsidR="006E404A" w:rsidRPr="002E01A2" w:rsidRDefault="006E404A" w:rsidP="006E404A">
                  <w:pPr>
                    <w:jc w:val="center"/>
                    <w:rPr>
                      <w:rFonts w:eastAsiaTheme="minorEastAsia"/>
                      <w:szCs w:val="21"/>
                    </w:rPr>
                  </w:pPr>
                  <w:r w:rsidRPr="002E01A2">
                    <w:rPr>
                      <w:rFonts w:eastAsiaTheme="minorEastAsia"/>
                      <w:szCs w:val="21"/>
                    </w:rPr>
                    <w:t>1#</w:t>
                  </w:r>
                  <w:r w:rsidRPr="002E01A2">
                    <w:rPr>
                      <w:rFonts w:eastAsiaTheme="minorEastAsia"/>
                      <w:szCs w:val="21"/>
                    </w:rPr>
                    <w:t>排气筒</w:t>
                  </w:r>
                </w:p>
              </w:tc>
              <w:tc>
                <w:tcPr>
                  <w:tcW w:w="585" w:type="pct"/>
                  <w:vAlign w:val="center"/>
                </w:tcPr>
                <w:p w14:paraId="0773DD2E" w14:textId="77777777" w:rsidR="006E404A" w:rsidRPr="002E01A2" w:rsidRDefault="006E404A" w:rsidP="006E404A">
                  <w:pPr>
                    <w:jc w:val="center"/>
                    <w:rPr>
                      <w:rFonts w:eastAsiaTheme="minorEastAsia"/>
                      <w:szCs w:val="21"/>
                    </w:rPr>
                  </w:pPr>
                  <w:r w:rsidRPr="002E01A2">
                    <w:rPr>
                      <w:rFonts w:eastAsiaTheme="minorEastAsia"/>
                      <w:bCs/>
                      <w:szCs w:val="21"/>
                    </w:rPr>
                    <w:t>颗粒物</w:t>
                  </w:r>
                </w:p>
              </w:tc>
              <w:tc>
                <w:tcPr>
                  <w:tcW w:w="887" w:type="pct"/>
                  <w:vAlign w:val="center"/>
                </w:tcPr>
                <w:p w14:paraId="02F8DECB" w14:textId="2E7F9BD3" w:rsidR="006E404A" w:rsidRPr="002E01A2" w:rsidRDefault="006E404A" w:rsidP="006E404A">
                  <w:pPr>
                    <w:jc w:val="center"/>
                    <w:rPr>
                      <w:rFonts w:eastAsiaTheme="minorEastAsia"/>
                      <w:szCs w:val="21"/>
                    </w:rPr>
                  </w:pPr>
                  <w:r w:rsidRPr="002E01A2">
                    <w:rPr>
                      <w:rFonts w:eastAsiaTheme="minorEastAsia"/>
                      <w:szCs w:val="21"/>
                    </w:rPr>
                    <w:t>集中收集至自带</w:t>
                  </w:r>
                  <w:r w:rsidR="00CD766B" w:rsidRPr="002E01A2">
                    <w:rPr>
                      <w:rFonts w:eastAsiaTheme="minorEastAsia"/>
                      <w:szCs w:val="21"/>
                    </w:rPr>
                    <w:t>滤筒除尘器</w:t>
                  </w:r>
                  <w:r w:rsidRPr="002E01A2">
                    <w:rPr>
                      <w:rFonts w:eastAsiaTheme="minorEastAsia"/>
                      <w:szCs w:val="21"/>
                    </w:rPr>
                    <w:t>处理后，通过</w:t>
                  </w:r>
                  <w:r w:rsidRPr="002E01A2">
                    <w:rPr>
                      <w:rFonts w:eastAsiaTheme="minorEastAsia"/>
                      <w:szCs w:val="21"/>
                    </w:rPr>
                    <w:t>15m</w:t>
                  </w:r>
                  <w:r w:rsidRPr="002E01A2">
                    <w:rPr>
                      <w:rFonts w:eastAsiaTheme="minorEastAsia"/>
                      <w:szCs w:val="21"/>
                    </w:rPr>
                    <w:t>高排气筒排放</w:t>
                  </w:r>
                </w:p>
              </w:tc>
              <w:tc>
                <w:tcPr>
                  <w:tcW w:w="940" w:type="pct"/>
                  <w:vAlign w:val="center"/>
                </w:tcPr>
                <w:p w14:paraId="2087C440" w14:textId="36812872" w:rsidR="006E404A" w:rsidRPr="002E01A2" w:rsidRDefault="006E404A" w:rsidP="006E404A">
                  <w:pPr>
                    <w:jc w:val="center"/>
                    <w:rPr>
                      <w:rFonts w:eastAsiaTheme="minorEastAsia"/>
                      <w:szCs w:val="21"/>
                    </w:rPr>
                  </w:pPr>
                  <w:r w:rsidRPr="002E01A2">
                    <w:rPr>
                      <w:rFonts w:eastAsiaTheme="minorEastAsia"/>
                      <w:szCs w:val="21"/>
                    </w:rPr>
                    <w:t>排气筒</w:t>
                  </w:r>
                  <w:r w:rsidR="00584FEC" w:rsidRPr="002E01A2">
                    <w:rPr>
                      <w:rFonts w:eastAsiaTheme="minorEastAsia"/>
                      <w:szCs w:val="21"/>
                    </w:rPr>
                    <w:t>进</w:t>
                  </w:r>
                  <w:r w:rsidRPr="002E01A2">
                    <w:rPr>
                      <w:rFonts w:eastAsiaTheme="minorEastAsia"/>
                      <w:szCs w:val="21"/>
                    </w:rPr>
                    <w:t>出口</w:t>
                  </w:r>
                </w:p>
              </w:tc>
              <w:tc>
                <w:tcPr>
                  <w:tcW w:w="1662" w:type="pct"/>
                  <w:tcMar>
                    <w:top w:w="0" w:type="dxa"/>
                    <w:left w:w="0" w:type="dxa"/>
                    <w:bottom w:w="0" w:type="dxa"/>
                    <w:right w:w="0" w:type="dxa"/>
                  </w:tcMar>
                  <w:vAlign w:val="center"/>
                </w:tcPr>
                <w:p w14:paraId="13808F11" w14:textId="77777777" w:rsidR="006E404A" w:rsidRPr="002E01A2" w:rsidRDefault="006E404A" w:rsidP="006E404A">
                  <w:pPr>
                    <w:jc w:val="center"/>
                    <w:rPr>
                      <w:rFonts w:eastAsiaTheme="minorEastAsia"/>
                      <w:szCs w:val="21"/>
                    </w:rPr>
                  </w:pPr>
                  <w:r w:rsidRPr="002E01A2">
                    <w:rPr>
                      <w:rFonts w:eastAsiaTheme="minorEastAsia"/>
                      <w:szCs w:val="21"/>
                    </w:rPr>
                    <w:t>排放执行《大气污染物综合排放标准》（</w:t>
                  </w:r>
                  <w:r w:rsidRPr="002E01A2">
                    <w:rPr>
                      <w:rFonts w:eastAsiaTheme="minorEastAsia"/>
                      <w:szCs w:val="21"/>
                    </w:rPr>
                    <w:t>GB16297-1996</w:t>
                  </w:r>
                  <w:r w:rsidRPr="002E01A2">
                    <w:rPr>
                      <w:rFonts w:eastAsiaTheme="minorEastAsia"/>
                      <w:szCs w:val="21"/>
                    </w:rPr>
                    <w:t>）中标准</w:t>
                  </w:r>
                </w:p>
              </w:tc>
            </w:tr>
            <w:tr w:rsidR="00B03723" w:rsidRPr="002E01A2" w14:paraId="09B0492D" w14:textId="77777777" w:rsidTr="00120191">
              <w:trPr>
                <w:trHeight w:val="340"/>
                <w:jc w:val="center"/>
              </w:trPr>
              <w:tc>
                <w:tcPr>
                  <w:tcW w:w="461" w:type="pct"/>
                  <w:vAlign w:val="center"/>
                </w:tcPr>
                <w:p w14:paraId="1363959F" w14:textId="77777777" w:rsidR="006E404A" w:rsidRPr="002E01A2" w:rsidRDefault="006E404A" w:rsidP="006E404A">
                  <w:pPr>
                    <w:jc w:val="center"/>
                    <w:rPr>
                      <w:rFonts w:eastAsiaTheme="minorEastAsia"/>
                      <w:szCs w:val="21"/>
                    </w:rPr>
                  </w:pPr>
                  <w:r w:rsidRPr="002E01A2">
                    <w:rPr>
                      <w:rFonts w:eastAsiaTheme="minorEastAsia"/>
                      <w:szCs w:val="21"/>
                    </w:rPr>
                    <w:t>固废</w:t>
                  </w:r>
                </w:p>
              </w:tc>
              <w:tc>
                <w:tcPr>
                  <w:tcW w:w="1050" w:type="pct"/>
                  <w:gridSpan w:val="2"/>
                  <w:vAlign w:val="center"/>
                </w:tcPr>
                <w:p w14:paraId="6E6FC229" w14:textId="13F97130" w:rsidR="006E404A" w:rsidRPr="002E01A2" w:rsidRDefault="00B551C7" w:rsidP="00584FEC">
                  <w:pPr>
                    <w:jc w:val="center"/>
                    <w:rPr>
                      <w:rFonts w:eastAsiaTheme="minorEastAsia"/>
                      <w:szCs w:val="21"/>
                    </w:rPr>
                  </w:pPr>
                  <w:r w:rsidRPr="002E01A2">
                    <w:rPr>
                      <w:rFonts w:eastAsiaTheme="minorEastAsia"/>
                      <w:szCs w:val="21"/>
                    </w:rPr>
                    <w:t>废边角料</w:t>
                  </w:r>
                  <w:r w:rsidR="006E404A" w:rsidRPr="002E01A2">
                    <w:rPr>
                      <w:rFonts w:eastAsiaTheme="minorEastAsia"/>
                      <w:szCs w:val="21"/>
                    </w:rPr>
                    <w:t>、</w:t>
                  </w:r>
                  <w:r w:rsidR="002C673F" w:rsidRPr="002E01A2">
                    <w:rPr>
                      <w:rFonts w:eastAsiaTheme="minorEastAsia"/>
                      <w:szCs w:val="21"/>
                    </w:rPr>
                    <w:t>滤筒收集粉尘</w:t>
                  </w:r>
                </w:p>
              </w:tc>
              <w:tc>
                <w:tcPr>
                  <w:tcW w:w="887" w:type="pct"/>
                  <w:vAlign w:val="center"/>
                </w:tcPr>
                <w:p w14:paraId="50789116" w14:textId="77777777" w:rsidR="006E404A" w:rsidRPr="002E01A2" w:rsidRDefault="006E404A" w:rsidP="006E404A">
                  <w:pPr>
                    <w:jc w:val="center"/>
                    <w:rPr>
                      <w:rFonts w:eastAsiaTheme="minorEastAsia"/>
                      <w:szCs w:val="21"/>
                    </w:rPr>
                  </w:pPr>
                  <w:r w:rsidRPr="002E01A2">
                    <w:rPr>
                      <w:rFonts w:eastAsiaTheme="minorEastAsia"/>
                      <w:szCs w:val="21"/>
                    </w:rPr>
                    <w:t>收集后外售</w:t>
                  </w:r>
                </w:p>
              </w:tc>
              <w:tc>
                <w:tcPr>
                  <w:tcW w:w="940" w:type="pct"/>
                  <w:vAlign w:val="center"/>
                </w:tcPr>
                <w:p w14:paraId="3C62CBF0" w14:textId="77777777" w:rsidR="006E404A" w:rsidRPr="002E01A2" w:rsidRDefault="006E404A" w:rsidP="006E404A">
                  <w:pPr>
                    <w:jc w:val="center"/>
                    <w:rPr>
                      <w:rFonts w:eastAsiaTheme="minorEastAsia"/>
                      <w:szCs w:val="21"/>
                    </w:rPr>
                  </w:pPr>
                  <w:r w:rsidRPr="002E01A2">
                    <w:rPr>
                      <w:rFonts w:eastAsiaTheme="minorEastAsia"/>
                      <w:szCs w:val="21"/>
                    </w:rPr>
                    <w:t>一般固废暂存区</w:t>
                  </w:r>
                </w:p>
              </w:tc>
              <w:tc>
                <w:tcPr>
                  <w:tcW w:w="1662" w:type="pct"/>
                  <w:tcMar>
                    <w:top w:w="0" w:type="dxa"/>
                    <w:left w:w="0" w:type="dxa"/>
                    <w:bottom w:w="0" w:type="dxa"/>
                    <w:right w:w="0" w:type="dxa"/>
                  </w:tcMar>
                  <w:vAlign w:val="center"/>
                </w:tcPr>
                <w:p w14:paraId="353692F3" w14:textId="77777777" w:rsidR="006E404A" w:rsidRPr="002E01A2" w:rsidRDefault="006E404A" w:rsidP="006E404A">
                  <w:pPr>
                    <w:jc w:val="center"/>
                    <w:rPr>
                      <w:rFonts w:eastAsiaTheme="minorEastAsia"/>
                      <w:szCs w:val="21"/>
                    </w:rPr>
                  </w:pPr>
                  <w:r w:rsidRPr="002E01A2">
                    <w:rPr>
                      <w:rFonts w:eastAsiaTheme="minorEastAsia"/>
                      <w:szCs w:val="21"/>
                    </w:rPr>
                    <w:t>妥善处置，达到零排放要求</w:t>
                  </w:r>
                </w:p>
              </w:tc>
            </w:tr>
            <w:tr w:rsidR="00B03723" w:rsidRPr="002E01A2" w14:paraId="0435610B" w14:textId="77777777" w:rsidTr="00120191">
              <w:trPr>
                <w:trHeight w:val="340"/>
                <w:jc w:val="center"/>
              </w:trPr>
              <w:tc>
                <w:tcPr>
                  <w:tcW w:w="461" w:type="pct"/>
                  <w:vAlign w:val="center"/>
                </w:tcPr>
                <w:p w14:paraId="107742F2" w14:textId="77777777" w:rsidR="006E404A" w:rsidRPr="002E01A2" w:rsidRDefault="006E404A" w:rsidP="006E404A">
                  <w:pPr>
                    <w:jc w:val="center"/>
                    <w:rPr>
                      <w:rFonts w:eastAsiaTheme="minorEastAsia"/>
                      <w:szCs w:val="21"/>
                    </w:rPr>
                  </w:pPr>
                  <w:r w:rsidRPr="002E01A2">
                    <w:rPr>
                      <w:rFonts w:eastAsiaTheme="minorEastAsia"/>
                      <w:szCs w:val="21"/>
                    </w:rPr>
                    <w:t>噪声</w:t>
                  </w:r>
                </w:p>
              </w:tc>
              <w:tc>
                <w:tcPr>
                  <w:tcW w:w="1050" w:type="pct"/>
                  <w:gridSpan w:val="2"/>
                  <w:vAlign w:val="center"/>
                </w:tcPr>
                <w:p w14:paraId="4A4FF6A2" w14:textId="77777777" w:rsidR="006E404A" w:rsidRPr="002E01A2" w:rsidRDefault="006E404A" w:rsidP="006E404A">
                  <w:pPr>
                    <w:jc w:val="center"/>
                    <w:rPr>
                      <w:rFonts w:eastAsiaTheme="minorEastAsia"/>
                      <w:szCs w:val="21"/>
                    </w:rPr>
                  </w:pPr>
                  <w:r w:rsidRPr="002E01A2">
                    <w:rPr>
                      <w:rFonts w:eastAsiaTheme="minorEastAsia"/>
                      <w:szCs w:val="21"/>
                    </w:rPr>
                    <w:t>噪声</w:t>
                  </w:r>
                </w:p>
              </w:tc>
              <w:tc>
                <w:tcPr>
                  <w:tcW w:w="887" w:type="pct"/>
                  <w:vAlign w:val="center"/>
                </w:tcPr>
                <w:p w14:paraId="78B591F2" w14:textId="77777777" w:rsidR="006E404A" w:rsidRPr="002E01A2" w:rsidRDefault="006E404A" w:rsidP="006E404A">
                  <w:pPr>
                    <w:jc w:val="center"/>
                    <w:rPr>
                      <w:rFonts w:eastAsiaTheme="minorEastAsia"/>
                      <w:szCs w:val="21"/>
                    </w:rPr>
                  </w:pPr>
                  <w:r w:rsidRPr="002E01A2">
                    <w:rPr>
                      <w:rFonts w:eastAsiaTheme="minorEastAsia"/>
                      <w:szCs w:val="21"/>
                    </w:rPr>
                    <w:t>隔声等</w:t>
                  </w:r>
                </w:p>
              </w:tc>
              <w:tc>
                <w:tcPr>
                  <w:tcW w:w="940" w:type="pct"/>
                  <w:vAlign w:val="center"/>
                </w:tcPr>
                <w:p w14:paraId="68ACDCBC" w14:textId="77777777" w:rsidR="006E404A" w:rsidRPr="002E01A2" w:rsidRDefault="006E404A" w:rsidP="006E404A">
                  <w:pPr>
                    <w:jc w:val="center"/>
                    <w:rPr>
                      <w:rFonts w:eastAsiaTheme="minorEastAsia"/>
                      <w:szCs w:val="21"/>
                    </w:rPr>
                  </w:pPr>
                  <w:r w:rsidRPr="002E01A2">
                    <w:rPr>
                      <w:rFonts w:eastAsiaTheme="minorEastAsia"/>
                      <w:szCs w:val="21"/>
                    </w:rPr>
                    <w:t>厂界外</w:t>
                  </w:r>
                  <w:r w:rsidRPr="002E01A2">
                    <w:rPr>
                      <w:rFonts w:eastAsiaTheme="minorEastAsia"/>
                      <w:szCs w:val="21"/>
                    </w:rPr>
                    <w:t>1m</w:t>
                  </w:r>
                  <w:r w:rsidRPr="002E01A2">
                    <w:rPr>
                      <w:rFonts w:eastAsiaTheme="minorEastAsia"/>
                      <w:szCs w:val="21"/>
                    </w:rPr>
                    <w:t>处</w:t>
                  </w:r>
                </w:p>
              </w:tc>
              <w:tc>
                <w:tcPr>
                  <w:tcW w:w="1662" w:type="pct"/>
                  <w:tcMar>
                    <w:top w:w="0" w:type="dxa"/>
                    <w:left w:w="0" w:type="dxa"/>
                    <w:bottom w:w="0" w:type="dxa"/>
                    <w:right w:w="0" w:type="dxa"/>
                  </w:tcMar>
                  <w:vAlign w:val="center"/>
                </w:tcPr>
                <w:p w14:paraId="4A9D00D2" w14:textId="77777777" w:rsidR="006E404A" w:rsidRPr="002E01A2" w:rsidRDefault="006E404A" w:rsidP="006E404A">
                  <w:pPr>
                    <w:jc w:val="center"/>
                    <w:rPr>
                      <w:rFonts w:eastAsiaTheme="minorEastAsia"/>
                      <w:szCs w:val="21"/>
                    </w:rPr>
                  </w:pPr>
                  <w:r w:rsidRPr="002E01A2">
                    <w:rPr>
                      <w:rFonts w:eastAsiaTheme="minorEastAsia"/>
                      <w:szCs w:val="21"/>
                    </w:rPr>
                    <w:t>满足《工业企业厂界环境噪声排放标准》中</w:t>
                  </w:r>
                  <w:r w:rsidRPr="002E01A2">
                    <w:rPr>
                      <w:rFonts w:eastAsiaTheme="minorEastAsia"/>
                      <w:szCs w:val="21"/>
                    </w:rPr>
                    <w:t>3</w:t>
                  </w:r>
                  <w:r w:rsidRPr="002E01A2">
                    <w:rPr>
                      <w:rFonts w:eastAsiaTheme="minorEastAsia"/>
                      <w:szCs w:val="21"/>
                    </w:rPr>
                    <w:t>类标准要求</w:t>
                  </w:r>
                </w:p>
              </w:tc>
            </w:tr>
          </w:tbl>
          <w:p w14:paraId="6377F4C2" w14:textId="77777777" w:rsidR="003D758B" w:rsidRPr="002E01A2" w:rsidRDefault="003D758B" w:rsidP="002C673F">
            <w:pPr>
              <w:pStyle w:val="Default"/>
              <w:rPr>
                <w:rFonts w:ascii="Times New Roman" w:eastAsiaTheme="minorEastAsia" w:cs="Times New Roman"/>
                <w:color w:val="FF0000"/>
              </w:rPr>
            </w:pPr>
          </w:p>
          <w:p w14:paraId="0BF5AAC5" w14:textId="77777777" w:rsidR="00584FEC" w:rsidRPr="002E01A2" w:rsidRDefault="00584FEC" w:rsidP="002C673F">
            <w:pPr>
              <w:pStyle w:val="Default"/>
              <w:rPr>
                <w:rFonts w:ascii="Times New Roman" w:eastAsiaTheme="minorEastAsia" w:cs="Times New Roman"/>
                <w:color w:val="FF0000"/>
              </w:rPr>
            </w:pPr>
          </w:p>
          <w:p w14:paraId="6AA4F771" w14:textId="77777777" w:rsidR="00584FEC" w:rsidRPr="002E01A2" w:rsidRDefault="00584FEC" w:rsidP="002C673F">
            <w:pPr>
              <w:pStyle w:val="Default"/>
              <w:rPr>
                <w:rFonts w:ascii="Times New Roman" w:eastAsiaTheme="minorEastAsia" w:cs="Times New Roman"/>
                <w:color w:val="FF0000"/>
              </w:rPr>
            </w:pPr>
          </w:p>
          <w:p w14:paraId="55B5ACE0" w14:textId="77777777" w:rsidR="00584FEC" w:rsidRPr="002E01A2" w:rsidRDefault="00584FEC" w:rsidP="002C673F">
            <w:pPr>
              <w:pStyle w:val="Default"/>
              <w:rPr>
                <w:rFonts w:ascii="Times New Roman" w:eastAsiaTheme="minorEastAsia" w:cs="Times New Roman"/>
                <w:color w:val="FF0000"/>
              </w:rPr>
            </w:pPr>
          </w:p>
          <w:p w14:paraId="35B5ECC2" w14:textId="77777777" w:rsidR="00584FEC" w:rsidRPr="002E01A2" w:rsidRDefault="00584FEC" w:rsidP="002C673F">
            <w:pPr>
              <w:pStyle w:val="Default"/>
              <w:rPr>
                <w:rFonts w:ascii="Times New Roman" w:eastAsiaTheme="minorEastAsia" w:cs="Times New Roman"/>
                <w:color w:val="FF0000"/>
              </w:rPr>
            </w:pPr>
          </w:p>
          <w:p w14:paraId="1F48B116" w14:textId="77777777" w:rsidR="00584FEC" w:rsidRPr="002E01A2" w:rsidRDefault="00584FEC" w:rsidP="002C673F">
            <w:pPr>
              <w:pStyle w:val="Default"/>
              <w:rPr>
                <w:rFonts w:ascii="Times New Roman" w:eastAsiaTheme="minorEastAsia" w:cs="Times New Roman"/>
                <w:color w:val="FF0000"/>
              </w:rPr>
            </w:pPr>
          </w:p>
          <w:p w14:paraId="42BE4DF7" w14:textId="77777777" w:rsidR="00584FEC" w:rsidRPr="002E01A2" w:rsidRDefault="00584FEC" w:rsidP="002C673F">
            <w:pPr>
              <w:pStyle w:val="Default"/>
              <w:rPr>
                <w:rFonts w:ascii="Times New Roman" w:eastAsiaTheme="minorEastAsia" w:cs="Times New Roman"/>
                <w:color w:val="FF0000"/>
              </w:rPr>
            </w:pPr>
          </w:p>
          <w:p w14:paraId="7F132644" w14:textId="77777777" w:rsidR="00584FEC" w:rsidRPr="002E01A2" w:rsidRDefault="00584FEC" w:rsidP="002C673F">
            <w:pPr>
              <w:pStyle w:val="Default"/>
              <w:rPr>
                <w:rFonts w:ascii="Times New Roman" w:eastAsiaTheme="minorEastAsia" w:cs="Times New Roman"/>
                <w:color w:val="FF0000"/>
              </w:rPr>
            </w:pPr>
          </w:p>
        </w:tc>
      </w:tr>
      <w:tr w:rsidR="00B03723" w:rsidRPr="002E01A2" w14:paraId="79F6F376" w14:textId="77777777" w:rsidTr="00696592">
        <w:trPr>
          <w:trHeight w:val="6610"/>
          <w:jc w:val="center"/>
        </w:trPr>
        <w:tc>
          <w:tcPr>
            <w:tcW w:w="9067" w:type="dxa"/>
          </w:tcPr>
          <w:p w14:paraId="2679BFF7" w14:textId="77777777" w:rsidR="007C017B" w:rsidRPr="002E01A2" w:rsidRDefault="003D04EB">
            <w:pPr>
              <w:rPr>
                <w:rFonts w:eastAsiaTheme="minorEastAsia"/>
                <w:b/>
                <w:sz w:val="28"/>
                <w:szCs w:val="28"/>
              </w:rPr>
            </w:pPr>
            <w:r w:rsidRPr="002E01A2">
              <w:rPr>
                <w:rFonts w:eastAsiaTheme="minorEastAsia"/>
                <w:b/>
                <w:sz w:val="28"/>
                <w:szCs w:val="28"/>
              </w:rPr>
              <w:lastRenderedPageBreak/>
              <w:t>预审意见：</w:t>
            </w:r>
          </w:p>
          <w:p w14:paraId="27C6266C" w14:textId="77777777" w:rsidR="007C017B" w:rsidRPr="002E01A2" w:rsidRDefault="007C017B">
            <w:pPr>
              <w:rPr>
                <w:rFonts w:eastAsiaTheme="minorEastAsia"/>
                <w:b/>
                <w:sz w:val="28"/>
                <w:szCs w:val="28"/>
              </w:rPr>
            </w:pPr>
          </w:p>
          <w:p w14:paraId="77BCBFD8" w14:textId="77777777" w:rsidR="007C017B" w:rsidRPr="002E01A2" w:rsidRDefault="007C017B">
            <w:pPr>
              <w:rPr>
                <w:rFonts w:eastAsiaTheme="minorEastAsia"/>
                <w:b/>
                <w:sz w:val="28"/>
                <w:szCs w:val="28"/>
              </w:rPr>
            </w:pPr>
          </w:p>
          <w:p w14:paraId="1F18ADAB" w14:textId="77777777" w:rsidR="007C017B" w:rsidRPr="002E01A2" w:rsidRDefault="007C017B">
            <w:pPr>
              <w:rPr>
                <w:rFonts w:eastAsiaTheme="minorEastAsia"/>
                <w:b/>
                <w:sz w:val="28"/>
                <w:szCs w:val="28"/>
              </w:rPr>
            </w:pPr>
          </w:p>
          <w:p w14:paraId="10CB37B0" w14:textId="77777777" w:rsidR="007C017B" w:rsidRPr="002E01A2" w:rsidRDefault="007C017B">
            <w:pPr>
              <w:rPr>
                <w:rFonts w:eastAsiaTheme="minorEastAsia"/>
                <w:b/>
                <w:sz w:val="28"/>
                <w:szCs w:val="28"/>
              </w:rPr>
            </w:pPr>
          </w:p>
          <w:p w14:paraId="5F24281D" w14:textId="77777777" w:rsidR="007C017B" w:rsidRPr="002E01A2" w:rsidRDefault="007C017B">
            <w:pPr>
              <w:rPr>
                <w:rFonts w:eastAsiaTheme="minorEastAsia"/>
                <w:b/>
                <w:sz w:val="28"/>
                <w:szCs w:val="28"/>
              </w:rPr>
            </w:pPr>
          </w:p>
          <w:p w14:paraId="0923BDD3" w14:textId="77777777" w:rsidR="007C017B" w:rsidRPr="002E01A2" w:rsidRDefault="007C017B">
            <w:pPr>
              <w:rPr>
                <w:rFonts w:eastAsiaTheme="minorEastAsia"/>
                <w:b/>
                <w:sz w:val="28"/>
                <w:szCs w:val="28"/>
              </w:rPr>
            </w:pPr>
          </w:p>
          <w:p w14:paraId="3B360099" w14:textId="77777777" w:rsidR="007C017B" w:rsidRPr="002E01A2" w:rsidRDefault="007C017B">
            <w:pPr>
              <w:rPr>
                <w:rFonts w:eastAsiaTheme="minorEastAsia"/>
                <w:b/>
                <w:sz w:val="28"/>
                <w:szCs w:val="28"/>
              </w:rPr>
            </w:pPr>
          </w:p>
          <w:p w14:paraId="21C1C939" w14:textId="77777777" w:rsidR="007C017B" w:rsidRPr="002E01A2" w:rsidRDefault="007C017B">
            <w:pPr>
              <w:rPr>
                <w:rFonts w:eastAsiaTheme="minorEastAsia"/>
                <w:b/>
                <w:sz w:val="28"/>
                <w:szCs w:val="28"/>
              </w:rPr>
            </w:pPr>
          </w:p>
          <w:p w14:paraId="225148CE" w14:textId="77777777" w:rsidR="007C017B" w:rsidRPr="002E01A2" w:rsidRDefault="007C017B">
            <w:pPr>
              <w:rPr>
                <w:rFonts w:eastAsiaTheme="minorEastAsia"/>
                <w:b/>
                <w:sz w:val="28"/>
                <w:szCs w:val="28"/>
              </w:rPr>
            </w:pPr>
          </w:p>
          <w:p w14:paraId="2362CA0C" w14:textId="77777777" w:rsidR="007C017B" w:rsidRPr="002E01A2" w:rsidRDefault="007C017B">
            <w:pPr>
              <w:rPr>
                <w:rFonts w:eastAsiaTheme="minorEastAsia"/>
                <w:b/>
                <w:sz w:val="28"/>
                <w:szCs w:val="28"/>
              </w:rPr>
            </w:pPr>
          </w:p>
          <w:p w14:paraId="1FEE0594" w14:textId="77777777" w:rsidR="004C51AB" w:rsidRPr="002E01A2" w:rsidRDefault="004C51AB" w:rsidP="004C51AB">
            <w:pPr>
              <w:pStyle w:val="Default"/>
              <w:rPr>
                <w:rFonts w:ascii="Times New Roman" w:eastAsiaTheme="minorEastAsia" w:cs="Times New Roman"/>
                <w:color w:val="auto"/>
              </w:rPr>
            </w:pPr>
          </w:p>
          <w:p w14:paraId="0958C2BB" w14:textId="77777777" w:rsidR="007C017B" w:rsidRPr="002E01A2" w:rsidRDefault="007C017B">
            <w:pPr>
              <w:rPr>
                <w:rFonts w:eastAsiaTheme="minorEastAsia"/>
                <w:b/>
                <w:sz w:val="28"/>
                <w:szCs w:val="28"/>
              </w:rPr>
            </w:pPr>
          </w:p>
          <w:p w14:paraId="57BE4B77" w14:textId="77777777" w:rsidR="00452753" w:rsidRPr="002E01A2" w:rsidRDefault="00452753" w:rsidP="00452753">
            <w:pPr>
              <w:pStyle w:val="Default"/>
              <w:rPr>
                <w:rFonts w:ascii="Times New Roman" w:eastAsiaTheme="minorEastAsia" w:cs="Times New Roman"/>
                <w:color w:val="auto"/>
              </w:rPr>
            </w:pPr>
          </w:p>
          <w:p w14:paraId="2D3329BF" w14:textId="77777777" w:rsidR="007C017B" w:rsidRPr="002E01A2" w:rsidRDefault="007C017B">
            <w:pPr>
              <w:rPr>
                <w:rFonts w:eastAsiaTheme="minorEastAsia"/>
                <w:b/>
                <w:sz w:val="28"/>
                <w:szCs w:val="28"/>
              </w:rPr>
            </w:pPr>
          </w:p>
          <w:p w14:paraId="1ED54580" w14:textId="77777777" w:rsidR="009532CD" w:rsidRPr="002E01A2" w:rsidRDefault="009532CD" w:rsidP="009532CD">
            <w:pPr>
              <w:pStyle w:val="Default"/>
              <w:rPr>
                <w:rFonts w:ascii="Times New Roman" w:eastAsiaTheme="minorEastAsia" w:cs="Times New Roman"/>
                <w:color w:val="auto"/>
              </w:rPr>
            </w:pPr>
          </w:p>
          <w:p w14:paraId="13FC9181" w14:textId="77777777" w:rsidR="00544AA8" w:rsidRPr="002E01A2" w:rsidRDefault="00544AA8" w:rsidP="009532CD">
            <w:pPr>
              <w:pStyle w:val="Default"/>
              <w:rPr>
                <w:rFonts w:ascii="Times New Roman" w:eastAsiaTheme="minorEastAsia" w:cs="Times New Roman"/>
                <w:color w:val="auto"/>
              </w:rPr>
            </w:pPr>
          </w:p>
          <w:p w14:paraId="76D8136B" w14:textId="77777777" w:rsidR="007C017B" w:rsidRPr="002E01A2" w:rsidRDefault="003D04EB">
            <w:pPr>
              <w:ind w:firstLineChars="2539" w:firstLine="7137"/>
              <w:rPr>
                <w:rFonts w:eastAsiaTheme="minorEastAsia"/>
                <w:b/>
                <w:sz w:val="28"/>
                <w:szCs w:val="28"/>
              </w:rPr>
            </w:pPr>
            <w:r w:rsidRPr="002E01A2">
              <w:rPr>
                <w:rFonts w:eastAsiaTheme="minorEastAsia"/>
                <w:b/>
                <w:sz w:val="28"/>
                <w:szCs w:val="28"/>
              </w:rPr>
              <w:t>公</w:t>
            </w:r>
            <w:r w:rsidRPr="002E01A2">
              <w:rPr>
                <w:rFonts w:eastAsiaTheme="minorEastAsia"/>
                <w:b/>
                <w:sz w:val="28"/>
                <w:szCs w:val="28"/>
              </w:rPr>
              <w:t xml:space="preserve">   </w:t>
            </w:r>
            <w:r w:rsidRPr="002E01A2">
              <w:rPr>
                <w:rFonts w:eastAsiaTheme="minorEastAsia"/>
                <w:b/>
                <w:sz w:val="28"/>
                <w:szCs w:val="28"/>
              </w:rPr>
              <w:t>章</w:t>
            </w:r>
          </w:p>
          <w:p w14:paraId="5A6DDA7E" w14:textId="77777777" w:rsidR="007C017B" w:rsidRPr="002E01A2" w:rsidRDefault="007C017B">
            <w:pPr>
              <w:rPr>
                <w:rFonts w:eastAsiaTheme="minorEastAsia"/>
                <w:b/>
                <w:sz w:val="28"/>
                <w:szCs w:val="28"/>
              </w:rPr>
            </w:pPr>
          </w:p>
          <w:p w14:paraId="4363FFE5" w14:textId="77777777" w:rsidR="007C017B" w:rsidRPr="002E01A2" w:rsidRDefault="007C017B">
            <w:pPr>
              <w:rPr>
                <w:rFonts w:eastAsiaTheme="minorEastAsia"/>
                <w:b/>
                <w:sz w:val="28"/>
                <w:szCs w:val="28"/>
              </w:rPr>
            </w:pPr>
          </w:p>
          <w:p w14:paraId="6E5CD226" w14:textId="77777777" w:rsidR="007C017B" w:rsidRPr="002E01A2" w:rsidRDefault="003D04EB" w:rsidP="009532CD">
            <w:pPr>
              <w:ind w:firstLineChars="150" w:firstLine="422"/>
              <w:rPr>
                <w:rFonts w:eastAsiaTheme="minorEastAsia"/>
                <w:b/>
                <w:color w:val="FF0000"/>
                <w:sz w:val="28"/>
                <w:szCs w:val="28"/>
              </w:rPr>
            </w:pPr>
            <w:r w:rsidRPr="002E01A2">
              <w:rPr>
                <w:rFonts w:eastAsiaTheme="minorEastAsia"/>
                <w:b/>
                <w:sz w:val="28"/>
                <w:szCs w:val="28"/>
              </w:rPr>
              <w:t>经办人</w:t>
            </w:r>
            <w:r w:rsidRPr="002E01A2">
              <w:rPr>
                <w:rFonts w:eastAsiaTheme="minorEastAsia"/>
                <w:b/>
                <w:sz w:val="28"/>
                <w:szCs w:val="28"/>
              </w:rPr>
              <w:t xml:space="preserve">                                        </w:t>
            </w:r>
            <w:r w:rsidRPr="002E01A2">
              <w:rPr>
                <w:rFonts w:eastAsiaTheme="minorEastAsia"/>
                <w:b/>
                <w:sz w:val="28"/>
                <w:szCs w:val="28"/>
              </w:rPr>
              <w:t>年</w:t>
            </w:r>
            <w:r w:rsidRPr="002E01A2">
              <w:rPr>
                <w:rFonts w:eastAsiaTheme="minorEastAsia"/>
                <w:b/>
                <w:sz w:val="28"/>
                <w:szCs w:val="28"/>
              </w:rPr>
              <w:t xml:space="preserve">   </w:t>
            </w:r>
            <w:r w:rsidRPr="002E01A2">
              <w:rPr>
                <w:rFonts w:eastAsiaTheme="minorEastAsia"/>
                <w:b/>
                <w:sz w:val="28"/>
                <w:szCs w:val="28"/>
              </w:rPr>
              <w:t>月</w:t>
            </w:r>
            <w:r w:rsidRPr="002E01A2">
              <w:rPr>
                <w:rFonts w:eastAsiaTheme="minorEastAsia"/>
                <w:b/>
                <w:sz w:val="28"/>
                <w:szCs w:val="28"/>
              </w:rPr>
              <w:t xml:space="preserve">   </w:t>
            </w:r>
            <w:r w:rsidRPr="002E01A2">
              <w:rPr>
                <w:rFonts w:eastAsiaTheme="minorEastAsia"/>
                <w:b/>
                <w:sz w:val="28"/>
                <w:szCs w:val="28"/>
              </w:rPr>
              <w:t>日</w:t>
            </w:r>
          </w:p>
        </w:tc>
      </w:tr>
      <w:tr w:rsidR="004D1D3C" w:rsidRPr="002E01A2" w14:paraId="0E191D18" w14:textId="77777777" w:rsidTr="00696592">
        <w:trPr>
          <w:trHeight w:val="7428"/>
          <w:jc w:val="center"/>
        </w:trPr>
        <w:tc>
          <w:tcPr>
            <w:tcW w:w="9067" w:type="dxa"/>
          </w:tcPr>
          <w:p w14:paraId="64F39CDA" w14:textId="77777777" w:rsidR="007C017B" w:rsidRPr="002E01A2" w:rsidRDefault="003D04EB">
            <w:pPr>
              <w:rPr>
                <w:rFonts w:eastAsiaTheme="minorEastAsia"/>
                <w:b/>
                <w:sz w:val="28"/>
                <w:szCs w:val="28"/>
              </w:rPr>
            </w:pPr>
            <w:r w:rsidRPr="002E01A2">
              <w:rPr>
                <w:rFonts w:eastAsiaTheme="minorEastAsia"/>
                <w:b/>
                <w:sz w:val="28"/>
                <w:szCs w:val="28"/>
              </w:rPr>
              <w:t>下一级环境保护行政主管部门审查意见：</w:t>
            </w:r>
          </w:p>
          <w:p w14:paraId="70D54A48" w14:textId="77777777" w:rsidR="007C017B" w:rsidRPr="002E01A2" w:rsidRDefault="007C017B">
            <w:pPr>
              <w:rPr>
                <w:rFonts w:eastAsiaTheme="minorEastAsia"/>
                <w:sz w:val="24"/>
                <w:szCs w:val="24"/>
              </w:rPr>
            </w:pPr>
          </w:p>
          <w:p w14:paraId="418FAC5C" w14:textId="77777777" w:rsidR="007C017B" w:rsidRPr="002E01A2" w:rsidRDefault="007C017B">
            <w:pPr>
              <w:rPr>
                <w:rFonts w:eastAsiaTheme="minorEastAsia"/>
                <w:sz w:val="24"/>
                <w:szCs w:val="24"/>
              </w:rPr>
            </w:pPr>
          </w:p>
          <w:p w14:paraId="3FD4172B" w14:textId="77777777" w:rsidR="007C017B" w:rsidRPr="002E01A2" w:rsidRDefault="007C017B">
            <w:pPr>
              <w:rPr>
                <w:rFonts w:eastAsiaTheme="minorEastAsia"/>
                <w:sz w:val="24"/>
                <w:szCs w:val="24"/>
              </w:rPr>
            </w:pPr>
          </w:p>
          <w:p w14:paraId="4689ACFB" w14:textId="77777777" w:rsidR="007C017B" w:rsidRPr="002E01A2" w:rsidRDefault="007C017B">
            <w:pPr>
              <w:rPr>
                <w:rFonts w:eastAsiaTheme="minorEastAsia"/>
                <w:sz w:val="24"/>
                <w:szCs w:val="24"/>
              </w:rPr>
            </w:pPr>
          </w:p>
          <w:p w14:paraId="2ABDE34A" w14:textId="77777777" w:rsidR="007C017B" w:rsidRPr="002E01A2" w:rsidRDefault="007C017B">
            <w:pPr>
              <w:rPr>
                <w:rFonts w:eastAsiaTheme="minorEastAsia"/>
                <w:sz w:val="24"/>
                <w:szCs w:val="24"/>
              </w:rPr>
            </w:pPr>
          </w:p>
          <w:p w14:paraId="51C55A02" w14:textId="77777777" w:rsidR="007C017B" w:rsidRPr="002E01A2" w:rsidRDefault="007C017B">
            <w:pPr>
              <w:rPr>
                <w:rFonts w:eastAsiaTheme="minorEastAsia"/>
                <w:sz w:val="24"/>
                <w:szCs w:val="24"/>
              </w:rPr>
            </w:pPr>
          </w:p>
          <w:p w14:paraId="1B1AED8C" w14:textId="77777777" w:rsidR="007C017B" w:rsidRPr="002E01A2" w:rsidRDefault="007C017B">
            <w:pPr>
              <w:rPr>
                <w:rFonts w:eastAsiaTheme="minorEastAsia"/>
                <w:sz w:val="24"/>
                <w:szCs w:val="24"/>
              </w:rPr>
            </w:pPr>
          </w:p>
          <w:p w14:paraId="7317E022" w14:textId="77777777" w:rsidR="007C017B" w:rsidRPr="002E01A2" w:rsidRDefault="007C017B">
            <w:pPr>
              <w:rPr>
                <w:rFonts w:eastAsiaTheme="minorEastAsia"/>
                <w:sz w:val="24"/>
                <w:szCs w:val="24"/>
              </w:rPr>
            </w:pPr>
          </w:p>
          <w:p w14:paraId="75FE751B" w14:textId="77777777" w:rsidR="007C017B" w:rsidRPr="002E01A2" w:rsidRDefault="007C017B">
            <w:pPr>
              <w:rPr>
                <w:rFonts w:eastAsiaTheme="minorEastAsia"/>
                <w:sz w:val="24"/>
                <w:szCs w:val="24"/>
              </w:rPr>
            </w:pPr>
          </w:p>
          <w:p w14:paraId="3DDF7748" w14:textId="77777777" w:rsidR="007C017B" w:rsidRPr="002E01A2" w:rsidRDefault="007C017B">
            <w:pPr>
              <w:rPr>
                <w:rFonts w:eastAsiaTheme="minorEastAsia"/>
                <w:sz w:val="24"/>
                <w:szCs w:val="24"/>
              </w:rPr>
            </w:pPr>
          </w:p>
          <w:p w14:paraId="40EFE357" w14:textId="77777777" w:rsidR="007C017B" w:rsidRPr="002E01A2" w:rsidRDefault="007C017B">
            <w:pPr>
              <w:rPr>
                <w:rFonts w:eastAsiaTheme="minorEastAsia"/>
                <w:sz w:val="24"/>
                <w:szCs w:val="24"/>
              </w:rPr>
            </w:pPr>
          </w:p>
          <w:p w14:paraId="4DF166CF" w14:textId="77777777" w:rsidR="007C017B" w:rsidRPr="002E01A2" w:rsidRDefault="007C017B">
            <w:pPr>
              <w:rPr>
                <w:rFonts w:eastAsiaTheme="minorEastAsia"/>
                <w:sz w:val="24"/>
                <w:szCs w:val="24"/>
              </w:rPr>
            </w:pPr>
          </w:p>
          <w:p w14:paraId="4101E3BF" w14:textId="77777777" w:rsidR="007C017B" w:rsidRPr="002E01A2" w:rsidRDefault="007C017B">
            <w:pPr>
              <w:rPr>
                <w:rFonts w:eastAsiaTheme="minorEastAsia"/>
                <w:sz w:val="24"/>
                <w:szCs w:val="24"/>
              </w:rPr>
            </w:pPr>
          </w:p>
          <w:p w14:paraId="008AFA58" w14:textId="77777777" w:rsidR="007C017B" w:rsidRPr="002E01A2" w:rsidRDefault="007C017B">
            <w:pPr>
              <w:rPr>
                <w:rFonts w:eastAsiaTheme="minorEastAsia"/>
                <w:b/>
                <w:sz w:val="28"/>
                <w:szCs w:val="28"/>
              </w:rPr>
            </w:pPr>
          </w:p>
          <w:p w14:paraId="6EB2C148" w14:textId="77777777" w:rsidR="004C51AB" w:rsidRPr="002E01A2" w:rsidRDefault="004C51AB" w:rsidP="004C51AB">
            <w:pPr>
              <w:pStyle w:val="Default"/>
              <w:rPr>
                <w:rFonts w:ascii="Times New Roman" w:eastAsiaTheme="minorEastAsia" w:cs="Times New Roman"/>
                <w:color w:val="auto"/>
              </w:rPr>
            </w:pPr>
          </w:p>
          <w:p w14:paraId="5AADD3A7" w14:textId="77777777" w:rsidR="004C51AB" w:rsidRPr="002E01A2" w:rsidRDefault="004C51AB" w:rsidP="004C51AB">
            <w:pPr>
              <w:pStyle w:val="Default"/>
              <w:rPr>
                <w:rFonts w:ascii="Times New Roman" w:eastAsiaTheme="minorEastAsia" w:cs="Times New Roman"/>
                <w:color w:val="auto"/>
              </w:rPr>
            </w:pPr>
          </w:p>
          <w:p w14:paraId="3A61E933" w14:textId="77777777" w:rsidR="00452753" w:rsidRPr="002E01A2" w:rsidRDefault="00452753" w:rsidP="004C51AB">
            <w:pPr>
              <w:pStyle w:val="Default"/>
              <w:rPr>
                <w:rFonts w:ascii="Times New Roman" w:eastAsiaTheme="minorEastAsia" w:cs="Times New Roman"/>
                <w:color w:val="auto"/>
              </w:rPr>
            </w:pPr>
          </w:p>
          <w:p w14:paraId="5B66D03D" w14:textId="77777777" w:rsidR="00544AA8" w:rsidRPr="002E01A2" w:rsidRDefault="00544AA8" w:rsidP="004C51AB">
            <w:pPr>
              <w:pStyle w:val="Default"/>
              <w:rPr>
                <w:rFonts w:ascii="Times New Roman" w:eastAsiaTheme="minorEastAsia" w:cs="Times New Roman"/>
                <w:color w:val="auto"/>
              </w:rPr>
            </w:pPr>
          </w:p>
          <w:p w14:paraId="599D93A5" w14:textId="77777777" w:rsidR="009532CD" w:rsidRPr="002E01A2" w:rsidRDefault="009532CD" w:rsidP="004C51AB">
            <w:pPr>
              <w:pStyle w:val="Default"/>
              <w:rPr>
                <w:rFonts w:ascii="Times New Roman" w:eastAsiaTheme="minorEastAsia" w:cs="Times New Roman"/>
                <w:color w:val="auto"/>
              </w:rPr>
            </w:pPr>
          </w:p>
          <w:p w14:paraId="0D3602F3" w14:textId="77777777" w:rsidR="009532CD" w:rsidRPr="002E01A2" w:rsidRDefault="009532CD" w:rsidP="004C51AB">
            <w:pPr>
              <w:pStyle w:val="Default"/>
              <w:rPr>
                <w:rFonts w:ascii="Times New Roman" w:eastAsiaTheme="minorEastAsia" w:cs="Times New Roman"/>
                <w:color w:val="auto"/>
              </w:rPr>
            </w:pPr>
          </w:p>
          <w:p w14:paraId="6C1BEE3B" w14:textId="77777777" w:rsidR="009532CD" w:rsidRPr="002E01A2" w:rsidRDefault="009532CD" w:rsidP="004C51AB">
            <w:pPr>
              <w:pStyle w:val="Default"/>
              <w:rPr>
                <w:rFonts w:ascii="Times New Roman" w:eastAsiaTheme="minorEastAsia" w:cs="Times New Roman"/>
                <w:color w:val="auto"/>
              </w:rPr>
            </w:pPr>
          </w:p>
          <w:p w14:paraId="068F31FE" w14:textId="77777777" w:rsidR="004C51AB" w:rsidRPr="002E01A2" w:rsidRDefault="004C51AB" w:rsidP="004C51AB">
            <w:pPr>
              <w:pStyle w:val="Default"/>
              <w:rPr>
                <w:rFonts w:ascii="Times New Roman" w:eastAsiaTheme="minorEastAsia" w:cs="Times New Roman"/>
                <w:color w:val="auto"/>
              </w:rPr>
            </w:pPr>
          </w:p>
          <w:p w14:paraId="3E7D87C2" w14:textId="41AC2102" w:rsidR="007C017B" w:rsidRPr="002E01A2" w:rsidRDefault="003D04EB">
            <w:pPr>
              <w:rPr>
                <w:rFonts w:eastAsiaTheme="minorEastAsia"/>
                <w:b/>
                <w:sz w:val="28"/>
                <w:szCs w:val="28"/>
              </w:rPr>
            </w:pPr>
            <w:r w:rsidRPr="002E01A2">
              <w:rPr>
                <w:rFonts w:eastAsiaTheme="minorEastAsia"/>
                <w:b/>
                <w:sz w:val="28"/>
                <w:szCs w:val="28"/>
              </w:rPr>
              <w:t xml:space="preserve">                                   </w:t>
            </w:r>
            <w:r w:rsidR="00062569" w:rsidRPr="002E01A2">
              <w:rPr>
                <w:rFonts w:eastAsiaTheme="minorEastAsia"/>
                <w:b/>
                <w:sz w:val="28"/>
                <w:szCs w:val="28"/>
              </w:rPr>
              <w:t xml:space="preserve">   </w:t>
            </w:r>
            <w:r w:rsidRPr="002E01A2">
              <w:rPr>
                <w:rFonts w:eastAsiaTheme="minorEastAsia"/>
                <w:b/>
                <w:sz w:val="28"/>
                <w:szCs w:val="28"/>
              </w:rPr>
              <w:t xml:space="preserve">               </w:t>
            </w:r>
            <w:r w:rsidRPr="002E01A2">
              <w:rPr>
                <w:rFonts w:eastAsiaTheme="minorEastAsia"/>
                <w:b/>
                <w:sz w:val="28"/>
                <w:szCs w:val="28"/>
              </w:rPr>
              <w:t>公</w:t>
            </w:r>
            <w:r w:rsidRPr="002E01A2">
              <w:rPr>
                <w:rFonts w:eastAsiaTheme="minorEastAsia"/>
                <w:b/>
                <w:sz w:val="28"/>
                <w:szCs w:val="28"/>
              </w:rPr>
              <w:t xml:space="preserve">   </w:t>
            </w:r>
            <w:r w:rsidRPr="002E01A2">
              <w:rPr>
                <w:rFonts w:eastAsiaTheme="minorEastAsia"/>
                <w:b/>
                <w:sz w:val="28"/>
                <w:szCs w:val="28"/>
              </w:rPr>
              <w:t>章</w:t>
            </w:r>
          </w:p>
          <w:p w14:paraId="70CDF6F0" w14:textId="77777777" w:rsidR="007C017B" w:rsidRPr="002E01A2" w:rsidRDefault="007C017B">
            <w:pPr>
              <w:rPr>
                <w:rFonts w:eastAsiaTheme="minorEastAsia"/>
                <w:b/>
                <w:sz w:val="28"/>
                <w:szCs w:val="28"/>
              </w:rPr>
            </w:pPr>
          </w:p>
          <w:p w14:paraId="288750BF" w14:textId="037B3374" w:rsidR="007C017B" w:rsidRPr="002E01A2" w:rsidRDefault="003D04EB">
            <w:pPr>
              <w:ind w:firstLineChars="150" w:firstLine="422"/>
              <w:rPr>
                <w:rFonts w:eastAsiaTheme="minorEastAsia"/>
                <w:b/>
                <w:color w:val="FF0000"/>
                <w:sz w:val="28"/>
                <w:szCs w:val="28"/>
              </w:rPr>
            </w:pPr>
            <w:r w:rsidRPr="002E01A2">
              <w:rPr>
                <w:rFonts w:eastAsiaTheme="minorEastAsia"/>
                <w:b/>
                <w:sz w:val="28"/>
                <w:szCs w:val="28"/>
              </w:rPr>
              <w:t>经办人</w:t>
            </w:r>
            <w:r w:rsidRPr="002E01A2">
              <w:rPr>
                <w:rFonts w:eastAsiaTheme="minorEastAsia"/>
                <w:b/>
                <w:sz w:val="28"/>
                <w:szCs w:val="28"/>
              </w:rPr>
              <w:t xml:space="preserve">                               </w:t>
            </w:r>
            <w:r w:rsidR="00062569" w:rsidRPr="002E01A2">
              <w:rPr>
                <w:rFonts w:eastAsiaTheme="minorEastAsia"/>
                <w:b/>
                <w:sz w:val="28"/>
                <w:szCs w:val="28"/>
              </w:rPr>
              <w:t xml:space="preserve">   </w:t>
            </w:r>
            <w:r w:rsidRPr="002E01A2">
              <w:rPr>
                <w:rFonts w:eastAsiaTheme="minorEastAsia"/>
                <w:b/>
                <w:sz w:val="28"/>
                <w:szCs w:val="28"/>
              </w:rPr>
              <w:t xml:space="preserve">       </w:t>
            </w:r>
            <w:r w:rsidRPr="002E01A2">
              <w:rPr>
                <w:rFonts w:eastAsiaTheme="minorEastAsia"/>
                <w:b/>
                <w:sz w:val="28"/>
                <w:szCs w:val="28"/>
              </w:rPr>
              <w:t>年</w:t>
            </w:r>
            <w:r w:rsidRPr="002E01A2">
              <w:rPr>
                <w:rFonts w:eastAsiaTheme="minorEastAsia"/>
                <w:b/>
                <w:sz w:val="28"/>
                <w:szCs w:val="28"/>
              </w:rPr>
              <w:t xml:space="preserve">   </w:t>
            </w:r>
            <w:r w:rsidRPr="002E01A2">
              <w:rPr>
                <w:rFonts w:eastAsiaTheme="minorEastAsia"/>
                <w:b/>
                <w:sz w:val="28"/>
                <w:szCs w:val="28"/>
              </w:rPr>
              <w:t>月</w:t>
            </w:r>
            <w:r w:rsidRPr="002E01A2">
              <w:rPr>
                <w:rFonts w:eastAsiaTheme="minorEastAsia"/>
                <w:b/>
                <w:sz w:val="28"/>
                <w:szCs w:val="28"/>
              </w:rPr>
              <w:t xml:space="preserve">   </w:t>
            </w:r>
            <w:r w:rsidRPr="002E01A2">
              <w:rPr>
                <w:rFonts w:eastAsiaTheme="minorEastAsia"/>
                <w:b/>
                <w:sz w:val="28"/>
                <w:szCs w:val="28"/>
              </w:rPr>
              <w:t>日</w:t>
            </w:r>
            <w:r w:rsidRPr="002E01A2">
              <w:rPr>
                <w:rFonts w:eastAsiaTheme="minorEastAsia"/>
                <w:b/>
                <w:color w:val="FF0000"/>
                <w:sz w:val="28"/>
                <w:szCs w:val="28"/>
              </w:rPr>
              <w:t xml:space="preserve">  </w:t>
            </w:r>
          </w:p>
          <w:p w14:paraId="0EBF03E0" w14:textId="77777777" w:rsidR="000327F0" w:rsidRPr="002E01A2" w:rsidRDefault="000327F0" w:rsidP="000327F0">
            <w:pPr>
              <w:rPr>
                <w:rFonts w:eastAsiaTheme="minorEastAsia"/>
                <w:b/>
                <w:sz w:val="28"/>
                <w:szCs w:val="28"/>
              </w:rPr>
            </w:pPr>
            <w:r w:rsidRPr="002E01A2">
              <w:rPr>
                <w:rFonts w:eastAsiaTheme="minorEastAsia"/>
                <w:b/>
                <w:sz w:val="28"/>
                <w:szCs w:val="28"/>
              </w:rPr>
              <w:lastRenderedPageBreak/>
              <w:t>审批意见：</w:t>
            </w:r>
          </w:p>
          <w:p w14:paraId="510468AA" w14:textId="77777777" w:rsidR="007C017B" w:rsidRPr="002E01A2" w:rsidRDefault="007C017B">
            <w:pPr>
              <w:rPr>
                <w:rFonts w:eastAsiaTheme="minorEastAsia"/>
                <w:b/>
                <w:sz w:val="28"/>
                <w:szCs w:val="28"/>
              </w:rPr>
            </w:pPr>
          </w:p>
          <w:p w14:paraId="313015C1" w14:textId="77777777" w:rsidR="000327F0" w:rsidRPr="002E01A2" w:rsidRDefault="000327F0" w:rsidP="000327F0">
            <w:pPr>
              <w:pStyle w:val="Default"/>
              <w:rPr>
                <w:rFonts w:ascii="Times New Roman" w:eastAsiaTheme="minorEastAsia" w:cs="Times New Roman"/>
                <w:color w:val="auto"/>
              </w:rPr>
            </w:pPr>
          </w:p>
          <w:p w14:paraId="1CBF5858" w14:textId="77777777" w:rsidR="000327F0" w:rsidRPr="002E01A2" w:rsidRDefault="000327F0" w:rsidP="000327F0">
            <w:pPr>
              <w:pStyle w:val="Default"/>
              <w:rPr>
                <w:rFonts w:ascii="Times New Roman" w:eastAsiaTheme="minorEastAsia" w:cs="Times New Roman"/>
                <w:color w:val="auto"/>
              </w:rPr>
            </w:pPr>
          </w:p>
          <w:p w14:paraId="73ACE987" w14:textId="77777777" w:rsidR="000327F0" w:rsidRPr="002E01A2" w:rsidRDefault="000327F0" w:rsidP="000327F0">
            <w:pPr>
              <w:pStyle w:val="Default"/>
              <w:rPr>
                <w:rFonts w:ascii="Times New Roman" w:eastAsiaTheme="minorEastAsia" w:cs="Times New Roman"/>
                <w:color w:val="auto"/>
              </w:rPr>
            </w:pPr>
          </w:p>
          <w:p w14:paraId="4B87DDC6" w14:textId="77777777" w:rsidR="000327F0" w:rsidRPr="002E01A2" w:rsidRDefault="000327F0" w:rsidP="000327F0">
            <w:pPr>
              <w:pStyle w:val="Default"/>
              <w:rPr>
                <w:rFonts w:ascii="Times New Roman" w:eastAsiaTheme="minorEastAsia" w:cs="Times New Roman"/>
                <w:color w:val="auto"/>
              </w:rPr>
            </w:pPr>
          </w:p>
          <w:p w14:paraId="3653C6FA" w14:textId="77777777" w:rsidR="000327F0" w:rsidRPr="002E01A2" w:rsidRDefault="000327F0" w:rsidP="000327F0">
            <w:pPr>
              <w:pStyle w:val="Default"/>
              <w:rPr>
                <w:rFonts w:ascii="Times New Roman" w:eastAsiaTheme="minorEastAsia" w:cs="Times New Roman"/>
                <w:color w:val="auto"/>
              </w:rPr>
            </w:pPr>
          </w:p>
          <w:p w14:paraId="47053AB0" w14:textId="77777777" w:rsidR="000327F0" w:rsidRPr="002E01A2" w:rsidRDefault="000327F0" w:rsidP="000327F0">
            <w:pPr>
              <w:pStyle w:val="Default"/>
              <w:rPr>
                <w:rFonts w:ascii="Times New Roman" w:eastAsiaTheme="minorEastAsia" w:cs="Times New Roman"/>
                <w:color w:val="auto"/>
              </w:rPr>
            </w:pPr>
          </w:p>
          <w:p w14:paraId="2EA951EC" w14:textId="77777777" w:rsidR="000327F0" w:rsidRPr="002E01A2" w:rsidRDefault="000327F0" w:rsidP="000327F0">
            <w:pPr>
              <w:pStyle w:val="Default"/>
              <w:rPr>
                <w:rFonts w:ascii="Times New Roman" w:eastAsiaTheme="minorEastAsia" w:cs="Times New Roman"/>
                <w:color w:val="auto"/>
              </w:rPr>
            </w:pPr>
          </w:p>
          <w:p w14:paraId="30B8985D" w14:textId="77777777" w:rsidR="000327F0" w:rsidRPr="002E01A2" w:rsidRDefault="000327F0" w:rsidP="000327F0">
            <w:pPr>
              <w:pStyle w:val="Default"/>
              <w:rPr>
                <w:rFonts w:ascii="Times New Roman" w:eastAsiaTheme="minorEastAsia" w:cs="Times New Roman"/>
                <w:color w:val="auto"/>
              </w:rPr>
            </w:pPr>
          </w:p>
          <w:p w14:paraId="34B9E228" w14:textId="77777777" w:rsidR="000327F0" w:rsidRPr="002E01A2" w:rsidRDefault="000327F0" w:rsidP="000327F0">
            <w:pPr>
              <w:pStyle w:val="Default"/>
              <w:rPr>
                <w:rFonts w:ascii="Times New Roman" w:eastAsiaTheme="minorEastAsia" w:cs="Times New Roman"/>
                <w:color w:val="auto"/>
              </w:rPr>
            </w:pPr>
          </w:p>
          <w:p w14:paraId="5A25DF1D" w14:textId="77777777" w:rsidR="000327F0" w:rsidRPr="002E01A2" w:rsidRDefault="000327F0" w:rsidP="000327F0">
            <w:pPr>
              <w:pStyle w:val="Default"/>
              <w:rPr>
                <w:rFonts w:ascii="Times New Roman" w:eastAsiaTheme="minorEastAsia" w:cs="Times New Roman"/>
                <w:color w:val="auto"/>
              </w:rPr>
            </w:pPr>
          </w:p>
          <w:p w14:paraId="79ED396B" w14:textId="77777777" w:rsidR="000327F0" w:rsidRPr="002E01A2" w:rsidRDefault="000327F0" w:rsidP="000327F0">
            <w:pPr>
              <w:pStyle w:val="Default"/>
              <w:rPr>
                <w:rFonts w:ascii="Times New Roman" w:eastAsiaTheme="minorEastAsia" w:cs="Times New Roman"/>
                <w:color w:val="auto"/>
              </w:rPr>
            </w:pPr>
          </w:p>
          <w:p w14:paraId="1CC0AE91" w14:textId="77777777" w:rsidR="000327F0" w:rsidRPr="002E01A2" w:rsidRDefault="000327F0" w:rsidP="000327F0">
            <w:pPr>
              <w:pStyle w:val="Default"/>
              <w:rPr>
                <w:rFonts w:ascii="Times New Roman" w:eastAsiaTheme="minorEastAsia" w:cs="Times New Roman"/>
                <w:color w:val="auto"/>
              </w:rPr>
            </w:pPr>
          </w:p>
          <w:p w14:paraId="26F5AB59" w14:textId="77777777" w:rsidR="000327F0" w:rsidRPr="002E01A2" w:rsidRDefault="000327F0" w:rsidP="000327F0">
            <w:pPr>
              <w:pStyle w:val="Default"/>
              <w:rPr>
                <w:rFonts w:ascii="Times New Roman" w:eastAsiaTheme="minorEastAsia" w:cs="Times New Roman"/>
                <w:color w:val="auto"/>
              </w:rPr>
            </w:pPr>
          </w:p>
          <w:p w14:paraId="39BB316D" w14:textId="77777777" w:rsidR="000327F0" w:rsidRPr="002E01A2" w:rsidRDefault="000327F0" w:rsidP="000327F0">
            <w:pPr>
              <w:pStyle w:val="Default"/>
              <w:rPr>
                <w:rFonts w:ascii="Times New Roman" w:eastAsiaTheme="minorEastAsia" w:cs="Times New Roman"/>
                <w:color w:val="auto"/>
              </w:rPr>
            </w:pPr>
          </w:p>
          <w:p w14:paraId="5D63EFFF" w14:textId="77777777" w:rsidR="000327F0" w:rsidRPr="002E01A2" w:rsidRDefault="000327F0" w:rsidP="000327F0">
            <w:pPr>
              <w:pStyle w:val="Default"/>
              <w:rPr>
                <w:rFonts w:ascii="Times New Roman" w:eastAsiaTheme="minorEastAsia" w:cs="Times New Roman"/>
                <w:color w:val="auto"/>
              </w:rPr>
            </w:pPr>
          </w:p>
          <w:p w14:paraId="5DFAFBD3" w14:textId="77777777" w:rsidR="000327F0" w:rsidRPr="002E01A2" w:rsidRDefault="000327F0" w:rsidP="000327F0">
            <w:pPr>
              <w:pStyle w:val="Default"/>
              <w:rPr>
                <w:rFonts w:ascii="Times New Roman" w:eastAsiaTheme="minorEastAsia" w:cs="Times New Roman"/>
                <w:color w:val="auto"/>
              </w:rPr>
            </w:pPr>
          </w:p>
          <w:p w14:paraId="009BC6F7" w14:textId="77777777" w:rsidR="000327F0" w:rsidRPr="002E01A2" w:rsidRDefault="000327F0" w:rsidP="000327F0">
            <w:pPr>
              <w:pStyle w:val="Default"/>
              <w:rPr>
                <w:rFonts w:ascii="Times New Roman" w:eastAsiaTheme="minorEastAsia" w:cs="Times New Roman"/>
                <w:color w:val="auto"/>
              </w:rPr>
            </w:pPr>
          </w:p>
          <w:p w14:paraId="732CA820" w14:textId="77777777" w:rsidR="000327F0" w:rsidRPr="002E01A2" w:rsidRDefault="000327F0" w:rsidP="000327F0">
            <w:pPr>
              <w:pStyle w:val="Default"/>
              <w:rPr>
                <w:rFonts w:ascii="Times New Roman" w:eastAsiaTheme="minorEastAsia" w:cs="Times New Roman"/>
                <w:color w:val="auto"/>
              </w:rPr>
            </w:pPr>
          </w:p>
          <w:p w14:paraId="133ACEE3" w14:textId="77777777" w:rsidR="000327F0" w:rsidRPr="002E01A2" w:rsidRDefault="000327F0" w:rsidP="000327F0">
            <w:pPr>
              <w:pStyle w:val="Default"/>
              <w:rPr>
                <w:rFonts w:ascii="Times New Roman" w:eastAsiaTheme="minorEastAsia" w:cs="Times New Roman"/>
                <w:color w:val="auto"/>
              </w:rPr>
            </w:pPr>
          </w:p>
          <w:p w14:paraId="521F91D6" w14:textId="77777777" w:rsidR="000327F0" w:rsidRPr="002E01A2" w:rsidRDefault="000327F0" w:rsidP="000327F0">
            <w:pPr>
              <w:pStyle w:val="Default"/>
              <w:rPr>
                <w:rFonts w:ascii="Times New Roman" w:eastAsiaTheme="minorEastAsia" w:cs="Times New Roman"/>
                <w:color w:val="auto"/>
              </w:rPr>
            </w:pPr>
          </w:p>
          <w:p w14:paraId="202AA180" w14:textId="77777777" w:rsidR="000327F0" w:rsidRPr="002E01A2" w:rsidRDefault="000327F0" w:rsidP="000327F0">
            <w:pPr>
              <w:pStyle w:val="Default"/>
              <w:rPr>
                <w:rFonts w:ascii="Times New Roman" w:eastAsiaTheme="minorEastAsia" w:cs="Times New Roman"/>
                <w:color w:val="auto"/>
              </w:rPr>
            </w:pPr>
          </w:p>
          <w:p w14:paraId="1E826E6A" w14:textId="77777777" w:rsidR="000327F0" w:rsidRPr="002E01A2" w:rsidRDefault="000327F0" w:rsidP="000327F0">
            <w:pPr>
              <w:pStyle w:val="Default"/>
              <w:rPr>
                <w:rFonts w:ascii="Times New Roman" w:eastAsiaTheme="minorEastAsia" w:cs="Times New Roman"/>
                <w:color w:val="auto"/>
              </w:rPr>
            </w:pPr>
          </w:p>
          <w:p w14:paraId="0CD293DB" w14:textId="77777777" w:rsidR="000327F0" w:rsidRPr="002E01A2" w:rsidRDefault="000327F0" w:rsidP="000327F0">
            <w:pPr>
              <w:pStyle w:val="Default"/>
              <w:rPr>
                <w:rFonts w:ascii="Times New Roman" w:eastAsiaTheme="minorEastAsia" w:cs="Times New Roman"/>
                <w:color w:val="auto"/>
              </w:rPr>
            </w:pPr>
          </w:p>
          <w:p w14:paraId="057EE6A5" w14:textId="77777777" w:rsidR="000327F0" w:rsidRPr="002E01A2" w:rsidRDefault="000327F0" w:rsidP="000327F0">
            <w:pPr>
              <w:pStyle w:val="Default"/>
              <w:rPr>
                <w:rFonts w:ascii="Times New Roman" w:eastAsiaTheme="minorEastAsia" w:cs="Times New Roman"/>
                <w:color w:val="auto"/>
              </w:rPr>
            </w:pPr>
          </w:p>
          <w:p w14:paraId="7062F040" w14:textId="77777777" w:rsidR="000327F0" w:rsidRPr="002E01A2" w:rsidRDefault="000327F0" w:rsidP="000327F0">
            <w:pPr>
              <w:pStyle w:val="Default"/>
              <w:rPr>
                <w:rFonts w:ascii="Times New Roman" w:eastAsiaTheme="minorEastAsia" w:cs="Times New Roman"/>
                <w:color w:val="auto"/>
              </w:rPr>
            </w:pPr>
          </w:p>
          <w:p w14:paraId="1EA7BCD1" w14:textId="77777777" w:rsidR="000327F0" w:rsidRPr="002E01A2" w:rsidRDefault="000327F0" w:rsidP="000327F0">
            <w:pPr>
              <w:pStyle w:val="Default"/>
              <w:rPr>
                <w:rFonts w:ascii="Times New Roman" w:eastAsiaTheme="minorEastAsia" w:cs="Times New Roman"/>
                <w:color w:val="auto"/>
              </w:rPr>
            </w:pPr>
          </w:p>
          <w:p w14:paraId="71D4ADF6" w14:textId="77777777" w:rsidR="00964B6E" w:rsidRPr="002E01A2" w:rsidRDefault="00964B6E" w:rsidP="000327F0">
            <w:pPr>
              <w:pStyle w:val="Default"/>
              <w:rPr>
                <w:rFonts w:ascii="Times New Roman" w:eastAsiaTheme="minorEastAsia" w:cs="Times New Roman"/>
                <w:color w:val="auto"/>
              </w:rPr>
            </w:pPr>
          </w:p>
          <w:p w14:paraId="0722AA36" w14:textId="77777777" w:rsidR="00964B6E" w:rsidRPr="002E01A2" w:rsidRDefault="00964B6E" w:rsidP="000327F0">
            <w:pPr>
              <w:pStyle w:val="Default"/>
              <w:rPr>
                <w:rFonts w:ascii="Times New Roman" w:eastAsiaTheme="minorEastAsia" w:cs="Times New Roman"/>
                <w:color w:val="auto"/>
              </w:rPr>
            </w:pPr>
          </w:p>
          <w:p w14:paraId="57E88633" w14:textId="77777777" w:rsidR="00964B6E" w:rsidRPr="002E01A2" w:rsidRDefault="00964B6E" w:rsidP="000327F0">
            <w:pPr>
              <w:pStyle w:val="Default"/>
              <w:rPr>
                <w:rFonts w:ascii="Times New Roman" w:eastAsiaTheme="minorEastAsia" w:cs="Times New Roman"/>
                <w:color w:val="auto"/>
              </w:rPr>
            </w:pPr>
          </w:p>
          <w:p w14:paraId="0E712F4B" w14:textId="77777777" w:rsidR="00964B6E" w:rsidRPr="002E01A2" w:rsidRDefault="00964B6E" w:rsidP="000327F0">
            <w:pPr>
              <w:pStyle w:val="Default"/>
              <w:rPr>
                <w:rFonts w:ascii="Times New Roman" w:eastAsiaTheme="minorEastAsia" w:cs="Times New Roman"/>
                <w:color w:val="auto"/>
              </w:rPr>
            </w:pPr>
          </w:p>
          <w:p w14:paraId="7C287A74" w14:textId="77777777" w:rsidR="00696592" w:rsidRPr="002E01A2" w:rsidRDefault="00696592" w:rsidP="000327F0">
            <w:pPr>
              <w:pStyle w:val="Default"/>
              <w:rPr>
                <w:rFonts w:ascii="Times New Roman" w:eastAsiaTheme="minorEastAsia" w:cs="Times New Roman"/>
                <w:color w:val="auto"/>
              </w:rPr>
            </w:pPr>
          </w:p>
          <w:p w14:paraId="272FFEC7" w14:textId="77777777" w:rsidR="00964B6E" w:rsidRPr="002E01A2" w:rsidRDefault="00964B6E" w:rsidP="000327F0">
            <w:pPr>
              <w:pStyle w:val="Default"/>
              <w:rPr>
                <w:rFonts w:ascii="Times New Roman" w:eastAsiaTheme="minorEastAsia" w:cs="Times New Roman"/>
                <w:color w:val="auto"/>
              </w:rPr>
            </w:pPr>
          </w:p>
          <w:p w14:paraId="774DEA69" w14:textId="77777777" w:rsidR="00964B6E" w:rsidRPr="002E01A2" w:rsidRDefault="00964B6E" w:rsidP="000327F0">
            <w:pPr>
              <w:pStyle w:val="Default"/>
              <w:rPr>
                <w:rFonts w:ascii="Times New Roman" w:eastAsiaTheme="minorEastAsia" w:cs="Times New Roman"/>
                <w:color w:val="auto"/>
              </w:rPr>
            </w:pPr>
          </w:p>
          <w:p w14:paraId="0326C159" w14:textId="77777777" w:rsidR="00964B6E" w:rsidRPr="002E01A2" w:rsidRDefault="00964B6E" w:rsidP="000327F0">
            <w:pPr>
              <w:pStyle w:val="Default"/>
              <w:rPr>
                <w:rFonts w:ascii="Times New Roman" w:eastAsiaTheme="minorEastAsia" w:cs="Times New Roman"/>
                <w:color w:val="auto"/>
              </w:rPr>
            </w:pPr>
          </w:p>
          <w:p w14:paraId="00D428E9" w14:textId="77777777" w:rsidR="00964B6E" w:rsidRPr="002E01A2" w:rsidRDefault="00964B6E" w:rsidP="000327F0">
            <w:pPr>
              <w:pStyle w:val="Default"/>
              <w:rPr>
                <w:rFonts w:ascii="Times New Roman" w:eastAsiaTheme="minorEastAsia" w:cs="Times New Roman"/>
                <w:color w:val="auto"/>
              </w:rPr>
            </w:pPr>
          </w:p>
          <w:p w14:paraId="66322140" w14:textId="77777777" w:rsidR="009532CD" w:rsidRPr="002E01A2" w:rsidRDefault="009532CD" w:rsidP="000327F0">
            <w:pPr>
              <w:pStyle w:val="Default"/>
              <w:rPr>
                <w:rFonts w:ascii="Times New Roman" w:eastAsiaTheme="minorEastAsia" w:cs="Times New Roman"/>
                <w:color w:val="auto"/>
              </w:rPr>
            </w:pPr>
          </w:p>
          <w:p w14:paraId="2C328457" w14:textId="77777777" w:rsidR="009532CD" w:rsidRPr="002E01A2" w:rsidRDefault="009532CD" w:rsidP="000327F0">
            <w:pPr>
              <w:pStyle w:val="Default"/>
              <w:rPr>
                <w:rFonts w:ascii="Times New Roman" w:eastAsiaTheme="minorEastAsia" w:cs="Times New Roman"/>
                <w:color w:val="auto"/>
              </w:rPr>
            </w:pPr>
          </w:p>
          <w:p w14:paraId="290BBA26" w14:textId="77777777" w:rsidR="009532CD" w:rsidRPr="002E01A2" w:rsidRDefault="009532CD" w:rsidP="000327F0">
            <w:pPr>
              <w:pStyle w:val="Default"/>
              <w:rPr>
                <w:rFonts w:ascii="Times New Roman" w:eastAsiaTheme="minorEastAsia" w:cs="Times New Roman"/>
                <w:color w:val="auto"/>
              </w:rPr>
            </w:pPr>
          </w:p>
          <w:p w14:paraId="41F114A7" w14:textId="77777777" w:rsidR="009532CD" w:rsidRPr="002E01A2" w:rsidRDefault="009532CD" w:rsidP="000327F0">
            <w:pPr>
              <w:pStyle w:val="Default"/>
              <w:rPr>
                <w:rFonts w:ascii="Times New Roman" w:eastAsiaTheme="minorEastAsia" w:cs="Times New Roman"/>
                <w:color w:val="auto"/>
              </w:rPr>
            </w:pPr>
          </w:p>
          <w:p w14:paraId="58B22422" w14:textId="77777777" w:rsidR="009532CD" w:rsidRPr="002E01A2" w:rsidRDefault="00062569" w:rsidP="000327F0">
            <w:pPr>
              <w:pStyle w:val="Default"/>
              <w:rPr>
                <w:rFonts w:ascii="Times New Roman" w:eastAsiaTheme="minorEastAsia" w:cs="Times New Roman"/>
                <w:color w:val="auto"/>
              </w:rPr>
            </w:pPr>
            <w:r w:rsidRPr="002E01A2">
              <w:rPr>
                <w:rFonts w:ascii="Times New Roman" w:eastAsiaTheme="minorEastAsia" w:cs="Times New Roman"/>
                <w:color w:val="auto"/>
              </w:rPr>
              <w:t xml:space="preserve"> </w:t>
            </w:r>
          </w:p>
          <w:p w14:paraId="2871A7EF" w14:textId="77777777" w:rsidR="00062569" w:rsidRPr="002E01A2" w:rsidRDefault="00062569" w:rsidP="000327F0">
            <w:pPr>
              <w:pStyle w:val="Default"/>
              <w:rPr>
                <w:rFonts w:ascii="Times New Roman" w:eastAsiaTheme="minorEastAsia" w:cs="Times New Roman"/>
                <w:color w:val="auto"/>
              </w:rPr>
            </w:pPr>
          </w:p>
          <w:p w14:paraId="4521018C" w14:textId="77777777" w:rsidR="009532CD" w:rsidRPr="002E01A2" w:rsidRDefault="009532CD" w:rsidP="000327F0">
            <w:pPr>
              <w:pStyle w:val="Default"/>
              <w:rPr>
                <w:rFonts w:ascii="Times New Roman" w:eastAsiaTheme="minorEastAsia" w:cs="Times New Roman"/>
                <w:color w:val="auto"/>
              </w:rPr>
            </w:pPr>
          </w:p>
          <w:p w14:paraId="3E9884B9" w14:textId="77777777" w:rsidR="00696592" w:rsidRPr="002E01A2" w:rsidRDefault="00696592" w:rsidP="000327F0">
            <w:pPr>
              <w:pStyle w:val="Default"/>
              <w:rPr>
                <w:rFonts w:ascii="Times New Roman" w:eastAsiaTheme="minorEastAsia" w:cs="Times New Roman"/>
                <w:color w:val="auto"/>
              </w:rPr>
            </w:pPr>
          </w:p>
          <w:p w14:paraId="1E451F7E" w14:textId="77777777" w:rsidR="000327F0" w:rsidRPr="002E01A2" w:rsidRDefault="000327F0" w:rsidP="000327F0">
            <w:pPr>
              <w:pStyle w:val="Default"/>
              <w:rPr>
                <w:rFonts w:ascii="Times New Roman" w:eastAsiaTheme="minorEastAsia" w:cs="Times New Roman"/>
                <w:color w:val="auto"/>
              </w:rPr>
            </w:pPr>
          </w:p>
          <w:p w14:paraId="5CD5F120" w14:textId="4B180290" w:rsidR="000327F0" w:rsidRPr="002E01A2" w:rsidRDefault="000327F0" w:rsidP="000327F0">
            <w:pPr>
              <w:rPr>
                <w:rFonts w:eastAsiaTheme="minorEastAsia"/>
                <w:b/>
                <w:sz w:val="28"/>
                <w:szCs w:val="28"/>
              </w:rPr>
            </w:pPr>
            <w:r w:rsidRPr="002E01A2">
              <w:rPr>
                <w:rFonts w:eastAsiaTheme="minorEastAsia"/>
                <w:b/>
                <w:sz w:val="28"/>
                <w:szCs w:val="28"/>
              </w:rPr>
              <w:t xml:space="preserve">  </w:t>
            </w:r>
            <w:r w:rsidR="00964B6E" w:rsidRPr="002E01A2">
              <w:rPr>
                <w:rFonts w:eastAsiaTheme="minorEastAsia"/>
                <w:b/>
                <w:sz w:val="28"/>
                <w:szCs w:val="28"/>
              </w:rPr>
              <w:t xml:space="preserve">                  </w:t>
            </w:r>
            <w:r w:rsidR="00696592" w:rsidRPr="002E01A2">
              <w:rPr>
                <w:rFonts w:eastAsiaTheme="minorEastAsia"/>
                <w:b/>
                <w:sz w:val="28"/>
                <w:szCs w:val="28"/>
              </w:rPr>
              <w:t xml:space="preserve">                            </w:t>
            </w:r>
            <w:r w:rsidR="00964B6E" w:rsidRPr="002E01A2">
              <w:rPr>
                <w:rFonts w:eastAsiaTheme="minorEastAsia"/>
                <w:b/>
                <w:sz w:val="28"/>
                <w:szCs w:val="28"/>
              </w:rPr>
              <w:t xml:space="preserve">     </w:t>
            </w:r>
            <w:r w:rsidRPr="002E01A2">
              <w:rPr>
                <w:rFonts w:eastAsiaTheme="minorEastAsia"/>
                <w:b/>
                <w:sz w:val="28"/>
                <w:szCs w:val="28"/>
              </w:rPr>
              <w:t>公</w:t>
            </w:r>
            <w:r w:rsidRPr="002E01A2">
              <w:rPr>
                <w:rFonts w:eastAsiaTheme="minorEastAsia"/>
                <w:b/>
                <w:sz w:val="28"/>
                <w:szCs w:val="28"/>
              </w:rPr>
              <w:t xml:space="preserve">   </w:t>
            </w:r>
            <w:r w:rsidRPr="002E01A2">
              <w:rPr>
                <w:rFonts w:eastAsiaTheme="minorEastAsia"/>
                <w:b/>
                <w:sz w:val="28"/>
                <w:szCs w:val="28"/>
              </w:rPr>
              <w:t>章</w:t>
            </w:r>
          </w:p>
          <w:p w14:paraId="169035FD" w14:textId="77777777" w:rsidR="000327F0" w:rsidRPr="002E01A2" w:rsidRDefault="000327F0" w:rsidP="000327F0">
            <w:pPr>
              <w:rPr>
                <w:rFonts w:eastAsiaTheme="minorEastAsia"/>
                <w:b/>
                <w:sz w:val="28"/>
                <w:szCs w:val="28"/>
              </w:rPr>
            </w:pPr>
          </w:p>
          <w:p w14:paraId="643F5B3E" w14:textId="77777777" w:rsidR="003254C3" w:rsidRPr="002E01A2" w:rsidRDefault="003254C3" w:rsidP="003254C3">
            <w:pPr>
              <w:pStyle w:val="Default"/>
              <w:rPr>
                <w:rFonts w:ascii="Times New Roman" w:eastAsiaTheme="minorEastAsia" w:cs="Times New Roman"/>
                <w:color w:val="auto"/>
              </w:rPr>
            </w:pPr>
          </w:p>
          <w:p w14:paraId="3A08AEBF" w14:textId="0AAD59EF" w:rsidR="00DF373B" w:rsidRPr="002E01A2" w:rsidRDefault="000327F0" w:rsidP="00D57CF7">
            <w:pPr>
              <w:rPr>
                <w:rFonts w:eastAsiaTheme="minorEastAsia"/>
                <w:b/>
                <w:sz w:val="28"/>
                <w:szCs w:val="28"/>
              </w:rPr>
            </w:pPr>
            <w:r w:rsidRPr="002E01A2">
              <w:rPr>
                <w:rFonts w:eastAsiaTheme="minorEastAsia"/>
                <w:b/>
                <w:sz w:val="28"/>
                <w:szCs w:val="28"/>
              </w:rPr>
              <w:t>经办人</w:t>
            </w:r>
            <w:r w:rsidRPr="002E01A2">
              <w:rPr>
                <w:rFonts w:eastAsiaTheme="minorEastAsia"/>
                <w:b/>
                <w:sz w:val="28"/>
                <w:szCs w:val="28"/>
              </w:rPr>
              <w:t xml:space="preserve">    </w:t>
            </w:r>
            <w:r w:rsidR="00964B6E" w:rsidRPr="002E01A2">
              <w:rPr>
                <w:rFonts w:eastAsiaTheme="minorEastAsia"/>
                <w:b/>
                <w:sz w:val="28"/>
                <w:szCs w:val="28"/>
              </w:rPr>
              <w:t xml:space="preserve">                                        </w:t>
            </w:r>
            <w:r w:rsidR="00964B6E" w:rsidRPr="002E01A2">
              <w:rPr>
                <w:rFonts w:eastAsiaTheme="minorEastAsia"/>
                <w:b/>
                <w:sz w:val="28"/>
                <w:szCs w:val="28"/>
              </w:rPr>
              <w:t>年</w:t>
            </w:r>
            <w:r w:rsidR="00964B6E" w:rsidRPr="002E01A2">
              <w:rPr>
                <w:rFonts w:eastAsiaTheme="minorEastAsia"/>
                <w:b/>
                <w:sz w:val="28"/>
                <w:szCs w:val="28"/>
              </w:rPr>
              <w:t xml:space="preserve">   </w:t>
            </w:r>
            <w:r w:rsidR="00964B6E" w:rsidRPr="002E01A2">
              <w:rPr>
                <w:rFonts w:eastAsiaTheme="minorEastAsia"/>
                <w:b/>
                <w:sz w:val="28"/>
                <w:szCs w:val="28"/>
              </w:rPr>
              <w:t>月</w:t>
            </w:r>
            <w:r w:rsidR="00964B6E" w:rsidRPr="002E01A2">
              <w:rPr>
                <w:rFonts w:eastAsiaTheme="minorEastAsia"/>
                <w:b/>
                <w:sz w:val="28"/>
                <w:szCs w:val="28"/>
              </w:rPr>
              <w:t xml:space="preserve">   </w:t>
            </w:r>
            <w:r w:rsidR="00964B6E" w:rsidRPr="002E01A2">
              <w:rPr>
                <w:rFonts w:eastAsiaTheme="minorEastAsia"/>
                <w:b/>
                <w:sz w:val="28"/>
                <w:szCs w:val="28"/>
              </w:rPr>
              <w:t>日</w:t>
            </w:r>
          </w:p>
          <w:p w14:paraId="52288945" w14:textId="77777777" w:rsidR="00025F90" w:rsidRDefault="00025F90" w:rsidP="00964B6E">
            <w:pPr>
              <w:jc w:val="center"/>
              <w:rPr>
                <w:rFonts w:eastAsiaTheme="minorEastAsia"/>
                <w:bCs/>
                <w:sz w:val="32"/>
                <w:szCs w:val="32"/>
              </w:rPr>
            </w:pPr>
          </w:p>
          <w:p w14:paraId="3339FA37" w14:textId="77777777" w:rsidR="00B82999" w:rsidRPr="002E01A2" w:rsidRDefault="00B82999" w:rsidP="00B82999">
            <w:pPr>
              <w:jc w:val="center"/>
              <w:rPr>
                <w:rFonts w:eastAsiaTheme="minorEastAsia"/>
                <w:bCs/>
                <w:sz w:val="32"/>
                <w:szCs w:val="32"/>
              </w:rPr>
            </w:pPr>
            <w:r w:rsidRPr="002E01A2">
              <w:rPr>
                <w:rFonts w:eastAsiaTheme="minorEastAsia"/>
                <w:bCs/>
                <w:sz w:val="32"/>
                <w:szCs w:val="32"/>
              </w:rPr>
              <w:t>注</w:t>
            </w:r>
            <w:r w:rsidRPr="002E01A2">
              <w:rPr>
                <w:rFonts w:eastAsiaTheme="minorEastAsia"/>
                <w:bCs/>
                <w:sz w:val="32"/>
                <w:szCs w:val="32"/>
              </w:rPr>
              <w:t xml:space="preserve">  </w:t>
            </w:r>
            <w:r w:rsidRPr="002E01A2">
              <w:rPr>
                <w:rFonts w:eastAsiaTheme="minorEastAsia"/>
                <w:bCs/>
                <w:sz w:val="32"/>
                <w:szCs w:val="32"/>
              </w:rPr>
              <w:t>释</w:t>
            </w:r>
          </w:p>
          <w:p w14:paraId="5240EE2A" w14:textId="77777777" w:rsidR="00B82999" w:rsidRPr="002E01A2" w:rsidRDefault="00B82999" w:rsidP="00B82999">
            <w:pPr>
              <w:jc w:val="center"/>
              <w:rPr>
                <w:rFonts w:eastAsiaTheme="minorEastAsia"/>
                <w:bCs/>
                <w:sz w:val="36"/>
                <w:szCs w:val="36"/>
              </w:rPr>
            </w:pPr>
          </w:p>
          <w:p w14:paraId="1FFDA776" w14:textId="77777777" w:rsidR="00B82999" w:rsidRPr="002E01A2" w:rsidRDefault="00B82999" w:rsidP="00B82999">
            <w:pPr>
              <w:spacing w:line="360" w:lineRule="auto"/>
              <w:rPr>
                <w:rFonts w:eastAsiaTheme="minorEastAsia"/>
                <w:bCs/>
                <w:sz w:val="24"/>
                <w:szCs w:val="24"/>
              </w:rPr>
            </w:pPr>
            <w:r w:rsidRPr="002E01A2">
              <w:rPr>
                <w:rFonts w:eastAsiaTheme="minorEastAsia"/>
                <w:bCs/>
                <w:sz w:val="28"/>
                <w:szCs w:val="28"/>
              </w:rPr>
              <w:t xml:space="preserve">   </w:t>
            </w:r>
            <w:r w:rsidRPr="002E01A2">
              <w:rPr>
                <w:rFonts w:eastAsiaTheme="minorEastAsia"/>
                <w:bCs/>
                <w:sz w:val="24"/>
                <w:szCs w:val="24"/>
              </w:rPr>
              <w:t xml:space="preserve"> </w:t>
            </w:r>
            <w:r w:rsidRPr="002E01A2">
              <w:rPr>
                <w:rFonts w:eastAsiaTheme="minorEastAsia"/>
                <w:bCs/>
                <w:sz w:val="24"/>
                <w:szCs w:val="24"/>
              </w:rPr>
              <w:t>一、本报告表应附以下附件、附图：</w:t>
            </w:r>
          </w:p>
          <w:p w14:paraId="610E2A6A"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1  </w:t>
            </w:r>
            <w:r w:rsidRPr="002E01A2">
              <w:rPr>
                <w:rFonts w:eastAsiaTheme="minorEastAsia"/>
                <w:bCs/>
                <w:sz w:val="24"/>
                <w:szCs w:val="24"/>
              </w:rPr>
              <w:t>立项文件</w:t>
            </w:r>
          </w:p>
          <w:p w14:paraId="777E0876"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2  </w:t>
            </w:r>
            <w:r w:rsidRPr="002E01A2">
              <w:rPr>
                <w:rFonts w:eastAsiaTheme="minorEastAsia"/>
                <w:bCs/>
                <w:sz w:val="24"/>
                <w:szCs w:val="24"/>
              </w:rPr>
              <w:t>营业执照</w:t>
            </w:r>
          </w:p>
          <w:p w14:paraId="39177C8C" w14:textId="77777777" w:rsidR="00B82999" w:rsidRPr="002E01A2" w:rsidRDefault="00B82999" w:rsidP="00B82999">
            <w:pPr>
              <w:spacing w:line="360" w:lineRule="auto"/>
              <w:ind w:firstLine="570"/>
              <w:rPr>
                <w:rFonts w:eastAsiaTheme="minorEastAsia"/>
                <w:bCs/>
                <w:sz w:val="24"/>
                <w:szCs w:val="24"/>
              </w:rPr>
            </w:pPr>
            <w:r w:rsidRPr="00C31FC1">
              <w:rPr>
                <w:rFonts w:eastAsiaTheme="minorEastAsia"/>
                <w:bCs/>
                <w:sz w:val="24"/>
                <w:szCs w:val="24"/>
              </w:rPr>
              <w:t>附件</w:t>
            </w:r>
            <w:r w:rsidRPr="00C31FC1">
              <w:rPr>
                <w:rFonts w:eastAsiaTheme="minorEastAsia"/>
                <w:bCs/>
                <w:sz w:val="24"/>
                <w:szCs w:val="24"/>
              </w:rPr>
              <w:t xml:space="preserve">3  </w:t>
            </w:r>
            <w:r w:rsidRPr="00C31FC1">
              <w:rPr>
                <w:rFonts w:eastAsiaTheme="minorEastAsia"/>
                <w:bCs/>
                <w:sz w:val="24"/>
                <w:szCs w:val="24"/>
              </w:rPr>
              <w:t>企业名称变更材料</w:t>
            </w:r>
          </w:p>
          <w:p w14:paraId="5511CD11"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4  </w:t>
            </w:r>
            <w:r w:rsidRPr="002E01A2">
              <w:rPr>
                <w:rFonts w:eastAsiaTheme="minorEastAsia"/>
                <w:bCs/>
                <w:sz w:val="24"/>
                <w:szCs w:val="24"/>
              </w:rPr>
              <w:t>委托书</w:t>
            </w:r>
          </w:p>
          <w:p w14:paraId="26F4E696"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5  </w:t>
            </w:r>
            <w:r w:rsidRPr="00C31FC1">
              <w:rPr>
                <w:rFonts w:eastAsiaTheme="minorEastAsia"/>
                <w:bCs/>
                <w:sz w:val="24"/>
                <w:szCs w:val="24"/>
              </w:rPr>
              <w:t>年加工</w:t>
            </w:r>
            <w:r w:rsidRPr="00C31FC1">
              <w:rPr>
                <w:rFonts w:eastAsiaTheme="minorEastAsia"/>
                <w:bCs/>
                <w:sz w:val="24"/>
                <w:szCs w:val="24"/>
              </w:rPr>
              <w:t>60</w:t>
            </w:r>
            <w:r w:rsidRPr="00C31FC1">
              <w:rPr>
                <w:rFonts w:eastAsiaTheme="minorEastAsia"/>
                <w:bCs/>
                <w:sz w:val="24"/>
                <w:szCs w:val="24"/>
              </w:rPr>
              <w:t>万台套冲压件（一期）项目</w:t>
            </w:r>
            <w:r w:rsidRPr="002E01A2">
              <w:rPr>
                <w:rFonts w:eastAsiaTheme="minorEastAsia"/>
                <w:bCs/>
                <w:sz w:val="24"/>
                <w:szCs w:val="24"/>
              </w:rPr>
              <w:t>环评批复</w:t>
            </w:r>
          </w:p>
          <w:p w14:paraId="1C3EC111"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6  </w:t>
            </w:r>
            <w:r w:rsidRPr="00C31FC1">
              <w:rPr>
                <w:rFonts w:eastAsiaTheme="minorEastAsia"/>
                <w:bCs/>
                <w:sz w:val="24"/>
                <w:szCs w:val="24"/>
              </w:rPr>
              <w:t>年加工</w:t>
            </w:r>
            <w:r w:rsidRPr="00C31FC1">
              <w:rPr>
                <w:rFonts w:eastAsiaTheme="minorEastAsia"/>
                <w:bCs/>
                <w:sz w:val="24"/>
                <w:szCs w:val="24"/>
              </w:rPr>
              <w:t>60</w:t>
            </w:r>
            <w:r w:rsidRPr="00C31FC1">
              <w:rPr>
                <w:rFonts w:eastAsiaTheme="minorEastAsia"/>
                <w:bCs/>
                <w:sz w:val="24"/>
                <w:szCs w:val="24"/>
              </w:rPr>
              <w:t>万台套冲压件（一期）项目</w:t>
            </w:r>
            <w:r w:rsidRPr="002E01A2">
              <w:rPr>
                <w:rFonts w:eastAsiaTheme="minorEastAsia"/>
                <w:bCs/>
                <w:sz w:val="24"/>
                <w:szCs w:val="24"/>
              </w:rPr>
              <w:t>环评验收意见</w:t>
            </w:r>
          </w:p>
          <w:p w14:paraId="2E8161F9" w14:textId="77777777" w:rsidR="00B82999" w:rsidRPr="00C31FC1" w:rsidRDefault="00B82999" w:rsidP="00B82999">
            <w:pPr>
              <w:spacing w:line="360" w:lineRule="auto"/>
              <w:ind w:firstLine="570"/>
              <w:rPr>
                <w:rFonts w:eastAsiaTheme="minorEastAsia"/>
                <w:bCs/>
                <w:sz w:val="24"/>
                <w:szCs w:val="24"/>
              </w:rPr>
            </w:pPr>
            <w:r w:rsidRPr="00C31FC1">
              <w:rPr>
                <w:rFonts w:eastAsiaTheme="minorEastAsia"/>
                <w:bCs/>
                <w:sz w:val="24"/>
                <w:szCs w:val="24"/>
              </w:rPr>
              <w:t>附件</w:t>
            </w:r>
            <w:r w:rsidRPr="00C31FC1">
              <w:rPr>
                <w:rFonts w:eastAsiaTheme="minorEastAsia"/>
                <w:bCs/>
                <w:sz w:val="24"/>
                <w:szCs w:val="24"/>
              </w:rPr>
              <w:t xml:space="preserve">7  </w:t>
            </w:r>
            <w:r w:rsidRPr="00C31FC1">
              <w:rPr>
                <w:rFonts w:eastAsiaTheme="minorEastAsia"/>
                <w:bCs/>
                <w:sz w:val="24"/>
                <w:szCs w:val="24"/>
              </w:rPr>
              <w:t>合肥长安</w:t>
            </w:r>
            <w:r w:rsidRPr="00C31FC1">
              <w:rPr>
                <w:rFonts w:eastAsiaTheme="minorEastAsia"/>
                <w:bCs/>
                <w:sz w:val="24"/>
                <w:szCs w:val="24"/>
              </w:rPr>
              <w:t>B311</w:t>
            </w:r>
            <w:r w:rsidRPr="00C31FC1">
              <w:rPr>
                <w:rFonts w:eastAsiaTheme="minorEastAsia"/>
                <w:bCs/>
                <w:sz w:val="24"/>
                <w:szCs w:val="24"/>
              </w:rPr>
              <w:t>项目环评批复</w:t>
            </w:r>
          </w:p>
          <w:p w14:paraId="34985B29"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8  </w:t>
            </w:r>
            <w:r w:rsidRPr="002E01A2">
              <w:rPr>
                <w:rFonts w:eastAsiaTheme="minorEastAsia"/>
                <w:bCs/>
                <w:sz w:val="24"/>
                <w:szCs w:val="24"/>
              </w:rPr>
              <w:t>不动产权证</w:t>
            </w:r>
          </w:p>
          <w:p w14:paraId="53EDF53B"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附件</w:t>
            </w:r>
            <w:r w:rsidRPr="002E01A2">
              <w:rPr>
                <w:rFonts w:eastAsiaTheme="minorEastAsia"/>
                <w:bCs/>
                <w:sz w:val="24"/>
                <w:szCs w:val="24"/>
              </w:rPr>
              <w:t xml:space="preserve">9  </w:t>
            </w:r>
            <w:r w:rsidRPr="002E01A2">
              <w:rPr>
                <w:rFonts w:eastAsiaTheme="minorEastAsia"/>
                <w:bCs/>
                <w:sz w:val="24"/>
                <w:szCs w:val="24"/>
              </w:rPr>
              <w:t>建设单位承诺书</w:t>
            </w:r>
          </w:p>
          <w:p w14:paraId="6AE5C142" w14:textId="77777777" w:rsidR="00B82999" w:rsidRPr="002E01A2" w:rsidRDefault="00B82999" w:rsidP="00B82999">
            <w:pPr>
              <w:pStyle w:val="Default"/>
              <w:rPr>
                <w:rFonts w:ascii="Times New Roman" w:eastAsiaTheme="minorEastAsia" w:cs="Times New Roman"/>
                <w:color w:val="auto"/>
              </w:rPr>
            </w:pPr>
          </w:p>
          <w:p w14:paraId="0B33DF3D"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附图</w:t>
            </w:r>
            <w:r w:rsidRPr="002E01A2">
              <w:rPr>
                <w:rFonts w:eastAsiaTheme="minorEastAsia"/>
                <w:bCs/>
                <w:sz w:val="24"/>
                <w:szCs w:val="24"/>
              </w:rPr>
              <w:t xml:space="preserve">1  </w:t>
            </w:r>
            <w:r w:rsidRPr="002E01A2">
              <w:rPr>
                <w:rFonts w:eastAsiaTheme="minorEastAsia"/>
                <w:bCs/>
                <w:sz w:val="24"/>
                <w:szCs w:val="24"/>
              </w:rPr>
              <w:t>项目地理位置图</w:t>
            </w:r>
          </w:p>
          <w:p w14:paraId="6007EE1E"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附图</w:t>
            </w:r>
            <w:r w:rsidRPr="002E01A2">
              <w:rPr>
                <w:rFonts w:eastAsiaTheme="minorEastAsia"/>
                <w:bCs/>
                <w:sz w:val="24"/>
                <w:szCs w:val="24"/>
              </w:rPr>
              <w:t xml:space="preserve">2  </w:t>
            </w:r>
            <w:r w:rsidRPr="002E01A2">
              <w:rPr>
                <w:rFonts w:eastAsiaTheme="minorEastAsia"/>
                <w:bCs/>
                <w:sz w:val="24"/>
                <w:szCs w:val="24"/>
              </w:rPr>
              <w:t>项目周边环境状况图</w:t>
            </w:r>
          </w:p>
          <w:p w14:paraId="2B46CF43"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附图</w:t>
            </w:r>
            <w:r w:rsidRPr="002E01A2">
              <w:rPr>
                <w:rFonts w:eastAsiaTheme="minorEastAsia"/>
                <w:bCs/>
                <w:sz w:val="24"/>
                <w:szCs w:val="24"/>
              </w:rPr>
              <w:t xml:space="preserve">3  </w:t>
            </w:r>
            <w:r w:rsidRPr="002E01A2">
              <w:rPr>
                <w:rFonts w:eastAsiaTheme="minorEastAsia"/>
                <w:bCs/>
                <w:sz w:val="24"/>
                <w:szCs w:val="24"/>
              </w:rPr>
              <w:t>项目厂区平面布置图</w:t>
            </w:r>
          </w:p>
          <w:p w14:paraId="568A196D" w14:textId="77777777" w:rsidR="00B82999" w:rsidRPr="002E01A2" w:rsidRDefault="00B82999" w:rsidP="00B82999">
            <w:pPr>
              <w:spacing w:line="360" w:lineRule="auto"/>
              <w:ind w:firstLine="570"/>
              <w:rPr>
                <w:rFonts w:eastAsiaTheme="minorEastAsia"/>
                <w:bCs/>
                <w:sz w:val="24"/>
                <w:szCs w:val="24"/>
              </w:rPr>
            </w:pPr>
            <w:r w:rsidRPr="002E01A2">
              <w:rPr>
                <w:rFonts w:eastAsiaTheme="minorEastAsia"/>
                <w:bCs/>
                <w:sz w:val="24"/>
                <w:szCs w:val="24"/>
              </w:rPr>
              <w:t>附图</w:t>
            </w:r>
            <w:r w:rsidRPr="002E01A2">
              <w:rPr>
                <w:rFonts w:eastAsiaTheme="minorEastAsia"/>
                <w:bCs/>
                <w:sz w:val="24"/>
                <w:szCs w:val="24"/>
              </w:rPr>
              <w:t xml:space="preserve">4  </w:t>
            </w:r>
            <w:r w:rsidRPr="002E01A2">
              <w:rPr>
                <w:rFonts w:eastAsiaTheme="minorEastAsia"/>
                <w:bCs/>
                <w:sz w:val="24"/>
                <w:szCs w:val="24"/>
              </w:rPr>
              <w:t>芜湖市鸠江经济开发区总体规划图</w:t>
            </w:r>
          </w:p>
          <w:p w14:paraId="6B8C9B82" w14:textId="77777777" w:rsidR="000F61A3" w:rsidRPr="002E01A2" w:rsidRDefault="000F61A3" w:rsidP="000F61A3">
            <w:pPr>
              <w:pStyle w:val="Default"/>
              <w:rPr>
                <w:rFonts w:ascii="Times New Roman" w:eastAsiaTheme="minorEastAsia" w:cs="Times New Roman"/>
                <w:color w:val="FF0000"/>
              </w:rPr>
            </w:pPr>
          </w:p>
          <w:p w14:paraId="0C36AD36" w14:textId="77777777" w:rsidR="000F61A3" w:rsidRPr="002E01A2" w:rsidRDefault="000F61A3" w:rsidP="000F61A3">
            <w:pPr>
              <w:pStyle w:val="Default"/>
              <w:rPr>
                <w:rFonts w:ascii="Times New Roman" w:eastAsiaTheme="minorEastAsia" w:cs="Times New Roman"/>
                <w:color w:val="FF0000"/>
              </w:rPr>
            </w:pPr>
          </w:p>
          <w:p w14:paraId="289FA226" w14:textId="77777777" w:rsidR="000F61A3" w:rsidRPr="002E01A2" w:rsidRDefault="000F61A3" w:rsidP="000F61A3">
            <w:pPr>
              <w:pStyle w:val="Default"/>
              <w:rPr>
                <w:rFonts w:ascii="Times New Roman" w:eastAsiaTheme="minorEastAsia" w:cs="Times New Roman"/>
                <w:color w:val="FF0000"/>
              </w:rPr>
            </w:pPr>
          </w:p>
          <w:p w14:paraId="0F1C41C2" w14:textId="77777777" w:rsidR="000F61A3" w:rsidRPr="002E01A2" w:rsidRDefault="000F61A3" w:rsidP="000F61A3">
            <w:pPr>
              <w:pStyle w:val="Default"/>
              <w:rPr>
                <w:rFonts w:ascii="Times New Roman" w:eastAsiaTheme="minorEastAsia" w:cs="Times New Roman"/>
                <w:color w:val="FF0000"/>
              </w:rPr>
            </w:pPr>
          </w:p>
          <w:p w14:paraId="4A135A8F" w14:textId="77777777" w:rsidR="000F61A3" w:rsidRPr="002E01A2" w:rsidRDefault="000F61A3" w:rsidP="000F61A3">
            <w:pPr>
              <w:pStyle w:val="Default"/>
              <w:rPr>
                <w:rFonts w:ascii="Times New Roman" w:eastAsiaTheme="minorEastAsia" w:cs="Times New Roman"/>
                <w:color w:val="FF0000"/>
              </w:rPr>
            </w:pPr>
          </w:p>
          <w:p w14:paraId="63860ACC" w14:textId="77777777" w:rsidR="000F61A3" w:rsidRPr="002E01A2" w:rsidRDefault="000F61A3" w:rsidP="000F61A3">
            <w:pPr>
              <w:pStyle w:val="Default"/>
              <w:rPr>
                <w:rFonts w:ascii="Times New Roman" w:eastAsiaTheme="minorEastAsia" w:cs="Times New Roman"/>
                <w:color w:val="FF0000"/>
              </w:rPr>
            </w:pPr>
          </w:p>
          <w:p w14:paraId="28590EB3" w14:textId="77777777" w:rsidR="000F61A3" w:rsidRPr="002E01A2" w:rsidRDefault="000F61A3" w:rsidP="000F61A3">
            <w:pPr>
              <w:pStyle w:val="Default"/>
              <w:rPr>
                <w:rFonts w:ascii="Times New Roman" w:eastAsiaTheme="minorEastAsia" w:cs="Times New Roman"/>
                <w:color w:val="FF0000"/>
              </w:rPr>
            </w:pPr>
          </w:p>
          <w:p w14:paraId="0B5D2C98" w14:textId="77777777" w:rsidR="003D758B" w:rsidRPr="002E01A2" w:rsidRDefault="003D758B" w:rsidP="000F61A3">
            <w:pPr>
              <w:pStyle w:val="Default"/>
              <w:rPr>
                <w:rFonts w:ascii="Times New Roman" w:eastAsiaTheme="minorEastAsia" w:cs="Times New Roman"/>
                <w:color w:val="FF0000"/>
              </w:rPr>
            </w:pPr>
          </w:p>
          <w:p w14:paraId="1084769F" w14:textId="77777777" w:rsidR="003D758B" w:rsidRDefault="003D758B" w:rsidP="000F61A3">
            <w:pPr>
              <w:pStyle w:val="Default"/>
              <w:rPr>
                <w:rFonts w:ascii="Times New Roman" w:eastAsiaTheme="minorEastAsia" w:cs="Times New Roman"/>
                <w:color w:val="FF0000"/>
              </w:rPr>
            </w:pPr>
          </w:p>
          <w:p w14:paraId="0AFE4D82" w14:textId="77777777" w:rsidR="00B82999" w:rsidRDefault="00B82999" w:rsidP="000F61A3">
            <w:pPr>
              <w:pStyle w:val="Default"/>
              <w:rPr>
                <w:rFonts w:ascii="Times New Roman" w:eastAsiaTheme="minorEastAsia" w:cs="Times New Roman"/>
                <w:color w:val="FF0000"/>
              </w:rPr>
            </w:pPr>
          </w:p>
          <w:p w14:paraId="58F01EB6" w14:textId="77777777" w:rsidR="00B82999" w:rsidRDefault="00B82999" w:rsidP="000F61A3">
            <w:pPr>
              <w:pStyle w:val="Default"/>
              <w:rPr>
                <w:rFonts w:ascii="Times New Roman" w:eastAsiaTheme="minorEastAsia" w:cs="Times New Roman"/>
                <w:color w:val="FF0000"/>
              </w:rPr>
            </w:pPr>
          </w:p>
          <w:p w14:paraId="0ED70596" w14:textId="77777777" w:rsidR="00B82999" w:rsidRPr="002E01A2" w:rsidRDefault="00B82999" w:rsidP="000F61A3">
            <w:pPr>
              <w:pStyle w:val="Default"/>
              <w:rPr>
                <w:rFonts w:ascii="Times New Roman" w:eastAsiaTheme="minorEastAsia" w:cs="Times New Roman"/>
                <w:color w:val="FF0000"/>
              </w:rPr>
            </w:pPr>
          </w:p>
          <w:p w14:paraId="44C77C77" w14:textId="77777777" w:rsidR="003D758B" w:rsidRPr="002E01A2" w:rsidRDefault="003D758B" w:rsidP="000F61A3">
            <w:pPr>
              <w:pStyle w:val="Default"/>
              <w:rPr>
                <w:rFonts w:ascii="Times New Roman" w:eastAsiaTheme="minorEastAsia" w:cs="Times New Roman"/>
                <w:color w:val="FF0000"/>
              </w:rPr>
            </w:pPr>
          </w:p>
          <w:p w14:paraId="33FEBEBE" w14:textId="77777777" w:rsidR="003D758B" w:rsidRPr="002E01A2" w:rsidRDefault="003D758B" w:rsidP="000F61A3">
            <w:pPr>
              <w:pStyle w:val="Default"/>
              <w:rPr>
                <w:rFonts w:ascii="Times New Roman" w:eastAsiaTheme="minorEastAsia" w:cs="Times New Roman"/>
                <w:color w:val="FF0000"/>
              </w:rPr>
            </w:pPr>
          </w:p>
          <w:p w14:paraId="40D9FCA6" w14:textId="77777777" w:rsidR="003D758B" w:rsidRPr="002E01A2" w:rsidRDefault="003D758B" w:rsidP="000F61A3">
            <w:pPr>
              <w:pStyle w:val="Default"/>
              <w:rPr>
                <w:rFonts w:ascii="Times New Roman" w:eastAsiaTheme="minorEastAsia" w:cs="Times New Roman"/>
                <w:color w:val="FF0000"/>
              </w:rPr>
            </w:pPr>
          </w:p>
          <w:p w14:paraId="7B95B3A7" w14:textId="77777777" w:rsidR="000F61A3" w:rsidRPr="002E01A2" w:rsidRDefault="000F61A3" w:rsidP="000F61A3">
            <w:pPr>
              <w:pStyle w:val="Default"/>
              <w:rPr>
                <w:rFonts w:ascii="Times New Roman" w:eastAsiaTheme="minorEastAsia" w:cs="Times New Roman"/>
                <w:color w:val="FF0000"/>
              </w:rPr>
            </w:pPr>
          </w:p>
          <w:p w14:paraId="362DDF4E" w14:textId="77777777" w:rsidR="00827FC9" w:rsidRPr="002E01A2" w:rsidRDefault="00827FC9" w:rsidP="000F61A3">
            <w:pPr>
              <w:pStyle w:val="Default"/>
              <w:rPr>
                <w:rFonts w:ascii="Times New Roman" w:eastAsiaTheme="minorEastAsia" w:cs="Times New Roman"/>
                <w:color w:val="FF0000"/>
              </w:rPr>
            </w:pPr>
          </w:p>
          <w:p w14:paraId="18DC822A" w14:textId="77777777" w:rsidR="00827FC9" w:rsidRPr="002E01A2" w:rsidRDefault="00827FC9" w:rsidP="000F61A3">
            <w:pPr>
              <w:pStyle w:val="Default"/>
              <w:rPr>
                <w:rFonts w:ascii="Times New Roman" w:eastAsiaTheme="minorEastAsia" w:cs="Times New Roman"/>
                <w:color w:val="FF0000"/>
              </w:rPr>
            </w:pPr>
          </w:p>
          <w:p w14:paraId="391A0A93" w14:textId="77777777" w:rsidR="000F61A3" w:rsidRPr="002E01A2" w:rsidRDefault="000F61A3" w:rsidP="000F61A3">
            <w:pPr>
              <w:pStyle w:val="Default"/>
              <w:rPr>
                <w:rFonts w:ascii="Times New Roman" w:eastAsiaTheme="minorEastAsia" w:cs="Times New Roman"/>
                <w:color w:val="FF0000"/>
              </w:rPr>
            </w:pPr>
          </w:p>
          <w:p w14:paraId="27D0C0A6" w14:textId="77777777" w:rsidR="000F61A3" w:rsidRPr="002E01A2" w:rsidRDefault="000F61A3" w:rsidP="000F61A3">
            <w:pPr>
              <w:pStyle w:val="Default"/>
              <w:rPr>
                <w:rFonts w:ascii="Times New Roman" w:eastAsiaTheme="minorEastAsia" w:cs="Times New Roman"/>
                <w:color w:val="FF0000"/>
              </w:rPr>
            </w:pPr>
          </w:p>
          <w:p w14:paraId="0E7B59EE" w14:textId="77777777" w:rsidR="000F61A3" w:rsidRPr="002E01A2" w:rsidRDefault="000F61A3" w:rsidP="000F61A3">
            <w:pPr>
              <w:pStyle w:val="Default"/>
              <w:rPr>
                <w:rFonts w:ascii="Times New Roman" w:eastAsiaTheme="minorEastAsia" w:cs="Times New Roman"/>
                <w:color w:val="FF0000"/>
              </w:rPr>
            </w:pPr>
          </w:p>
          <w:p w14:paraId="14153EDB" w14:textId="375FE6CA" w:rsidR="000F61A3" w:rsidRPr="002E01A2" w:rsidRDefault="000F61A3" w:rsidP="000F61A3">
            <w:pPr>
              <w:pStyle w:val="Default"/>
              <w:rPr>
                <w:rFonts w:ascii="Times New Roman" w:eastAsiaTheme="minorEastAsia" w:cs="Times New Roman"/>
                <w:color w:val="FF0000"/>
              </w:rPr>
            </w:pPr>
          </w:p>
        </w:tc>
      </w:tr>
    </w:tbl>
    <w:p w14:paraId="747DEAC5" w14:textId="77777777" w:rsidR="007C017B" w:rsidRPr="002E01A2" w:rsidRDefault="007C017B">
      <w:pPr>
        <w:rPr>
          <w:rFonts w:eastAsiaTheme="minorEastAsia"/>
          <w:color w:val="FF0000"/>
          <w:szCs w:val="24"/>
        </w:rPr>
      </w:pPr>
    </w:p>
    <w:sectPr w:rsidR="007C017B" w:rsidRPr="002E01A2" w:rsidSect="000A0004">
      <w:headerReference w:type="default" r:id="rId38"/>
      <w:footerReference w:type="default" r:id="rId39"/>
      <w:pgSz w:w="11906" w:h="16838"/>
      <w:pgMar w:top="1145" w:right="1400" w:bottom="1315" w:left="14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841">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C4F3" w14:textId="77777777" w:rsidR="00540B51" w:rsidRDefault="00540B51" w:rsidP="007C017B">
      <w:r>
        <w:separator/>
      </w:r>
    </w:p>
  </w:endnote>
  <w:endnote w:type="continuationSeparator" w:id="0">
    <w:p w14:paraId="40B8738C" w14:textId="77777777" w:rsidR="00540B51" w:rsidRDefault="00540B51" w:rsidP="007C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6F17" w14:textId="77777777" w:rsidR="007D1883" w:rsidRDefault="007D1883" w:rsidP="00B33420">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C2498E6" w14:textId="77777777" w:rsidR="007D1883" w:rsidRDefault="007D188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D087" w14:textId="5BDE1B13" w:rsidR="007D1883" w:rsidRDefault="007D1883">
    <w:pPr>
      <w:pStyle w:val="af0"/>
    </w:pPr>
    <w:r>
      <w:rPr>
        <w:noProof/>
      </w:rPr>
      <mc:AlternateContent>
        <mc:Choice Requires="wps">
          <w:drawing>
            <wp:anchor distT="0" distB="0" distL="114300" distR="114300" simplePos="0" relativeHeight="1024" behindDoc="0" locked="0" layoutInCell="1" allowOverlap="1" wp14:anchorId="24711B38" wp14:editId="526DDDAD">
              <wp:simplePos x="0" y="0"/>
              <wp:positionH relativeFrom="margin">
                <wp:align>center</wp:align>
              </wp:positionH>
              <wp:positionV relativeFrom="paragraph">
                <wp:posOffset>0</wp:posOffset>
              </wp:positionV>
              <wp:extent cx="114935" cy="131445"/>
              <wp:effectExtent l="0" t="0" r="3175" b="5715"/>
              <wp:wrapNone/>
              <wp:docPr id="6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15875">
                        <a:noFill/>
                      </a:ln>
                    </wps:spPr>
                    <wps:txbx>
                      <w:txbxContent>
                        <w:p w14:paraId="1AF07229" w14:textId="77777777" w:rsidR="007D1883" w:rsidRDefault="007D188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01AE">
                            <w:rPr>
                              <w:noProof/>
                              <w:sz w:val="18"/>
                            </w:rPr>
                            <w:t>49</w:t>
                          </w:r>
                          <w:r>
                            <w:rPr>
                              <w:rFonts w:hint="eastAsia"/>
                              <w:sz w:val="1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24711B38" id="_x0000_t202" coordsize="21600,21600" o:spt="202" path="m,l,21600r21600,l21600,xe">
              <v:stroke joinstyle="miter"/>
              <v:path gradientshapeok="t" o:connecttype="rect"/>
            </v:shapetype>
            <v:shape id="文本框 1" o:spid="_x0000_s1030" type="#_x0000_t202" style="position:absolute;margin-left:0;margin-top:0;width:9.05pt;height:10.35pt;z-index:10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" filled="f" stroked="f" strokeweight="1.25pt">
              <v:path arrowok="t"/>
              <v:textbox style="mso-fit-shape-to-text:t" inset="0,0,0,0">
                <w:txbxContent>
                  <w:p w14:paraId="1AF07229" w14:textId="77777777" w:rsidR="007D1883" w:rsidRDefault="007D188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301AE">
                      <w:rPr>
                        <w:noProof/>
                        <w:sz w:val="18"/>
                      </w:rPr>
                      <w:t>49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33D1A" w14:textId="77777777" w:rsidR="00540B51" w:rsidRDefault="00540B51" w:rsidP="007C017B">
      <w:r>
        <w:separator/>
      </w:r>
    </w:p>
  </w:footnote>
  <w:footnote w:type="continuationSeparator" w:id="0">
    <w:p w14:paraId="352E3AEF" w14:textId="77777777" w:rsidR="00540B51" w:rsidRDefault="00540B51" w:rsidP="007C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C0DD" w14:textId="77777777" w:rsidR="007D1883" w:rsidRDefault="007D1883" w:rsidP="00B33420">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B651" w14:textId="77DCB55F" w:rsidR="007D1883" w:rsidRPr="00AC236D" w:rsidRDefault="007D1883" w:rsidP="00AC236D">
    <w:pPr>
      <w:pStyle w:val="af1"/>
      <w:pBdr>
        <w:bottom w:val="none" w:sz="0" w:space="0" w:color="auto"/>
      </w:pBdr>
      <w:rPr>
        <w:szCs w:val="18"/>
      </w:rPr>
    </w:pPr>
    <w:r>
      <w:rPr>
        <w:rFonts w:eastAsiaTheme="minorEastAsia"/>
        <w:spacing w:val="6"/>
        <w:szCs w:val="18"/>
      </w:rPr>
      <w:t>天人汽车底盘（芜湖）股份有限公司汽车轻量化底盘项目</w:t>
    </w:r>
    <w:r w:rsidRPr="00DB0FB3">
      <w:rPr>
        <w:rFonts w:eastAsiaTheme="minorEastAsia" w:hint="eastAsia"/>
        <w:spacing w:val="6"/>
        <w:szCs w:val="18"/>
      </w:rPr>
      <w:t>环境</w:t>
    </w:r>
    <w:r w:rsidRPr="00DB0FB3">
      <w:rPr>
        <w:rFonts w:eastAsiaTheme="minorEastAsia"/>
        <w:spacing w:val="6"/>
        <w:szCs w:val="18"/>
      </w:rPr>
      <w:t>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97B107"/>
    <w:multiLevelType w:val="singleLevel"/>
    <w:tmpl w:val="B197B107"/>
    <w:lvl w:ilvl="0">
      <w:start w:val="2"/>
      <w:numFmt w:val="decimal"/>
      <w:suff w:val="nothing"/>
      <w:lvlText w:val="%1、"/>
      <w:lvlJc w:val="left"/>
    </w:lvl>
  </w:abstractNum>
  <w:abstractNum w:abstractNumId="1" w15:restartNumberingAfterBreak="0">
    <w:nsid w:val="03F91776"/>
    <w:multiLevelType w:val="hybridMultilevel"/>
    <w:tmpl w:val="5EE02172"/>
    <w:lvl w:ilvl="0" w:tplc="32765C04">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5D44D48"/>
    <w:multiLevelType w:val="hybridMultilevel"/>
    <w:tmpl w:val="B5BA23F2"/>
    <w:lvl w:ilvl="0" w:tplc="18A28098">
      <w:start w:val="2"/>
      <w:numFmt w:val="lowerLetter"/>
      <w:lvlText w:val="%1．"/>
      <w:lvlJc w:val="left"/>
      <w:pPr>
        <w:ind w:left="916" w:hanging="36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3" w15:restartNumberingAfterBreak="0">
    <w:nsid w:val="05EC6094"/>
    <w:multiLevelType w:val="hybridMultilevel"/>
    <w:tmpl w:val="1CFE85E2"/>
    <w:lvl w:ilvl="0" w:tplc="4A5C1A0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D94078D"/>
    <w:multiLevelType w:val="hybridMultilevel"/>
    <w:tmpl w:val="A588FA8C"/>
    <w:lvl w:ilvl="0" w:tplc="FB5457C6">
      <w:start w:val="1"/>
      <w:numFmt w:val="decimalEnclosedCircle"/>
      <w:lvlText w:val="%1"/>
      <w:lvlJc w:val="left"/>
      <w:pPr>
        <w:ind w:left="916" w:hanging="36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5" w15:restartNumberingAfterBreak="0">
    <w:nsid w:val="0F2E7F05"/>
    <w:multiLevelType w:val="hybridMultilevel"/>
    <w:tmpl w:val="6B5AFA22"/>
    <w:lvl w:ilvl="0" w:tplc="2E20D6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2AA4867"/>
    <w:multiLevelType w:val="hybridMultilevel"/>
    <w:tmpl w:val="059CAE0C"/>
    <w:lvl w:ilvl="0" w:tplc="3B08FE44">
      <w:start w:val="1"/>
      <w:numFmt w:val="decimalEnclosedCircle"/>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15:restartNumberingAfterBreak="0">
    <w:nsid w:val="1DF90D51"/>
    <w:multiLevelType w:val="hybridMultilevel"/>
    <w:tmpl w:val="285E1EF0"/>
    <w:lvl w:ilvl="0" w:tplc="2126189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AEF5A35"/>
    <w:multiLevelType w:val="hybridMultilevel"/>
    <w:tmpl w:val="FD88D89C"/>
    <w:lvl w:ilvl="0" w:tplc="B486FCC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12B6EFA"/>
    <w:multiLevelType w:val="hybridMultilevel"/>
    <w:tmpl w:val="6B70263C"/>
    <w:lvl w:ilvl="0" w:tplc="95F0AE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7E5D10"/>
    <w:multiLevelType w:val="multilevel"/>
    <w:tmpl w:val="357E5D10"/>
    <w:lvl w:ilvl="0">
      <w:start w:val="1"/>
      <w:numFmt w:val="decimal"/>
      <w:pStyle w:val="a"/>
      <w:lvlText w:val="（%1）"/>
      <w:lvlJc w:val="left"/>
      <w:pPr>
        <w:tabs>
          <w:tab w:val="left" w:pos="1200"/>
        </w:tabs>
        <w:ind w:left="1200" w:hanging="720"/>
      </w:pPr>
      <w:rPr>
        <w:rFonts w:cs="宋体" w:hint="default"/>
        <w:color w:val="000000"/>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1" w15:restartNumberingAfterBreak="0">
    <w:nsid w:val="36882BC6"/>
    <w:multiLevelType w:val="hybridMultilevel"/>
    <w:tmpl w:val="B0065AC2"/>
    <w:lvl w:ilvl="0" w:tplc="70468ECC">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EE495C"/>
    <w:multiLevelType w:val="hybridMultilevel"/>
    <w:tmpl w:val="25324E60"/>
    <w:lvl w:ilvl="0" w:tplc="48DA64D8">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8BCD5CD"/>
    <w:multiLevelType w:val="singleLevel"/>
    <w:tmpl w:val="58BCD5CD"/>
    <w:lvl w:ilvl="0">
      <w:start w:val="1"/>
      <w:numFmt w:val="decimal"/>
      <w:suff w:val="nothing"/>
      <w:lvlText w:val="（%1）"/>
      <w:lvlJc w:val="left"/>
    </w:lvl>
  </w:abstractNum>
  <w:abstractNum w:abstractNumId="14" w15:restartNumberingAfterBreak="0">
    <w:nsid w:val="58FAB642"/>
    <w:multiLevelType w:val="singleLevel"/>
    <w:tmpl w:val="58FAB642"/>
    <w:lvl w:ilvl="0">
      <w:start w:val="5"/>
      <w:numFmt w:val="decimal"/>
      <w:suff w:val="nothing"/>
      <w:lvlText w:val="（%1）"/>
      <w:lvlJc w:val="left"/>
    </w:lvl>
  </w:abstractNum>
  <w:abstractNum w:abstractNumId="15" w15:restartNumberingAfterBreak="0">
    <w:nsid w:val="59571897"/>
    <w:multiLevelType w:val="hybridMultilevel"/>
    <w:tmpl w:val="A588FA8C"/>
    <w:lvl w:ilvl="0" w:tplc="FB5457C6">
      <w:start w:val="1"/>
      <w:numFmt w:val="decimalEnclosedCircle"/>
      <w:lvlText w:val="%1"/>
      <w:lvlJc w:val="left"/>
      <w:pPr>
        <w:ind w:left="916" w:hanging="36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16" w15:restartNumberingAfterBreak="0">
    <w:nsid w:val="597C0D25"/>
    <w:multiLevelType w:val="singleLevel"/>
    <w:tmpl w:val="597C0D25"/>
    <w:lvl w:ilvl="0">
      <w:start w:val="1"/>
      <w:numFmt w:val="lowerLetter"/>
      <w:suff w:val="nothing"/>
      <w:lvlText w:val="%1."/>
      <w:lvlJc w:val="left"/>
    </w:lvl>
  </w:abstractNum>
  <w:abstractNum w:abstractNumId="17" w15:restartNumberingAfterBreak="0">
    <w:nsid w:val="5E2C7B32"/>
    <w:multiLevelType w:val="hybridMultilevel"/>
    <w:tmpl w:val="49F6E582"/>
    <w:lvl w:ilvl="0" w:tplc="AEC8D60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26D3C01"/>
    <w:multiLevelType w:val="hybridMultilevel"/>
    <w:tmpl w:val="144AA734"/>
    <w:lvl w:ilvl="0" w:tplc="2D603080">
      <w:start w:val="1"/>
      <w:numFmt w:val="ideograph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68FE1661"/>
    <w:multiLevelType w:val="hybridMultilevel"/>
    <w:tmpl w:val="8E909E38"/>
    <w:lvl w:ilvl="0" w:tplc="16F07E74">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ACC5FEC"/>
    <w:multiLevelType w:val="hybridMultilevel"/>
    <w:tmpl w:val="AFCA7062"/>
    <w:lvl w:ilvl="0" w:tplc="5E4CFDD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D384E1D"/>
    <w:multiLevelType w:val="hybridMultilevel"/>
    <w:tmpl w:val="7AA454B6"/>
    <w:lvl w:ilvl="0" w:tplc="432E9BD4">
      <w:start w:val="2"/>
      <w:numFmt w:val="decimalEnclosedCircle"/>
      <w:lvlText w:val="%1"/>
      <w:lvlJc w:val="left"/>
      <w:pPr>
        <w:ind w:left="360" w:hanging="360"/>
      </w:pPr>
      <w:rPr>
        <w:rFonts w:asci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FA709CE"/>
    <w:multiLevelType w:val="hybridMultilevel"/>
    <w:tmpl w:val="ECDE90AA"/>
    <w:lvl w:ilvl="0" w:tplc="815C178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13"/>
  </w:num>
  <w:num w:numId="3">
    <w:abstractNumId w:val="16"/>
  </w:num>
  <w:num w:numId="4">
    <w:abstractNumId w:val="14"/>
  </w:num>
  <w:num w:numId="5">
    <w:abstractNumId w:val="7"/>
  </w:num>
  <w:num w:numId="6">
    <w:abstractNumId w:val="1"/>
  </w:num>
  <w:num w:numId="7">
    <w:abstractNumId w:val="18"/>
  </w:num>
  <w:num w:numId="8">
    <w:abstractNumId w:val="21"/>
  </w:num>
  <w:num w:numId="9">
    <w:abstractNumId w:val="9"/>
  </w:num>
  <w:num w:numId="10">
    <w:abstractNumId w:val="11"/>
  </w:num>
  <w:num w:numId="11">
    <w:abstractNumId w:val="20"/>
  </w:num>
  <w:num w:numId="12">
    <w:abstractNumId w:val="6"/>
  </w:num>
  <w:num w:numId="13">
    <w:abstractNumId w:val="0"/>
  </w:num>
  <w:num w:numId="14">
    <w:abstractNumId w:val="3"/>
  </w:num>
  <w:num w:numId="15">
    <w:abstractNumId w:val="12"/>
  </w:num>
  <w:num w:numId="16">
    <w:abstractNumId w:val="17"/>
  </w:num>
  <w:num w:numId="17">
    <w:abstractNumId w:val="8"/>
  </w:num>
  <w:num w:numId="18">
    <w:abstractNumId w:val="2"/>
  </w:num>
  <w:num w:numId="19">
    <w:abstractNumId w:val="4"/>
  </w:num>
  <w:num w:numId="20">
    <w:abstractNumId w:val="5"/>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hideSpellingErrors/>
  <w:defaultTabStop w:val="425"/>
  <w:drawingGridHorizontalSpacing w:val="0"/>
  <w:drawingGridVerticalSpacing w:val="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50"/>
    <w:rsid w:val="000024FE"/>
    <w:rsid w:val="00004013"/>
    <w:rsid w:val="00005F5D"/>
    <w:rsid w:val="00006069"/>
    <w:rsid w:val="00007960"/>
    <w:rsid w:val="000105CA"/>
    <w:rsid w:val="00010612"/>
    <w:rsid w:val="00011F3D"/>
    <w:rsid w:val="00012BB5"/>
    <w:rsid w:val="00014CF6"/>
    <w:rsid w:val="000153BC"/>
    <w:rsid w:val="00015A4A"/>
    <w:rsid w:val="00017172"/>
    <w:rsid w:val="00017829"/>
    <w:rsid w:val="0002056B"/>
    <w:rsid w:val="00022E47"/>
    <w:rsid w:val="000249A6"/>
    <w:rsid w:val="00024D3B"/>
    <w:rsid w:val="00024FCE"/>
    <w:rsid w:val="00025F80"/>
    <w:rsid w:val="00025F90"/>
    <w:rsid w:val="00026441"/>
    <w:rsid w:val="00026682"/>
    <w:rsid w:val="00027BAD"/>
    <w:rsid w:val="0003059E"/>
    <w:rsid w:val="00030607"/>
    <w:rsid w:val="00030F13"/>
    <w:rsid w:val="00031E3A"/>
    <w:rsid w:val="000324FD"/>
    <w:rsid w:val="000327F0"/>
    <w:rsid w:val="000345B0"/>
    <w:rsid w:val="00034AB3"/>
    <w:rsid w:val="000354FB"/>
    <w:rsid w:val="0003784F"/>
    <w:rsid w:val="0004001B"/>
    <w:rsid w:val="000401B3"/>
    <w:rsid w:val="00042562"/>
    <w:rsid w:val="00043780"/>
    <w:rsid w:val="000449F2"/>
    <w:rsid w:val="00045169"/>
    <w:rsid w:val="00045480"/>
    <w:rsid w:val="000461DE"/>
    <w:rsid w:val="00047BD2"/>
    <w:rsid w:val="00050F25"/>
    <w:rsid w:val="0005108E"/>
    <w:rsid w:val="00051B17"/>
    <w:rsid w:val="00052474"/>
    <w:rsid w:val="000530E1"/>
    <w:rsid w:val="00055DB2"/>
    <w:rsid w:val="00056667"/>
    <w:rsid w:val="00056C0A"/>
    <w:rsid w:val="00056D48"/>
    <w:rsid w:val="00057A2F"/>
    <w:rsid w:val="000601E3"/>
    <w:rsid w:val="00060E17"/>
    <w:rsid w:val="00062569"/>
    <w:rsid w:val="00063555"/>
    <w:rsid w:val="000644D9"/>
    <w:rsid w:val="000648E1"/>
    <w:rsid w:val="000654FA"/>
    <w:rsid w:val="0006774D"/>
    <w:rsid w:val="0007027E"/>
    <w:rsid w:val="00070A32"/>
    <w:rsid w:val="000719C7"/>
    <w:rsid w:val="00071D41"/>
    <w:rsid w:val="000723C8"/>
    <w:rsid w:val="00072A7E"/>
    <w:rsid w:val="00072B3C"/>
    <w:rsid w:val="00073581"/>
    <w:rsid w:val="000752F1"/>
    <w:rsid w:val="0007685E"/>
    <w:rsid w:val="00082565"/>
    <w:rsid w:val="00082777"/>
    <w:rsid w:val="00083D2D"/>
    <w:rsid w:val="00086D10"/>
    <w:rsid w:val="00086DCE"/>
    <w:rsid w:val="000872DA"/>
    <w:rsid w:val="00091D02"/>
    <w:rsid w:val="00091D66"/>
    <w:rsid w:val="00092357"/>
    <w:rsid w:val="00092965"/>
    <w:rsid w:val="0009447E"/>
    <w:rsid w:val="000944F3"/>
    <w:rsid w:val="00094765"/>
    <w:rsid w:val="00095BF5"/>
    <w:rsid w:val="00097EF2"/>
    <w:rsid w:val="00097F6D"/>
    <w:rsid w:val="000A0004"/>
    <w:rsid w:val="000A09DE"/>
    <w:rsid w:val="000A0A4B"/>
    <w:rsid w:val="000A0D93"/>
    <w:rsid w:val="000A1015"/>
    <w:rsid w:val="000A1137"/>
    <w:rsid w:val="000A3205"/>
    <w:rsid w:val="000A37A8"/>
    <w:rsid w:val="000A4482"/>
    <w:rsid w:val="000A65BE"/>
    <w:rsid w:val="000A77AB"/>
    <w:rsid w:val="000B1038"/>
    <w:rsid w:val="000B1CD5"/>
    <w:rsid w:val="000B202E"/>
    <w:rsid w:val="000B6BD2"/>
    <w:rsid w:val="000C19FF"/>
    <w:rsid w:val="000C279A"/>
    <w:rsid w:val="000D14A0"/>
    <w:rsid w:val="000D1B24"/>
    <w:rsid w:val="000D2FD3"/>
    <w:rsid w:val="000D3B2F"/>
    <w:rsid w:val="000D4E13"/>
    <w:rsid w:val="000D6B71"/>
    <w:rsid w:val="000D7194"/>
    <w:rsid w:val="000D7500"/>
    <w:rsid w:val="000E2099"/>
    <w:rsid w:val="000E2DAC"/>
    <w:rsid w:val="000E34F7"/>
    <w:rsid w:val="000E3692"/>
    <w:rsid w:val="000E568A"/>
    <w:rsid w:val="000E575C"/>
    <w:rsid w:val="000E63EA"/>
    <w:rsid w:val="000F02A0"/>
    <w:rsid w:val="000F02ED"/>
    <w:rsid w:val="000F0700"/>
    <w:rsid w:val="000F13FB"/>
    <w:rsid w:val="000F2FED"/>
    <w:rsid w:val="000F61A3"/>
    <w:rsid w:val="000F7083"/>
    <w:rsid w:val="000F79AF"/>
    <w:rsid w:val="001014E8"/>
    <w:rsid w:val="00102E8D"/>
    <w:rsid w:val="00103A20"/>
    <w:rsid w:val="001041A9"/>
    <w:rsid w:val="00104796"/>
    <w:rsid w:val="001077BC"/>
    <w:rsid w:val="00107ECB"/>
    <w:rsid w:val="00110094"/>
    <w:rsid w:val="001105EC"/>
    <w:rsid w:val="00114757"/>
    <w:rsid w:val="00114E2A"/>
    <w:rsid w:val="001154F1"/>
    <w:rsid w:val="001158AD"/>
    <w:rsid w:val="00116067"/>
    <w:rsid w:val="001171A7"/>
    <w:rsid w:val="00120191"/>
    <w:rsid w:val="00121E2F"/>
    <w:rsid w:val="00123583"/>
    <w:rsid w:val="001248C1"/>
    <w:rsid w:val="001253A6"/>
    <w:rsid w:val="0013016F"/>
    <w:rsid w:val="00136982"/>
    <w:rsid w:val="00140E90"/>
    <w:rsid w:val="00141D92"/>
    <w:rsid w:val="001429C7"/>
    <w:rsid w:val="0014323B"/>
    <w:rsid w:val="001433BE"/>
    <w:rsid w:val="00143581"/>
    <w:rsid w:val="0014518E"/>
    <w:rsid w:val="0014554E"/>
    <w:rsid w:val="00145603"/>
    <w:rsid w:val="00146CDE"/>
    <w:rsid w:val="00150689"/>
    <w:rsid w:val="00150FBA"/>
    <w:rsid w:val="00151A72"/>
    <w:rsid w:val="00152681"/>
    <w:rsid w:val="001541E7"/>
    <w:rsid w:val="001554E5"/>
    <w:rsid w:val="001560CC"/>
    <w:rsid w:val="00157D51"/>
    <w:rsid w:val="00160711"/>
    <w:rsid w:val="001615C3"/>
    <w:rsid w:val="00161CF9"/>
    <w:rsid w:val="001632C9"/>
    <w:rsid w:val="00165532"/>
    <w:rsid w:val="00167340"/>
    <w:rsid w:val="001677E0"/>
    <w:rsid w:val="00170DA2"/>
    <w:rsid w:val="00172A27"/>
    <w:rsid w:val="00172B74"/>
    <w:rsid w:val="00172C46"/>
    <w:rsid w:val="001734BF"/>
    <w:rsid w:val="0017446F"/>
    <w:rsid w:val="00174DDD"/>
    <w:rsid w:val="00180DB3"/>
    <w:rsid w:val="00182591"/>
    <w:rsid w:val="00182827"/>
    <w:rsid w:val="00183782"/>
    <w:rsid w:val="001842EB"/>
    <w:rsid w:val="00184D20"/>
    <w:rsid w:val="00187A6C"/>
    <w:rsid w:val="001942BA"/>
    <w:rsid w:val="00197524"/>
    <w:rsid w:val="001A2B19"/>
    <w:rsid w:val="001A3748"/>
    <w:rsid w:val="001A3840"/>
    <w:rsid w:val="001A3B1F"/>
    <w:rsid w:val="001A71EE"/>
    <w:rsid w:val="001B004A"/>
    <w:rsid w:val="001B0276"/>
    <w:rsid w:val="001B26C1"/>
    <w:rsid w:val="001B2935"/>
    <w:rsid w:val="001B434F"/>
    <w:rsid w:val="001B55A4"/>
    <w:rsid w:val="001B76EC"/>
    <w:rsid w:val="001C0307"/>
    <w:rsid w:val="001C08F4"/>
    <w:rsid w:val="001C1661"/>
    <w:rsid w:val="001C1745"/>
    <w:rsid w:val="001C1EDE"/>
    <w:rsid w:val="001C20AB"/>
    <w:rsid w:val="001C28A3"/>
    <w:rsid w:val="001C2B8A"/>
    <w:rsid w:val="001C3F8B"/>
    <w:rsid w:val="001C634F"/>
    <w:rsid w:val="001D06B2"/>
    <w:rsid w:val="001D157C"/>
    <w:rsid w:val="001D2FDA"/>
    <w:rsid w:val="001D3183"/>
    <w:rsid w:val="001D632A"/>
    <w:rsid w:val="001D7164"/>
    <w:rsid w:val="001D72AA"/>
    <w:rsid w:val="001E1D76"/>
    <w:rsid w:val="001E3ED6"/>
    <w:rsid w:val="001E6CEE"/>
    <w:rsid w:val="001E7A94"/>
    <w:rsid w:val="001F107E"/>
    <w:rsid w:val="001F4B6E"/>
    <w:rsid w:val="001F6890"/>
    <w:rsid w:val="00200431"/>
    <w:rsid w:val="00201348"/>
    <w:rsid w:val="00202923"/>
    <w:rsid w:val="002033BC"/>
    <w:rsid w:val="00204688"/>
    <w:rsid w:val="00204AE5"/>
    <w:rsid w:val="00204EB7"/>
    <w:rsid w:val="00206C1D"/>
    <w:rsid w:val="00207354"/>
    <w:rsid w:val="0020796F"/>
    <w:rsid w:val="00210EBF"/>
    <w:rsid w:val="00211BF2"/>
    <w:rsid w:val="002120C8"/>
    <w:rsid w:val="002124DF"/>
    <w:rsid w:val="0021375F"/>
    <w:rsid w:val="002138E3"/>
    <w:rsid w:val="00216F43"/>
    <w:rsid w:val="0021796A"/>
    <w:rsid w:val="00220884"/>
    <w:rsid w:val="00223A71"/>
    <w:rsid w:val="00223AB5"/>
    <w:rsid w:val="00223C7B"/>
    <w:rsid w:val="002247B2"/>
    <w:rsid w:val="00224887"/>
    <w:rsid w:val="00224AF7"/>
    <w:rsid w:val="00225C0A"/>
    <w:rsid w:val="002263C9"/>
    <w:rsid w:val="00227359"/>
    <w:rsid w:val="00227F83"/>
    <w:rsid w:val="002300E6"/>
    <w:rsid w:val="00230D12"/>
    <w:rsid w:val="00230FB0"/>
    <w:rsid w:val="00232C71"/>
    <w:rsid w:val="00235C40"/>
    <w:rsid w:val="0023614B"/>
    <w:rsid w:val="0023794E"/>
    <w:rsid w:val="00237D1D"/>
    <w:rsid w:val="0024075A"/>
    <w:rsid w:val="00240FBA"/>
    <w:rsid w:val="00242652"/>
    <w:rsid w:val="002433A1"/>
    <w:rsid w:val="00243929"/>
    <w:rsid w:val="002465F8"/>
    <w:rsid w:val="00247BBE"/>
    <w:rsid w:val="00250040"/>
    <w:rsid w:val="00250671"/>
    <w:rsid w:val="0025254B"/>
    <w:rsid w:val="00253A7E"/>
    <w:rsid w:val="0025450A"/>
    <w:rsid w:val="002547E4"/>
    <w:rsid w:val="002548D5"/>
    <w:rsid w:val="00255409"/>
    <w:rsid w:val="00255CC2"/>
    <w:rsid w:val="002560E3"/>
    <w:rsid w:val="00256358"/>
    <w:rsid w:val="002578A7"/>
    <w:rsid w:val="00260C15"/>
    <w:rsid w:val="0026108D"/>
    <w:rsid w:val="0026139F"/>
    <w:rsid w:val="002643A3"/>
    <w:rsid w:val="00266A44"/>
    <w:rsid w:val="0026789E"/>
    <w:rsid w:val="00271813"/>
    <w:rsid w:val="00273174"/>
    <w:rsid w:val="0027438E"/>
    <w:rsid w:val="00274869"/>
    <w:rsid w:val="002758A3"/>
    <w:rsid w:val="002765E0"/>
    <w:rsid w:val="0027700B"/>
    <w:rsid w:val="00277165"/>
    <w:rsid w:val="00277FA1"/>
    <w:rsid w:val="00281E2C"/>
    <w:rsid w:val="002823E3"/>
    <w:rsid w:val="00282454"/>
    <w:rsid w:val="0028341B"/>
    <w:rsid w:val="002840DB"/>
    <w:rsid w:val="002845FD"/>
    <w:rsid w:val="00285A05"/>
    <w:rsid w:val="00286AB6"/>
    <w:rsid w:val="002875BD"/>
    <w:rsid w:val="00290C4D"/>
    <w:rsid w:val="00291671"/>
    <w:rsid w:val="00293710"/>
    <w:rsid w:val="00293E2A"/>
    <w:rsid w:val="002961AE"/>
    <w:rsid w:val="002961DC"/>
    <w:rsid w:val="002965A9"/>
    <w:rsid w:val="00296D22"/>
    <w:rsid w:val="00297C22"/>
    <w:rsid w:val="002A0187"/>
    <w:rsid w:val="002A04B5"/>
    <w:rsid w:val="002A0571"/>
    <w:rsid w:val="002A2164"/>
    <w:rsid w:val="002A2785"/>
    <w:rsid w:val="002A4D26"/>
    <w:rsid w:val="002A5D7D"/>
    <w:rsid w:val="002A5E2C"/>
    <w:rsid w:val="002A60B3"/>
    <w:rsid w:val="002A6305"/>
    <w:rsid w:val="002B0C07"/>
    <w:rsid w:val="002B1591"/>
    <w:rsid w:val="002B1F2F"/>
    <w:rsid w:val="002B2046"/>
    <w:rsid w:val="002B5DFB"/>
    <w:rsid w:val="002C0CDB"/>
    <w:rsid w:val="002C14D4"/>
    <w:rsid w:val="002C2240"/>
    <w:rsid w:val="002C25EE"/>
    <w:rsid w:val="002C264E"/>
    <w:rsid w:val="002C44E8"/>
    <w:rsid w:val="002C4DEC"/>
    <w:rsid w:val="002C507E"/>
    <w:rsid w:val="002C50F2"/>
    <w:rsid w:val="002C551F"/>
    <w:rsid w:val="002C5E3E"/>
    <w:rsid w:val="002C673F"/>
    <w:rsid w:val="002C7D4E"/>
    <w:rsid w:val="002C7E8B"/>
    <w:rsid w:val="002D2777"/>
    <w:rsid w:val="002D4774"/>
    <w:rsid w:val="002D4A71"/>
    <w:rsid w:val="002D58EE"/>
    <w:rsid w:val="002D5E7E"/>
    <w:rsid w:val="002D608C"/>
    <w:rsid w:val="002D6626"/>
    <w:rsid w:val="002D6FEE"/>
    <w:rsid w:val="002D7477"/>
    <w:rsid w:val="002D7C1C"/>
    <w:rsid w:val="002E01A2"/>
    <w:rsid w:val="002E17D6"/>
    <w:rsid w:val="002E3055"/>
    <w:rsid w:val="002E3D8F"/>
    <w:rsid w:val="002E3DA7"/>
    <w:rsid w:val="002E45FC"/>
    <w:rsid w:val="002E5A5E"/>
    <w:rsid w:val="002E63A4"/>
    <w:rsid w:val="002F0DFB"/>
    <w:rsid w:val="002F1056"/>
    <w:rsid w:val="002F107E"/>
    <w:rsid w:val="002F2B31"/>
    <w:rsid w:val="002F45AF"/>
    <w:rsid w:val="002F4C75"/>
    <w:rsid w:val="002F66DA"/>
    <w:rsid w:val="00300B46"/>
    <w:rsid w:val="0030123C"/>
    <w:rsid w:val="003012FF"/>
    <w:rsid w:val="00302647"/>
    <w:rsid w:val="00302B84"/>
    <w:rsid w:val="00303351"/>
    <w:rsid w:val="003049DB"/>
    <w:rsid w:val="00305C70"/>
    <w:rsid w:val="00305D59"/>
    <w:rsid w:val="003064FD"/>
    <w:rsid w:val="00311C8C"/>
    <w:rsid w:val="0031205D"/>
    <w:rsid w:val="00313303"/>
    <w:rsid w:val="003136EE"/>
    <w:rsid w:val="00315E4C"/>
    <w:rsid w:val="00316036"/>
    <w:rsid w:val="003160AB"/>
    <w:rsid w:val="00316ED8"/>
    <w:rsid w:val="00317A83"/>
    <w:rsid w:val="00317AFA"/>
    <w:rsid w:val="00321051"/>
    <w:rsid w:val="003210E5"/>
    <w:rsid w:val="0032127B"/>
    <w:rsid w:val="00323536"/>
    <w:rsid w:val="00323541"/>
    <w:rsid w:val="00324041"/>
    <w:rsid w:val="003254C3"/>
    <w:rsid w:val="003318E1"/>
    <w:rsid w:val="003324CF"/>
    <w:rsid w:val="00337144"/>
    <w:rsid w:val="00341DE2"/>
    <w:rsid w:val="00342794"/>
    <w:rsid w:val="00342E48"/>
    <w:rsid w:val="00346354"/>
    <w:rsid w:val="003514A9"/>
    <w:rsid w:val="003527CE"/>
    <w:rsid w:val="00353877"/>
    <w:rsid w:val="00356EE4"/>
    <w:rsid w:val="003578C9"/>
    <w:rsid w:val="00361A7D"/>
    <w:rsid w:val="00362470"/>
    <w:rsid w:val="00362CD9"/>
    <w:rsid w:val="00366439"/>
    <w:rsid w:val="003679C6"/>
    <w:rsid w:val="00370557"/>
    <w:rsid w:val="00371D7A"/>
    <w:rsid w:val="003728E0"/>
    <w:rsid w:val="00373235"/>
    <w:rsid w:val="0037349C"/>
    <w:rsid w:val="00373860"/>
    <w:rsid w:val="00374070"/>
    <w:rsid w:val="00375E1F"/>
    <w:rsid w:val="003768CB"/>
    <w:rsid w:val="00377F56"/>
    <w:rsid w:val="00380277"/>
    <w:rsid w:val="003803BE"/>
    <w:rsid w:val="003805CA"/>
    <w:rsid w:val="00381803"/>
    <w:rsid w:val="00382530"/>
    <w:rsid w:val="00383D69"/>
    <w:rsid w:val="00386AF2"/>
    <w:rsid w:val="0038790C"/>
    <w:rsid w:val="00387B10"/>
    <w:rsid w:val="00387F71"/>
    <w:rsid w:val="003911E1"/>
    <w:rsid w:val="00391C16"/>
    <w:rsid w:val="00394B4A"/>
    <w:rsid w:val="0039523D"/>
    <w:rsid w:val="00395C0C"/>
    <w:rsid w:val="003A1C7E"/>
    <w:rsid w:val="003A1D90"/>
    <w:rsid w:val="003A3957"/>
    <w:rsid w:val="003A3D36"/>
    <w:rsid w:val="003A4A96"/>
    <w:rsid w:val="003A5573"/>
    <w:rsid w:val="003A652D"/>
    <w:rsid w:val="003A6BB0"/>
    <w:rsid w:val="003A6E97"/>
    <w:rsid w:val="003A7FB6"/>
    <w:rsid w:val="003B0BCE"/>
    <w:rsid w:val="003B1A4E"/>
    <w:rsid w:val="003B1C37"/>
    <w:rsid w:val="003B461A"/>
    <w:rsid w:val="003B52C1"/>
    <w:rsid w:val="003B5793"/>
    <w:rsid w:val="003C1F67"/>
    <w:rsid w:val="003C26C3"/>
    <w:rsid w:val="003C6131"/>
    <w:rsid w:val="003C7F8A"/>
    <w:rsid w:val="003D04EB"/>
    <w:rsid w:val="003D0B25"/>
    <w:rsid w:val="003D113A"/>
    <w:rsid w:val="003D1B4E"/>
    <w:rsid w:val="003D1CF5"/>
    <w:rsid w:val="003D2B77"/>
    <w:rsid w:val="003D5C9A"/>
    <w:rsid w:val="003D69AE"/>
    <w:rsid w:val="003D758B"/>
    <w:rsid w:val="003E1987"/>
    <w:rsid w:val="003E1D0C"/>
    <w:rsid w:val="003E20AD"/>
    <w:rsid w:val="003E2583"/>
    <w:rsid w:val="003E2D12"/>
    <w:rsid w:val="003E3E22"/>
    <w:rsid w:val="003E5D41"/>
    <w:rsid w:val="003E7A66"/>
    <w:rsid w:val="003E7E65"/>
    <w:rsid w:val="003F10DB"/>
    <w:rsid w:val="003F1A0F"/>
    <w:rsid w:val="003F1CBD"/>
    <w:rsid w:val="003F3B7A"/>
    <w:rsid w:val="003F4CEE"/>
    <w:rsid w:val="003F786F"/>
    <w:rsid w:val="003F799D"/>
    <w:rsid w:val="004016EA"/>
    <w:rsid w:val="00403D87"/>
    <w:rsid w:val="004050AB"/>
    <w:rsid w:val="00405862"/>
    <w:rsid w:val="00405B53"/>
    <w:rsid w:val="00407A98"/>
    <w:rsid w:val="0041073E"/>
    <w:rsid w:val="004109CB"/>
    <w:rsid w:val="0041192C"/>
    <w:rsid w:val="00411D44"/>
    <w:rsid w:val="00413131"/>
    <w:rsid w:val="00413237"/>
    <w:rsid w:val="0041470B"/>
    <w:rsid w:val="00415F92"/>
    <w:rsid w:val="00416321"/>
    <w:rsid w:val="00416A2B"/>
    <w:rsid w:val="00416F36"/>
    <w:rsid w:val="004172E0"/>
    <w:rsid w:val="00417A2B"/>
    <w:rsid w:val="00420A1B"/>
    <w:rsid w:val="00420D6D"/>
    <w:rsid w:val="00420FF9"/>
    <w:rsid w:val="004229C5"/>
    <w:rsid w:val="004230C3"/>
    <w:rsid w:val="00423258"/>
    <w:rsid w:val="00426090"/>
    <w:rsid w:val="00426134"/>
    <w:rsid w:val="00431896"/>
    <w:rsid w:val="004334F4"/>
    <w:rsid w:val="00433A0F"/>
    <w:rsid w:val="0043739A"/>
    <w:rsid w:val="00437525"/>
    <w:rsid w:val="004379C7"/>
    <w:rsid w:val="0044014F"/>
    <w:rsid w:val="00440306"/>
    <w:rsid w:val="004403DA"/>
    <w:rsid w:val="0044220C"/>
    <w:rsid w:val="00442D6E"/>
    <w:rsid w:val="004432C7"/>
    <w:rsid w:val="00444741"/>
    <w:rsid w:val="00447125"/>
    <w:rsid w:val="00447D6A"/>
    <w:rsid w:val="0045011D"/>
    <w:rsid w:val="0045173E"/>
    <w:rsid w:val="004519EC"/>
    <w:rsid w:val="00451E72"/>
    <w:rsid w:val="00452753"/>
    <w:rsid w:val="004531F4"/>
    <w:rsid w:val="004555B3"/>
    <w:rsid w:val="00456137"/>
    <w:rsid w:val="00456194"/>
    <w:rsid w:val="00457370"/>
    <w:rsid w:val="00463951"/>
    <w:rsid w:val="00463FD6"/>
    <w:rsid w:val="0046696A"/>
    <w:rsid w:val="00466DA5"/>
    <w:rsid w:val="0046740C"/>
    <w:rsid w:val="004679A6"/>
    <w:rsid w:val="00470151"/>
    <w:rsid w:val="00470295"/>
    <w:rsid w:val="004711CC"/>
    <w:rsid w:val="004726D6"/>
    <w:rsid w:val="0047403C"/>
    <w:rsid w:val="00474712"/>
    <w:rsid w:val="00474B7E"/>
    <w:rsid w:val="0047511D"/>
    <w:rsid w:val="004759FC"/>
    <w:rsid w:val="00476C45"/>
    <w:rsid w:val="00477B94"/>
    <w:rsid w:val="00481B1D"/>
    <w:rsid w:val="004832EA"/>
    <w:rsid w:val="004835DF"/>
    <w:rsid w:val="00483637"/>
    <w:rsid w:val="00487BB9"/>
    <w:rsid w:val="00487C14"/>
    <w:rsid w:val="00490666"/>
    <w:rsid w:val="0049074A"/>
    <w:rsid w:val="00490959"/>
    <w:rsid w:val="0049156F"/>
    <w:rsid w:val="004916C9"/>
    <w:rsid w:val="0049255A"/>
    <w:rsid w:val="00492E11"/>
    <w:rsid w:val="004946D3"/>
    <w:rsid w:val="00496DE4"/>
    <w:rsid w:val="004A2402"/>
    <w:rsid w:val="004A261E"/>
    <w:rsid w:val="004A47F0"/>
    <w:rsid w:val="004A6E05"/>
    <w:rsid w:val="004B043B"/>
    <w:rsid w:val="004B29F9"/>
    <w:rsid w:val="004B530B"/>
    <w:rsid w:val="004B60AC"/>
    <w:rsid w:val="004B6323"/>
    <w:rsid w:val="004B744C"/>
    <w:rsid w:val="004C0845"/>
    <w:rsid w:val="004C14BF"/>
    <w:rsid w:val="004C1C4A"/>
    <w:rsid w:val="004C22F3"/>
    <w:rsid w:val="004C3796"/>
    <w:rsid w:val="004C51AB"/>
    <w:rsid w:val="004C7462"/>
    <w:rsid w:val="004C74D3"/>
    <w:rsid w:val="004C7BF5"/>
    <w:rsid w:val="004D0559"/>
    <w:rsid w:val="004D0690"/>
    <w:rsid w:val="004D1D3C"/>
    <w:rsid w:val="004D2120"/>
    <w:rsid w:val="004D21F0"/>
    <w:rsid w:val="004D269C"/>
    <w:rsid w:val="004D39EE"/>
    <w:rsid w:val="004D3E7F"/>
    <w:rsid w:val="004D5488"/>
    <w:rsid w:val="004D5D7A"/>
    <w:rsid w:val="004D69DF"/>
    <w:rsid w:val="004D720D"/>
    <w:rsid w:val="004E0F21"/>
    <w:rsid w:val="004E1932"/>
    <w:rsid w:val="004E208F"/>
    <w:rsid w:val="004E39BD"/>
    <w:rsid w:val="004E3E61"/>
    <w:rsid w:val="004E5CA3"/>
    <w:rsid w:val="004E7EA0"/>
    <w:rsid w:val="004F0319"/>
    <w:rsid w:val="004F16F9"/>
    <w:rsid w:val="00501E8A"/>
    <w:rsid w:val="00505900"/>
    <w:rsid w:val="00507165"/>
    <w:rsid w:val="00507C7B"/>
    <w:rsid w:val="00510431"/>
    <w:rsid w:val="00510542"/>
    <w:rsid w:val="00513340"/>
    <w:rsid w:val="00514DA1"/>
    <w:rsid w:val="00515325"/>
    <w:rsid w:val="00515DD7"/>
    <w:rsid w:val="005172A0"/>
    <w:rsid w:val="00517E29"/>
    <w:rsid w:val="005209EB"/>
    <w:rsid w:val="005231C5"/>
    <w:rsid w:val="00524C92"/>
    <w:rsid w:val="00525D31"/>
    <w:rsid w:val="00527486"/>
    <w:rsid w:val="00530154"/>
    <w:rsid w:val="0053058C"/>
    <w:rsid w:val="00530671"/>
    <w:rsid w:val="00531ECC"/>
    <w:rsid w:val="00534426"/>
    <w:rsid w:val="005349C1"/>
    <w:rsid w:val="00536370"/>
    <w:rsid w:val="005373C3"/>
    <w:rsid w:val="00540117"/>
    <w:rsid w:val="00540B51"/>
    <w:rsid w:val="005422F3"/>
    <w:rsid w:val="00542A2F"/>
    <w:rsid w:val="00542C3A"/>
    <w:rsid w:val="0054479E"/>
    <w:rsid w:val="00544AA8"/>
    <w:rsid w:val="0054711E"/>
    <w:rsid w:val="0055047A"/>
    <w:rsid w:val="00550492"/>
    <w:rsid w:val="00550BE9"/>
    <w:rsid w:val="00552CF0"/>
    <w:rsid w:val="00554EDB"/>
    <w:rsid w:val="005551E2"/>
    <w:rsid w:val="0055634E"/>
    <w:rsid w:val="00560607"/>
    <w:rsid w:val="0056099C"/>
    <w:rsid w:val="00561999"/>
    <w:rsid w:val="00562560"/>
    <w:rsid w:val="0056396F"/>
    <w:rsid w:val="00567C99"/>
    <w:rsid w:val="00571077"/>
    <w:rsid w:val="00573929"/>
    <w:rsid w:val="0057463B"/>
    <w:rsid w:val="005748A4"/>
    <w:rsid w:val="005748DE"/>
    <w:rsid w:val="00574C50"/>
    <w:rsid w:val="00575170"/>
    <w:rsid w:val="00580394"/>
    <w:rsid w:val="00580B7D"/>
    <w:rsid w:val="00580BB3"/>
    <w:rsid w:val="00580C76"/>
    <w:rsid w:val="0058115C"/>
    <w:rsid w:val="005836B4"/>
    <w:rsid w:val="00584B5C"/>
    <w:rsid w:val="00584FEC"/>
    <w:rsid w:val="005856BB"/>
    <w:rsid w:val="00585C6A"/>
    <w:rsid w:val="00585D99"/>
    <w:rsid w:val="00586E9B"/>
    <w:rsid w:val="00591D5E"/>
    <w:rsid w:val="0059282C"/>
    <w:rsid w:val="00593088"/>
    <w:rsid w:val="005935E0"/>
    <w:rsid w:val="00594854"/>
    <w:rsid w:val="005950FA"/>
    <w:rsid w:val="00597BF4"/>
    <w:rsid w:val="00597F77"/>
    <w:rsid w:val="005A1FB0"/>
    <w:rsid w:val="005A2854"/>
    <w:rsid w:val="005A56BE"/>
    <w:rsid w:val="005A6386"/>
    <w:rsid w:val="005A68D9"/>
    <w:rsid w:val="005B0C6E"/>
    <w:rsid w:val="005B1941"/>
    <w:rsid w:val="005B41C4"/>
    <w:rsid w:val="005B51B7"/>
    <w:rsid w:val="005B614B"/>
    <w:rsid w:val="005B7B5C"/>
    <w:rsid w:val="005B7BF4"/>
    <w:rsid w:val="005C1B9A"/>
    <w:rsid w:val="005C54EE"/>
    <w:rsid w:val="005C611E"/>
    <w:rsid w:val="005C6D2C"/>
    <w:rsid w:val="005D0978"/>
    <w:rsid w:val="005D246D"/>
    <w:rsid w:val="005D41D9"/>
    <w:rsid w:val="005D59DF"/>
    <w:rsid w:val="005D65D8"/>
    <w:rsid w:val="005E491A"/>
    <w:rsid w:val="005E4BC9"/>
    <w:rsid w:val="005E5BFF"/>
    <w:rsid w:val="005E7A99"/>
    <w:rsid w:val="005E7C38"/>
    <w:rsid w:val="005F03DC"/>
    <w:rsid w:val="005F1893"/>
    <w:rsid w:val="005F23B6"/>
    <w:rsid w:val="005F320C"/>
    <w:rsid w:val="005F387A"/>
    <w:rsid w:val="005F5E76"/>
    <w:rsid w:val="0060057D"/>
    <w:rsid w:val="00600D97"/>
    <w:rsid w:val="0060186B"/>
    <w:rsid w:val="0060474E"/>
    <w:rsid w:val="00604B73"/>
    <w:rsid w:val="00606CC6"/>
    <w:rsid w:val="00607545"/>
    <w:rsid w:val="006075FC"/>
    <w:rsid w:val="00611795"/>
    <w:rsid w:val="00614088"/>
    <w:rsid w:val="00614BDB"/>
    <w:rsid w:val="00615915"/>
    <w:rsid w:val="0061676E"/>
    <w:rsid w:val="006168B5"/>
    <w:rsid w:val="0062242C"/>
    <w:rsid w:val="006229F4"/>
    <w:rsid w:val="00623B20"/>
    <w:rsid w:val="00624255"/>
    <w:rsid w:val="00624854"/>
    <w:rsid w:val="00627C82"/>
    <w:rsid w:val="00630780"/>
    <w:rsid w:val="0063132F"/>
    <w:rsid w:val="0063147E"/>
    <w:rsid w:val="00632BE5"/>
    <w:rsid w:val="00633996"/>
    <w:rsid w:val="00633ABF"/>
    <w:rsid w:val="00634298"/>
    <w:rsid w:val="006352B9"/>
    <w:rsid w:val="00635782"/>
    <w:rsid w:val="006360A9"/>
    <w:rsid w:val="006365F7"/>
    <w:rsid w:val="006368D5"/>
    <w:rsid w:val="0063698B"/>
    <w:rsid w:val="00640411"/>
    <w:rsid w:val="006420E9"/>
    <w:rsid w:val="00642350"/>
    <w:rsid w:val="00643193"/>
    <w:rsid w:val="00644ED4"/>
    <w:rsid w:val="00645B2C"/>
    <w:rsid w:val="00651509"/>
    <w:rsid w:val="006521CD"/>
    <w:rsid w:val="006532BF"/>
    <w:rsid w:val="0065472F"/>
    <w:rsid w:val="00654BF8"/>
    <w:rsid w:val="0065503D"/>
    <w:rsid w:val="00655AEF"/>
    <w:rsid w:val="00657925"/>
    <w:rsid w:val="00660E7D"/>
    <w:rsid w:val="0066131C"/>
    <w:rsid w:val="006618F1"/>
    <w:rsid w:val="00661ABB"/>
    <w:rsid w:val="0066266A"/>
    <w:rsid w:val="00664E84"/>
    <w:rsid w:val="0066686B"/>
    <w:rsid w:val="00670810"/>
    <w:rsid w:val="00670E4B"/>
    <w:rsid w:val="00671467"/>
    <w:rsid w:val="006733D6"/>
    <w:rsid w:val="00673E5E"/>
    <w:rsid w:val="00673F50"/>
    <w:rsid w:val="00675E72"/>
    <w:rsid w:val="00675F49"/>
    <w:rsid w:val="00677ABB"/>
    <w:rsid w:val="00681F2D"/>
    <w:rsid w:val="0068281C"/>
    <w:rsid w:val="006838CF"/>
    <w:rsid w:val="00684246"/>
    <w:rsid w:val="006845C8"/>
    <w:rsid w:val="00687829"/>
    <w:rsid w:val="006879E0"/>
    <w:rsid w:val="00692B51"/>
    <w:rsid w:val="006930A2"/>
    <w:rsid w:val="00695869"/>
    <w:rsid w:val="006959A5"/>
    <w:rsid w:val="00696592"/>
    <w:rsid w:val="006970C0"/>
    <w:rsid w:val="006979CB"/>
    <w:rsid w:val="006A07F7"/>
    <w:rsid w:val="006A1B2A"/>
    <w:rsid w:val="006A33C4"/>
    <w:rsid w:val="006A4FA2"/>
    <w:rsid w:val="006A62BB"/>
    <w:rsid w:val="006A6A44"/>
    <w:rsid w:val="006A75AC"/>
    <w:rsid w:val="006A7D2E"/>
    <w:rsid w:val="006B13BA"/>
    <w:rsid w:val="006B1CFD"/>
    <w:rsid w:val="006B2A3B"/>
    <w:rsid w:val="006B3EA6"/>
    <w:rsid w:val="006B4C11"/>
    <w:rsid w:val="006B5286"/>
    <w:rsid w:val="006B6CCE"/>
    <w:rsid w:val="006C102D"/>
    <w:rsid w:val="006C204B"/>
    <w:rsid w:val="006C2FA7"/>
    <w:rsid w:val="006C3BE8"/>
    <w:rsid w:val="006C417D"/>
    <w:rsid w:val="006C4F10"/>
    <w:rsid w:val="006C56E0"/>
    <w:rsid w:val="006D33F3"/>
    <w:rsid w:val="006D426D"/>
    <w:rsid w:val="006D5BD3"/>
    <w:rsid w:val="006D6C95"/>
    <w:rsid w:val="006D7A3F"/>
    <w:rsid w:val="006E1374"/>
    <w:rsid w:val="006E367E"/>
    <w:rsid w:val="006E404A"/>
    <w:rsid w:val="006E4F1B"/>
    <w:rsid w:val="006E552F"/>
    <w:rsid w:val="006E5FF2"/>
    <w:rsid w:val="006E6D0D"/>
    <w:rsid w:val="006E6FE1"/>
    <w:rsid w:val="006F0B3D"/>
    <w:rsid w:val="006F1E2C"/>
    <w:rsid w:val="006F1E7D"/>
    <w:rsid w:val="006F22FF"/>
    <w:rsid w:val="006F2E08"/>
    <w:rsid w:val="006F3578"/>
    <w:rsid w:val="006F3B3D"/>
    <w:rsid w:val="006F60D2"/>
    <w:rsid w:val="006F7421"/>
    <w:rsid w:val="007005C1"/>
    <w:rsid w:val="00700D72"/>
    <w:rsid w:val="00704240"/>
    <w:rsid w:val="00704874"/>
    <w:rsid w:val="00705F99"/>
    <w:rsid w:val="007067DE"/>
    <w:rsid w:val="0070698B"/>
    <w:rsid w:val="00711019"/>
    <w:rsid w:val="00711CCC"/>
    <w:rsid w:val="00712CC3"/>
    <w:rsid w:val="00714223"/>
    <w:rsid w:val="007147D9"/>
    <w:rsid w:val="0071536B"/>
    <w:rsid w:val="007154D4"/>
    <w:rsid w:val="00716E38"/>
    <w:rsid w:val="0071737B"/>
    <w:rsid w:val="00721300"/>
    <w:rsid w:val="007223AA"/>
    <w:rsid w:val="0072483C"/>
    <w:rsid w:val="00725415"/>
    <w:rsid w:val="007257E4"/>
    <w:rsid w:val="00725BB9"/>
    <w:rsid w:val="00725E3F"/>
    <w:rsid w:val="007265C8"/>
    <w:rsid w:val="0072755A"/>
    <w:rsid w:val="007306E4"/>
    <w:rsid w:val="007311DE"/>
    <w:rsid w:val="00731EBB"/>
    <w:rsid w:val="00732D8A"/>
    <w:rsid w:val="007337AE"/>
    <w:rsid w:val="007341F7"/>
    <w:rsid w:val="007349FB"/>
    <w:rsid w:val="007358B4"/>
    <w:rsid w:val="00735925"/>
    <w:rsid w:val="00737203"/>
    <w:rsid w:val="00737A3C"/>
    <w:rsid w:val="0074000E"/>
    <w:rsid w:val="00741DD2"/>
    <w:rsid w:val="00742477"/>
    <w:rsid w:val="00745D51"/>
    <w:rsid w:val="00746D25"/>
    <w:rsid w:val="007507AF"/>
    <w:rsid w:val="007512A4"/>
    <w:rsid w:val="0075274B"/>
    <w:rsid w:val="00753679"/>
    <w:rsid w:val="0075420B"/>
    <w:rsid w:val="0075485F"/>
    <w:rsid w:val="00756528"/>
    <w:rsid w:val="00760D96"/>
    <w:rsid w:val="00761B10"/>
    <w:rsid w:val="00761EAB"/>
    <w:rsid w:val="00762FE7"/>
    <w:rsid w:val="00763259"/>
    <w:rsid w:val="0076597B"/>
    <w:rsid w:val="00766866"/>
    <w:rsid w:val="007703AD"/>
    <w:rsid w:val="00771094"/>
    <w:rsid w:val="0077165D"/>
    <w:rsid w:val="00771A53"/>
    <w:rsid w:val="00772386"/>
    <w:rsid w:val="00773B51"/>
    <w:rsid w:val="00774070"/>
    <w:rsid w:val="00774296"/>
    <w:rsid w:val="00775117"/>
    <w:rsid w:val="00775526"/>
    <w:rsid w:val="00775AC4"/>
    <w:rsid w:val="0077733D"/>
    <w:rsid w:val="00781BE2"/>
    <w:rsid w:val="00781ECE"/>
    <w:rsid w:val="00784DE0"/>
    <w:rsid w:val="007857E2"/>
    <w:rsid w:val="00785BFB"/>
    <w:rsid w:val="0078649C"/>
    <w:rsid w:val="007865E0"/>
    <w:rsid w:val="00786BAD"/>
    <w:rsid w:val="00787678"/>
    <w:rsid w:val="00790891"/>
    <w:rsid w:val="00791AD3"/>
    <w:rsid w:val="007924EF"/>
    <w:rsid w:val="00793DE4"/>
    <w:rsid w:val="00795233"/>
    <w:rsid w:val="00795B8A"/>
    <w:rsid w:val="007964FE"/>
    <w:rsid w:val="00797018"/>
    <w:rsid w:val="007A0C3B"/>
    <w:rsid w:val="007A184F"/>
    <w:rsid w:val="007A1ADA"/>
    <w:rsid w:val="007A2F06"/>
    <w:rsid w:val="007A4199"/>
    <w:rsid w:val="007A79C9"/>
    <w:rsid w:val="007B2F0A"/>
    <w:rsid w:val="007B315B"/>
    <w:rsid w:val="007B433D"/>
    <w:rsid w:val="007B4E99"/>
    <w:rsid w:val="007B6E64"/>
    <w:rsid w:val="007B7970"/>
    <w:rsid w:val="007C017B"/>
    <w:rsid w:val="007C0AAE"/>
    <w:rsid w:val="007C226C"/>
    <w:rsid w:val="007C314D"/>
    <w:rsid w:val="007C344F"/>
    <w:rsid w:val="007C45C0"/>
    <w:rsid w:val="007C4953"/>
    <w:rsid w:val="007D1883"/>
    <w:rsid w:val="007D2F25"/>
    <w:rsid w:val="007D3920"/>
    <w:rsid w:val="007D61AD"/>
    <w:rsid w:val="007D759D"/>
    <w:rsid w:val="007E0A09"/>
    <w:rsid w:val="007E1954"/>
    <w:rsid w:val="007E1DA7"/>
    <w:rsid w:val="007E1FC2"/>
    <w:rsid w:val="007E273A"/>
    <w:rsid w:val="007E2DC4"/>
    <w:rsid w:val="007E31CD"/>
    <w:rsid w:val="007E54B1"/>
    <w:rsid w:val="007E5E4D"/>
    <w:rsid w:val="007E6062"/>
    <w:rsid w:val="007E73B0"/>
    <w:rsid w:val="007E7425"/>
    <w:rsid w:val="007F27DC"/>
    <w:rsid w:val="007F2AAA"/>
    <w:rsid w:val="007F3662"/>
    <w:rsid w:val="007F414A"/>
    <w:rsid w:val="007F42BB"/>
    <w:rsid w:val="007F4700"/>
    <w:rsid w:val="007F638C"/>
    <w:rsid w:val="00800F27"/>
    <w:rsid w:val="008015C2"/>
    <w:rsid w:val="00802223"/>
    <w:rsid w:val="008045ED"/>
    <w:rsid w:val="00804C24"/>
    <w:rsid w:val="00805168"/>
    <w:rsid w:val="0080653C"/>
    <w:rsid w:val="00806D0E"/>
    <w:rsid w:val="00810587"/>
    <w:rsid w:val="00810D24"/>
    <w:rsid w:val="00811FA3"/>
    <w:rsid w:val="0081256A"/>
    <w:rsid w:val="00812617"/>
    <w:rsid w:val="00812CC5"/>
    <w:rsid w:val="00813AF5"/>
    <w:rsid w:val="00815A35"/>
    <w:rsid w:val="008174D1"/>
    <w:rsid w:val="008214F5"/>
    <w:rsid w:val="00821ED6"/>
    <w:rsid w:val="00823F9E"/>
    <w:rsid w:val="00824418"/>
    <w:rsid w:val="00824EC0"/>
    <w:rsid w:val="00825DDB"/>
    <w:rsid w:val="00826F08"/>
    <w:rsid w:val="00827FC9"/>
    <w:rsid w:val="00831189"/>
    <w:rsid w:val="00834C0A"/>
    <w:rsid w:val="00835319"/>
    <w:rsid w:val="0084108B"/>
    <w:rsid w:val="00842056"/>
    <w:rsid w:val="00846CE2"/>
    <w:rsid w:val="00850C78"/>
    <w:rsid w:val="00850FB4"/>
    <w:rsid w:val="00852335"/>
    <w:rsid w:val="00854411"/>
    <w:rsid w:val="00855C5F"/>
    <w:rsid w:val="00856425"/>
    <w:rsid w:val="008606A2"/>
    <w:rsid w:val="00862661"/>
    <w:rsid w:val="00865551"/>
    <w:rsid w:val="008659E7"/>
    <w:rsid w:val="008663C2"/>
    <w:rsid w:val="00866E26"/>
    <w:rsid w:val="008723B4"/>
    <w:rsid w:val="008760ED"/>
    <w:rsid w:val="00876459"/>
    <w:rsid w:val="00876947"/>
    <w:rsid w:val="008773EB"/>
    <w:rsid w:val="00877764"/>
    <w:rsid w:val="0088074A"/>
    <w:rsid w:val="0088146C"/>
    <w:rsid w:val="00881A8D"/>
    <w:rsid w:val="008825A4"/>
    <w:rsid w:val="00882731"/>
    <w:rsid w:val="00883266"/>
    <w:rsid w:val="00883709"/>
    <w:rsid w:val="0088512D"/>
    <w:rsid w:val="00887201"/>
    <w:rsid w:val="00890752"/>
    <w:rsid w:val="00890FA2"/>
    <w:rsid w:val="00891C51"/>
    <w:rsid w:val="00892F8F"/>
    <w:rsid w:val="00893088"/>
    <w:rsid w:val="00894642"/>
    <w:rsid w:val="00894DF8"/>
    <w:rsid w:val="0089534D"/>
    <w:rsid w:val="00895FB9"/>
    <w:rsid w:val="0089635C"/>
    <w:rsid w:val="00896A85"/>
    <w:rsid w:val="00896F79"/>
    <w:rsid w:val="00897121"/>
    <w:rsid w:val="008979E1"/>
    <w:rsid w:val="008A0AEA"/>
    <w:rsid w:val="008A0F50"/>
    <w:rsid w:val="008A1F8C"/>
    <w:rsid w:val="008A28D3"/>
    <w:rsid w:val="008A2ACD"/>
    <w:rsid w:val="008A3B19"/>
    <w:rsid w:val="008A6E24"/>
    <w:rsid w:val="008A7624"/>
    <w:rsid w:val="008A77FF"/>
    <w:rsid w:val="008B1989"/>
    <w:rsid w:val="008B295E"/>
    <w:rsid w:val="008B3561"/>
    <w:rsid w:val="008B46E1"/>
    <w:rsid w:val="008B5C6A"/>
    <w:rsid w:val="008B5D2A"/>
    <w:rsid w:val="008B6052"/>
    <w:rsid w:val="008B6B26"/>
    <w:rsid w:val="008B7CE7"/>
    <w:rsid w:val="008C15F2"/>
    <w:rsid w:val="008C1A85"/>
    <w:rsid w:val="008C1D98"/>
    <w:rsid w:val="008C2251"/>
    <w:rsid w:val="008C26BD"/>
    <w:rsid w:val="008C473D"/>
    <w:rsid w:val="008C5105"/>
    <w:rsid w:val="008C53AE"/>
    <w:rsid w:val="008C6E4D"/>
    <w:rsid w:val="008C729A"/>
    <w:rsid w:val="008C749C"/>
    <w:rsid w:val="008C7BA2"/>
    <w:rsid w:val="008C7BD8"/>
    <w:rsid w:val="008C7FF6"/>
    <w:rsid w:val="008D05D8"/>
    <w:rsid w:val="008D124C"/>
    <w:rsid w:val="008D1836"/>
    <w:rsid w:val="008D2C0C"/>
    <w:rsid w:val="008D340F"/>
    <w:rsid w:val="008D3CCC"/>
    <w:rsid w:val="008D57DA"/>
    <w:rsid w:val="008D5CFF"/>
    <w:rsid w:val="008D75EB"/>
    <w:rsid w:val="008E0833"/>
    <w:rsid w:val="008E2626"/>
    <w:rsid w:val="008E392F"/>
    <w:rsid w:val="008E4E26"/>
    <w:rsid w:val="008E55D7"/>
    <w:rsid w:val="008E5F5B"/>
    <w:rsid w:val="008F2E6D"/>
    <w:rsid w:val="008F32C5"/>
    <w:rsid w:val="008F4142"/>
    <w:rsid w:val="008F6202"/>
    <w:rsid w:val="008F6642"/>
    <w:rsid w:val="008F7771"/>
    <w:rsid w:val="00900ABC"/>
    <w:rsid w:val="00902BD5"/>
    <w:rsid w:val="00903DAE"/>
    <w:rsid w:val="00905E47"/>
    <w:rsid w:val="00906A20"/>
    <w:rsid w:val="00907C87"/>
    <w:rsid w:val="00911306"/>
    <w:rsid w:val="0091211E"/>
    <w:rsid w:val="0091237F"/>
    <w:rsid w:val="00913C91"/>
    <w:rsid w:val="00913CA4"/>
    <w:rsid w:val="00915F40"/>
    <w:rsid w:val="00920695"/>
    <w:rsid w:val="00920B54"/>
    <w:rsid w:val="00922E50"/>
    <w:rsid w:val="00923061"/>
    <w:rsid w:val="009230A3"/>
    <w:rsid w:val="00923EDE"/>
    <w:rsid w:val="00924CFA"/>
    <w:rsid w:val="00924FA5"/>
    <w:rsid w:val="00927194"/>
    <w:rsid w:val="00927A78"/>
    <w:rsid w:val="00927AFE"/>
    <w:rsid w:val="00930D57"/>
    <w:rsid w:val="00931E07"/>
    <w:rsid w:val="00931F7F"/>
    <w:rsid w:val="009322F5"/>
    <w:rsid w:val="009340D5"/>
    <w:rsid w:val="009343AC"/>
    <w:rsid w:val="00935998"/>
    <w:rsid w:val="00935AF4"/>
    <w:rsid w:val="009362FE"/>
    <w:rsid w:val="009364F9"/>
    <w:rsid w:val="00936721"/>
    <w:rsid w:val="0093729C"/>
    <w:rsid w:val="009428A8"/>
    <w:rsid w:val="00942C97"/>
    <w:rsid w:val="00943816"/>
    <w:rsid w:val="009453A5"/>
    <w:rsid w:val="0094617D"/>
    <w:rsid w:val="009503FD"/>
    <w:rsid w:val="009528D1"/>
    <w:rsid w:val="009531F6"/>
    <w:rsid w:val="009532CD"/>
    <w:rsid w:val="009539CC"/>
    <w:rsid w:val="00957157"/>
    <w:rsid w:val="00957254"/>
    <w:rsid w:val="009602FE"/>
    <w:rsid w:val="0096050D"/>
    <w:rsid w:val="00961FD4"/>
    <w:rsid w:val="00962050"/>
    <w:rsid w:val="009620AA"/>
    <w:rsid w:val="00962721"/>
    <w:rsid w:val="00963DD3"/>
    <w:rsid w:val="00964161"/>
    <w:rsid w:val="00964B6E"/>
    <w:rsid w:val="00964D1C"/>
    <w:rsid w:val="00965009"/>
    <w:rsid w:val="009668B9"/>
    <w:rsid w:val="00966C0B"/>
    <w:rsid w:val="00967B8E"/>
    <w:rsid w:val="0097009D"/>
    <w:rsid w:val="00970593"/>
    <w:rsid w:val="00972F08"/>
    <w:rsid w:val="009731F8"/>
    <w:rsid w:val="009735D6"/>
    <w:rsid w:val="0097495F"/>
    <w:rsid w:val="00975645"/>
    <w:rsid w:val="00975A79"/>
    <w:rsid w:val="00975E53"/>
    <w:rsid w:val="0097649C"/>
    <w:rsid w:val="009777AB"/>
    <w:rsid w:val="009800B5"/>
    <w:rsid w:val="00980FFF"/>
    <w:rsid w:val="009815A5"/>
    <w:rsid w:val="009827F0"/>
    <w:rsid w:val="009832C0"/>
    <w:rsid w:val="009834AF"/>
    <w:rsid w:val="009840E6"/>
    <w:rsid w:val="0098426C"/>
    <w:rsid w:val="00984F44"/>
    <w:rsid w:val="0098641A"/>
    <w:rsid w:val="00986ACA"/>
    <w:rsid w:val="00987BC2"/>
    <w:rsid w:val="00991631"/>
    <w:rsid w:val="00991B37"/>
    <w:rsid w:val="0099352C"/>
    <w:rsid w:val="009947DD"/>
    <w:rsid w:val="009A1DF2"/>
    <w:rsid w:val="009A3509"/>
    <w:rsid w:val="009A5E81"/>
    <w:rsid w:val="009A7626"/>
    <w:rsid w:val="009B0B2B"/>
    <w:rsid w:val="009B1ADB"/>
    <w:rsid w:val="009B3283"/>
    <w:rsid w:val="009B6118"/>
    <w:rsid w:val="009B69C4"/>
    <w:rsid w:val="009C149C"/>
    <w:rsid w:val="009C16CC"/>
    <w:rsid w:val="009C2BC8"/>
    <w:rsid w:val="009C36DA"/>
    <w:rsid w:val="009C3E20"/>
    <w:rsid w:val="009C4016"/>
    <w:rsid w:val="009C6FCB"/>
    <w:rsid w:val="009D1205"/>
    <w:rsid w:val="009D1D8A"/>
    <w:rsid w:val="009D3B7D"/>
    <w:rsid w:val="009D537A"/>
    <w:rsid w:val="009D63AB"/>
    <w:rsid w:val="009D6601"/>
    <w:rsid w:val="009D6984"/>
    <w:rsid w:val="009D6C9C"/>
    <w:rsid w:val="009D7F32"/>
    <w:rsid w:val="009E2062"/>
    <w:rsid w:val="009E53F9"/>
    <w:rsid w:val="009E5471"/>
    <w:rsid w:val="009E5AA1"/>
    <w:rsid w:val="009F07B2"/>
    <w:rsid w:val="009F08B0"/>
    <w:rsid w:val="009F0D0E"/>
    <w:rsid w:val="009F1860"/>
    <w:rsid w:val="009F2B8E"/>
    <w:rsid w:val="009F33D9"/>
    <w:rsid w:val="009F3A8A"/>
    <w:rsid w:val="009F3DAD"/>
    <w:rsid w:val="009F3E76"/>
    <w:rsid w:val="009F4407"/>
    <w:rsid w:val="009F4929"/>
    <w:rsid w:val="009F4A06"/>
    <w:rsid w:val="009F5622"/>
    <w:rsid w:val="009F6125"/>
    <w:rsid w:val="009F637B"/>
    <w:rsid w:val="009F6A4D"/>
    <w:rsid w:val="00A0167C"/>
    <w:rsid w:val="00A02253"/>
    <w:rsid w:val="00A0520E"/>
    <w:rsid w:val="00A05C09"/>
    <w:rsid w:val="00A11EF7"/>
    <w:rsid w:val="00A14177"/>
    <w:rsid w:val="00A14B23"/>
    <w:rsid w:val="00A15E82"/>
    <w:rsid w:val="00A168B4"/>
    <w:rsid w:val="00A16B35"/>
    <w:rsid w:val="00A17E2E"/>
    <w:rsid w:val="00A20BF6"/>
    <w:rsid w:val="00A21759"/>
    <w:rsid w:val="00A2245A"/>
    <w:rsid w:val="00A2500A"/>
    <w:rsid w:val="00A252C6"/>
    <w:rsid w:val="00A25C1F"/>
    <w:rsid w:val="00A263D4"/>
    <w:rsid w:val="00A268B4"/>
    <w:rsid w:val="00A27BDA"/>
    <w:rsid w:val="00A30501"/>
    <w:rsid w:val="00A314EB"/>
    <w:rsid w:val="00A35AE2"/>
    <w:rsid w:val="00A36BB4"/>
    <w:rsid w:val="00A4184A"/>
    <w:rsid w:val="00A41B5C"/>
    <w:rsid w:val="00A41F1E"/>
    <w:rsid w:val="00A4238C"/>
    <w:rsid w:val="00A43C17"/>
    <w:rsid w:val="00A45120"/>
    <w:rsid w:val="00A464C2"/>
    <w:rsid w:val="00A46F1C"/>
    <w:rsid w:val="00A519E2"/>
    <w:rsid w:val="00A5212B"/>
    <w:rsid w:val="00A537E5"/>
    <w:rsid w:val="00A5389C"/>
    <w:rsid w:val="00A53B5B"/>
    <w:rsid w:val="00A5409D"/>
    <w:rsid w:val="00A541F7"/>
    <w:rsid w:val="00A55589"/>
    <w:rsid w:val="00A55C31"/>
    <w:rsid w:val="00A55F0D"/>
    <w:rsid w:val="00A56AB3"/>
    <w:rsid w:val="00A60799"/>
    <w:rsid w:val="00A608EE"/>
    <w:rsid w:val="00A61B68"/>
    <w:rsid w:val="00A62F89"/>
    <w:rsid w:val="00A64119"/>
    <w:rsid w:val="00A64CB2"/>
    <w:rsid w:val="00A6529A"/>
    <w:rsid w:val="00A652BB"/>
    <w:rsid w:val="00A653F6"/>
    <w:rsid w:val="00A666A8"/>
    <w:rsid w:val="00A66E4C"/>
    <w:rsid w:val="00A67378"/>
    <w:rsid w:val="00A70AC5"/>
    <w:rsid w:val="00A71388"/>
    <w:rsid w:val="00A716DD"/>
    <w:rsid w:val="00A7270F"/>
    <w:rsid w:val="00A7277C"/>
    <w:rsid w:val="00A72927"/>
    <w:rsid w:val="00A72ABF"/>
    <w:rsid w:val="00A72AC8"/>
    <w:rsid w:val="00A73086"/>
    <w:rsid w:val="00A7324F"/>
    <w:rsid w:val="00A737B7"/>
    <w:rsid w:val="00A738EA"/>
    <w:rsid w:val="00A7398C"/>
    <w:rsid w:val="00A73AB9"/>
    <w:rsid w:val="00A73D97"/>
    <w:rsid w:val="00A740AB"/>
    <w:rsid w:val="00A752F5"/>
    <w:rsid w:val="00A756F2"/>
    <w:rsid w:val="00A75857"/>
    <w:rsid w:val="00A77384"/>
    <w:rsid w:val="00A77426"/>
    <w:rsid w:val="00A77909"/>
    <w:rsid w:val="00A77F8D"/>
    <w:rsid w:val="00A8132E"/>
    <w:rsid w:val="00A81E87"/>
    <w:rsid w:val="00A84084"/>
    <w:rsid w:val="00A84CAA"/>
    <w:rsid w:val="00A84D52"/>
    <w:rsid w:val="00A850FF"/>
    <w:rsid w:val="00A85423"/>
    <w:rsid w:val="00A92B9C"/>
    <w:rsid w:val="00A966C9"/>
    <w:rsid w:val="00A97059"/>
    <w:rsid w:val="00A97EFE"/>
    <w:rsid w:val="00AA49CB"/>
    <w:rsid w:val="00AA558E"/>
    <w:rsid w:val="00AB064A"/>
    <w:rsid w:val="00AB06FD"/>
    <w:rsid w:val="00AB1575"/>
    <w:rsid w:val="00AB2562"/>
    <w:rsid w:val="00AB36F8"/>
    <w:rsid w:val="00AB4ADE"/>
    <w:rsid w:val="00AB4EEB"/>
    <w:rsid w:val="00AB4FB8"/>
    <w:rsid w:val="00AB6122"/>
    <w:rsid w:val="00AC012E"/>
    <w:rsid w:val="00AC17FD"/>
    <w:rsid w:val="00AC236D"/>
    <w:rsid w:val="00AC2EA0"/>
    <w:rsid w:val="00AC4045"/>
    <w:rsid w:val="00AC4054"/>
    <w:rsid w:val="00AC6D7E"/>
    <w:rsid w:val="00AC6F04"/>
    <w:rsid w:val="00AC6FF9"/>
    <w:rsid w:val="00AD124F"/>
    <w:rsid w:val="00AD147B"/>
    <w:rsid w:val="00AD42F6"/>
    <w:rsid w:val="00AD4E96"/>
    <w:rsid w:val="00AD5F1F"/>
    <w:rsid w:val="00AD64AB"/>
    <w:rsid w:val="00AD6AFF"/>
    <w:rsid w:val="00AE02D0"/>
    <w:rsid w:val="00AE048B"/>
    <w:rsid w:val="00AE0AC5"/>
    <w:rsid w:val="00AE2849"/>
    <w:rsid w:val="00AE2DD8"/>
    <w:rsid w:val="00AE72AE"/>
    <w:rsid w:val="00AF1CDA"/>
    <w:rsid w:val="00AF323F"/>
    <w:rsid w:val="00AF37C7"/>
    <w:rsid w:val="00AF6515"/>
    <w:rsid w:val="00B00E41"/>
    <w:rsid w:val="00B024A0"/>
    <w:rsid w:val="00B0267B"/>
    <w:rsid w:val="00B02EB4"/>
    <w:rsid w:val="00B033F8"/>
    <w:rsid w:val="00B03723"/>
    <w:rsid w:val="00B042BD"/>
    <w:rsid w:val="00B05EC5"/>
    <w:rsid w:val="00B06089"/>
    <w:rsid w:val="00B0680F"/>
    <w:rsid w:val="00B06994"/>
    <w:rsid w:val="00B07896"/>
    <w:rsid w:val="00B10097"/>
    <w:rsid w:val="00B1260B"/>
    <w:rsid w:val="00B13669"/>
    <w:rsid w:val="00B146A2"/>
    <w:rsid w:val="00B15B3E"/>
    <w:rsid w:val="00B15BE5"/>
    <w:rsid w:val="00B16688"/>
    <w:rsid w:val="00B1785A"/>
    <w:rsid w:val="00B20457"/>
    <w:rsid w:val="00B206E7"/>
    <w:rsid w:val="00B2134F"/>
    <w:rsid w:val="00B22103"/>
    <w:rsid w:val="00B23A93"/>
    <w:rsid w:val="00B25352"/>
    <w:rsid w:val="00B2574F"/>
    <w:rsid w:val="00B262C8"/>
    <w:rsid w:val="00B301AE"/>
    <w:rsid w:val="00B31CA4"/>
    <w:rsid w:val="00B3341F"/>
    <w:rsid w:val="00B33420"/>
    <w:rsid w:val="00B34D76"/>
    <w:rsid w:val="00B34E28"/>
    <w:rsid w:val="00B3641F"/>
    <w:rsid w:val="00B37BB3"/>
    <w:rsid w:val="00B37E38"/>
    <w:rsid w:val="00B4000B"/>
    <w:rsid w:val="00B400C9"/>
    <w:rsid w:val="00B40D34"/>
    <w:rsid w:val="00B4153D"/>
    <w:rsid w:val="00B4497E"/>
    <w:rsid w:val="00B44AC1"/>
    <w:rsid w:val="00B4515B"/>
    <w:rsid w:val="00B4567D"/>
    <w:rsid w:val="00B466DA"/>
    <w:rsid w:val="00B51C21"/>
    <w:rsid w:val="00B52CEC"/>
    <w:rsid w:val="00B53712"/>
    <w:rsid w:val="00B551C7"/>
    <w:rsid w:val="00B55A09"/>
    <w:rsid w:val="00B5707C"/>
    <w:rsid w:val="00B61008"/>
    <w:rsid w:val="00B617D5"/>
    <w:rsid w:val="00B61B4D"/>
    <w:rsid w:val="00B61E2F"/>
    <w:rsid w:val="00B631BF"/>
    <w:rsid w:val="00B63205"/>
    <w:rsid w:val="00B6416C"/>
    <w:rsid w:val="00B64AF0"/>
    <w:rsid w:val="00B64C63"/>
    <w:rsid w:val="00B64F29"/>
    <w:rsid w:val="00B654AB"/>
    <w:rsid w:val="00B661CD"/>
    <w:rsid w:val="00B66848"/>
    <w:rsid w:val="00B66A63"/>
    <w:rsid w:val="00B67E54"/>
    <w:rsid w:val="00B711E1"/>
    <w:rsid w:val="00B7281E"/>
    <w:rsid w:val="00B734FB"/>
    <w:rsid w:val="00B73819"/>
    <w:rsid w:val="00B74BCA"/>
    <w:rsid w:val="00B75A6A"/>
    <w:rsid w:val="00B802CD"/>
    <w:rsid w:val="00B80A14"/>
    <w:rsid w:val="00B81F0C"/>
    <w:rsid w:val="00B8243A"/>
    <w:rsid w:val="00B82999"/>
    <w:rsid w:val="00B8362E"/>
    <w:rsid w:val="00B83F05"/>
    <w:rsid w:val="00B84401"/>
    <w:rsid w:val="00B85F6B"/>
    <w:rsid w:val="00B86B20"/>
    <w:rsid w:val="00B87007"/>
    <w:rsid w:val="00B878AE"/>
    <w:rsid w:val="00B878C3"/>
    <w:rsid w:val="00B92E48"/>
    <w:rsid w:val="00B930FA"/>
    <w:rsid w:val="00B94DBA"/>
    <w:rsid w:val="00BA01C5"/>
    <w:rsid w:val="00BA09E0"/>
    <w:rsid w:val="00BA10FB"/>
    <w:rsid w:val="00BA18A8"/>
    <w:rsid w:val="00BA3067"/>
    <w:rsid w:val="00BA35ED"/>
    <w:rsid w:val="00BA364F"/>
    <w:rsid w:val="00BA3A5E"/>
    <w:rsid w:val="00BA5516"/>
    <w:rsid w:val="00BA5968"/>
    <w:rsid w:val="00BB0D7B"/>
    <w:rsid w:val="00BB2331"/>
    <w:rsid w:val="00BB59A4"/>
    <w:rsid w:val="00BB6656"/>
    <w:rsid w:val="00BB6F61"/>
    <w:rsid w:val="00BC01E3"/>
    <w:rsid w:val="00BC05DD"/>
    <w:rsid w:val="00BC190E"/>
    <w:rsid w:val="00BC3916"/>
    <w:rsid w:val="00BC3A5B"/>
    <w:rsid w:val="00BC44AC"/>
    <w:rsid w:val="00BC50F2"/>
    <w:rsid w:val="00BC57BF"/>
    <w:rsid w:val="00BC6AD1"/>
    <w:rsid w:val="00BC6C27"/>
    <w:rsid w:val="00BC7619"/>
    <w:rsid w:val="00BD01CD"/>
    <w:rsid w:val="00BD0896"/>
    <w:rsid w:val="00BD183A"/>
    <w:rsid w:val="00BD1B03"/>
    <w:rsid w:val="00BD1FCA"/>
    <w:rsid w:val="00BD2159"/>
    <w:rsid w:val="00BD2323"/>
    <w:rsid w:val="00BD317D"/>
    <w:rsid w:val="00BD4112"/>
    <w:rsid w:val="00BD4687"/>
    <w:rsid w:val="00BD4992"/>
    <w:rsid w:val="00BD4D26"/>
    <w:rsid w:val="00BD7963"/>
    <w:rsid w:val="00BD7CDB"/>
    <w:rsid w:val="00BE2692"/>
    <w:rsid w:val="00BE3E31"/>
    <w:rsid w:val="00BF06EA"/>
    <w:rsid w:val="00BF1BF5"/>
    <w:rsid w:val="00BF1E8A"/>
    <w:rsid w:val="00BF2195"/>
    <w:rsid w:val="00BF2D64"/>
    <w:rsid w:val="00BF3CB2"/>
    <w:rsid w:val="00BF6C27"/>
    <w:rsid w:val="00BF74CB"/>
    <w:rsid w:val="00C01747"/>
    <w:rsid w:val="00C03549"/>
    <w:rsid w:val="00C05437"/>
    <w:rsid w:val="00C0548A"/>
    <w:rsid w:val="00C05AC1"/>
    <w:rsid w:val="00C066ED"/>
    <w:rsid w:val="00C06B27"/>
    <w:rsid w:val="00C06B4C"/>
    <w:rsid w:val="00C13DCD"/>
    <w:rsid w:val="00C13F36"/>
    <w:rsid w:val="00C14120"/>
    <w:rsid w:val="00C14C77"/>
    <w:rsid w:val="00C1629B"/>
    <w:rsid w:val="00C16C71"/>
    <w:rsid w:val="00C1788F"/>
    <w:rsid w:val="00C17ACB"/>
    <w:rsid w:val="00C20CDD"/>
    <w:rsid w:val="00C2121F"/>
    <w:rsid w:val="00C2186D"/>
    <w:rsid w:val="00C2433F"/>
    <w:rsid w:val="00C25051"/>
    <w:rsid w:val="00C26E5E"/>
    <w:rsid w:val="00C2784A"/>
    <w:rsid w:val="00C27CC1"/>
    <w:rsid w:val="00C3302B"/>
    <w:rsid w:val="00C33F1A"/>
    <w:rsid w:val="00C34750"/>
    <w:rsid w:val="00C357C4"/>
    <w:rsid w:val="00C367CE"/>
    <w:rsid w:val="00C42A05"/>
    <w:rsid w:val="00C447E9"/>
    <w:rsid w:val="00C4608C"/>
    <w:rsid w:val="00C47206"/>
    <w:rsid w:val="00C474F4"/>
    <w:rsid w:val="00C47778"/>
    <w:rsid w:val="00C47ACB"/>
    <w:rsid w:val="00C50E5B"/>
    <w:rsid w:val="00C52B54"/>
    <w:rsid w:val="00C552DB"/>
    <w:rsid w:val="00C573DC"/>
    <w:rsid w:val="00C600DE"/>
    <w:rsid w:val="00C60B05"/>
    <w:rsid w:val="00C61B8A"/>
    <w:rsid w:val="00C64E7F"/>
    <w:rsid w:val="00C66AD9"/>
    <w:rsid w:val="00C66AE6"/>
    <w:rsid w:val="00C670FC"/>
    <w:rsid w:val="00C70785"/>
    <w:rsid w:val="00C708A3"/>
    <w:rsid w:val="00C713BE"/>
    <w:rsid w:val="00C72340"/>
    <w:rsid w:val="00C74EF3"/>
    <w:rsid w:val="00C775D5"/>
    <w:rsid w:val="00C836C9"/>
    <w:rsid w:val="00C8394D"/>
    <w:rsid w:val="00C84630"/>
    <w:rsid w:val="00C84913"/>
    <w:rsid w:val="00C84A1A"/>
    <w:rsid w:val="00C84CB3"/>
    <w:rsid w:val="00C91F84"/>
    <w:rsid w:val="00C957DA"/>
    <w:rsid w:val="00C963FD"/>
    <w:rsid w:val="00C96E00"/>
    <w:rsid w:val="00C972BC"/>
    <w:rsid w:val="00C97BBA"/>
    <w:rsid w:val="00CA0996"/>
    <w:rsid w:val="00CA09D0"/>
    <w:rsid w:val="00CA0C91"/>
    <w:rsid w:val="00CA0F22"/>
    <w:rsid w:val="00CA1379"/>
    <w:rsid w:val="00CA18A8"/>
    <w:rsid w:val="00CA1D4F"/>
    <w:rsid w:val="00CA205A"/>
    <w:rsid w:val="00CA2ECB"/>
    <w:rsid w:val="00CA4E2B"/>
    <w:rsid w:val="00CA6206"/>
    <w:rsid w:val="00CA6373"/>
    <w:rsid w:val="00CA6BE2"/>
    <w:rsid w:val="00CA6C65"/>
    <w:rsid w:val="00CB35E0"/>
    <w:rsid w:val="00CB4168"/>
    <w:rsid w:val="00CB44C6"/>
    <w:rsid w:val="00CB6696"/>
    <w:rsid w:val="00CB679F"/>
    <w:rsid w:val="00CB780D"/>
    <w:rsid w:val="00CB7B76"/>
    <w:rsid w:val="00CC0B0A"/>
    <w:rsid w:val="00CC168B"/>
    <w:rsid w:val="00CC5EB6"/>
    <w:rsid w:val="00CC68A3"/>
    <w:rsid w:val="00CD0E33"/>
    <w:rsid w:val="00CD3733"/>
    <w:rsid w:val="00CD3C4D"/>
    <w:rsid w:val="00CD53F0"/>
    <w:rsid w:val="00CD5C48"/>
    <w:rsid w:val="00CD6A17"/>
    <w:rsid w:val="00CD6E19"/>
    <w:rsid w:val="00CD766B"/>
    <w:rsid w:val="00CD79AF"/>
    <w:rsid w:val="00CD7BC8"/>
    <w:rsid w:val="00CE3E7C"/>
    <w:rsid w:val="00CE4554"/>
    <w:rsid w:val="00CE5039"/>
    <w:rsid w:val="00CE50F3"/>
    <w:rsid w:val="00CE5252"/>
    <w:rsid w:val="00CE607D"/>
    <w:rsid w:val="00CE63D3"/>
    <w:rsid w:val="00CE6B39"/>
    <w:rsid w:val="00CE6B9F"/>
    <w:rsid w:val="00CE7496"/>
    <w:rsid w:val="00CF187D"/>
    <w:rsid w:val="00CF2991"/>
    <w:rsid w:val="00CF4700"/>
    <w:rsid w:val="00CF4A89"/>
    <w:rsid w:val="00CF4C28"/>
    <w:rsid w:val="00CF4D3D"/>
    <w:rsid w:val="00CF500C"/>
    <w:rsid w:val="00CF52D3"/>
    <w:rsid w:val="00CF6930"/>
    <w:rsid w:val="00CF6FA0"/>
    <w:rsid w:val="00CF72EB"/>
    <w:rsid w:val="00CF7E8B"/>
    <w:rsid w:val="00D00CB1"/>
    <w:rsid w:val="00D00D8B"/>
    <w:rsid w:val="00D018F8"/>
    <w:rsid w:val="00D041DB"/>
    <w:rsid w:val="00D04214"/>
    <w:rsid w:val="00D04516"/>
    <w:rsid w:val="00D06E0A"/>
    <w:rsid w:val="00D077FA"/>
    <w:rsid w:val="00D11B94"/>
    <w:rsid w:val="00D12E6A"/>
    <w:rsid w:val="00D132AF"/>
    <w:rsid w:val="00D1369F"/>
    <w:rsid w:val="00D13F5D"/>
    <w:rsid w:val="00D15C31"/>
    <w:rsid w:val="00D16458"/>
    <w:rsid w:val="00D170FE"/>
    <w:rsid w:val="00D20029"/>
    <w:rsid w:val="00D2035C"/>
    <w:rsid w:val="00D209B0"/>
    <w:rsid w:val="00D2129C"/>
    <w:rsid w:val="00D2227F"/>
    <w:rsid w:val="00D224F5"/>
    <w:rsid w:val="00D22637"/>
    <w:rsid w:val="00D226DB"/>
    <w:rsid w:val="00D23D76"/>
    <w:rsid w:val="00D25115"/>
    <w:rsid w:val="00D2581A"/>
    <w:rsid w:val="00D27C68"/>
    <w:rsid w:val="00D27EBC"/>
    <w:rsid w:val="00D337D2"/>
    <w:rsid w:val="00D348E5"/>
    <w:rsid w:val="00D350DB"/>
    <w:rsid w:val="00D36EA0"/>
    <w:rsid w:val="00D37275"/>
    <w:rsid w:val="00D379C2"/>
    <w:rsid w:val="00D379E5"/>
    <w:rsid w:val="00D400EC"/>
    <w:rsid w:val="00D402BA"/>
    <w:rsid w:val="00D405DF"/>
    <w:rsid w:val="00D40A68"/>
    <w:rsid w:val="00D4218C"/>
    <w:rsid w:val="00D4243A"/>
    <w:rsid w:val="00D4306B"/>
    <w:rsid w:val="00D455C4"/>
    <w:rsid w:val="00D45BAC"/>
    <w:rsid w:val="00D45F4B"/>
    <w:rsid w:val="00D46513"/>
    <w:rsid w:val="00D51266"/>
    <w:rsid w:val="00D52181"/>
    <w:rsid w:val="00D53575"/>
    <w:rsid w:val="00D53F23"/>
    <w:rsid w:val="00D54075"/>
    <w:rsid w:val="00D55E6C"/>
    <w:rsid w:val="00D56510"/>
    <w:rsid w:val="00D5778A"/>
    <w:rsid w:val="00D577FA"/>
    <w:rsid w:val="00D57CF7"/>
    <w:rsid w:val="00D6255A"/>
    <w:rsid w:val="00D62FBD"/>
    <w:rsid w:val="00D66590"/>
    <w:rsid w:val="00D66838"/>
    <w:rsid w:val="00D66984"/>
    <w:rsid w:val="00D66A80"/>
    <w:rsid w:val="00D6756B"/>
    <w:rsid w:val="00D70084"/>
    <w:rsid w:val="00D70B36"/>
    <w:rsid w:val="00D72F8F"/>
    <w:rsid w:val="00D73163"/>
    <w:rsid w:val="00D73AD0"/>
    <w:rsid w:val="00D7612B"/>
    <w:rsid w:val="00D7733D"/>
    <w:rsid w:val="00D77FAF"/>
    <w:rsid w:val="00D80A1C"/>
    <w:rsid w:val="00D80C89"/>
    <w:rsid w:val="00D816E3"/>
    <w:rsid w:val="00D82742"/>
    <w:rsid w:val="00D853D7"/>
    <w:rsid w:val="00D85527"/>
    <w:rsid w:val="00D90C2C"/>
    <w:rsid w:val="00D928E5"/>
    <w:rsid w:val="00D928F0"/>
    <w:rsid w:val="00D931A6"/>
    <w:rsid w:val="00D93882"/>
    <w:rsid w:val="00D93C78"/>
    <w:rsid w:val="00D93ECC"/>
    <w:rsid w:val="00D93EF9"/>
    <w:rsid w:val="00D943FD"/>
    <w:rsid w:val="00D95126"/>
    <w:rsid w:val="00D95641"/>
    <w:rsid w:val="00D96498"/>
    <w:rsid w:val="00D97C91"/>
    <w:rsid w:val="00D97F4E"/>
    <w:rsid w:val="00DA16BF"/>
    <w:rsid w:val="00DA16D9"/>
    <w:rsid w:val="00DA1F1C"/>
    <w:rsid w:val="00DA26B9"/>
    <w:rsid w:val="00DA304E"/>
    <w:rsid w:val="00DA3703"/>
    <w:rsid w:val="00DA415D"/>
    <w:rsid w:val="00DA5F4C"/>
    <w:rsid w:val="00DB0B2C"/>
    <w:rsid w:val="00DB115A"/>
    <w:rsid w:val="00DB1339"/>
    <w:rsid w:val="00DB2DB0"/>
    <w:rsid w:val="00DB375B"/>
    <w:rsid w:val="00DB432E"/>
    <w:rsid w:val="00DB7640"/>
    <w:rsid w:val="00DB789F"/>
    <w:rsid w:val="00DC151A"/>
    <w:rsid w:val="00DC1E8A"/>
    <w:rsid w:val="00DC217D"/>
    <w:rsid w:val="00DC2628"/>
    <w:rsid w:val="00DC2C73"/>
    <w:rsid w:val="00DC5269"/>
    <w:rsid w:val="00DD02A7"/>
    <w:rsid w:val="00DD1813"/>
    <w:rsid w:val="00DD1F33"/>
    <w:rsid w:val="00DD2D5E"/>
    <w:rsid w:val="00DD3660"/>
    <w:rsid w:val="00DD4184"/>
    <w:rsid w:val="00DD6B3B"/>
    <w:rsid w:val="00DE0129"/>
    <w:rsid w:val="00DE0E9F"/>
    <w:rsid w:val="00DE5412"/>
    <w:rsid w:val="00DF1198"/>
    <w:rsid w:val="00DF1BA9"/>
    <w:rsid w:val="00DF287D"/>
    <w:rsid w:val="00DF3309"/>
    <w:rsid w:val="00DF352A"/>
    <w:rsid w:val="00DF373B"/>
    <w:rsid w:val="00DF406D"/>
    <w:rsid w:val="00DF5A5F"/>
    <w:rsid w:val="00DF6E56"/>
    <w:rsid w:val="00E01155"/>
    <w:rsid w:val="00E014F4"/>
    <w:rsid w:val="00E0259B"/>
    <w:rsid w:val="00E02A48"/>
    <w:rsid w:val="00E0589F"/>
    <w:rsid w:val="00E06ED9"/>
    <w:rsid w:val="00E10663"/>
    <w:rsid w:val="00E15502"/>
    <w:rsid w:val="00E17110"/>
    <w:rsid w:val="00E22116"/>
    <w:rsid w:val="00E22515"/>
    <w:rsid w:val="00E23026"/>
    <w:rsid w:val="00E243E2"/>
    <w:rsid w:val="00E24863"/>
    <w:rsid w:val="00E24DAE"/>
    <w:rsid w:val="00E3201C"/>
    <w:rsid w:val="00E32102"/>
    <w:rsid w:val="00E334FD"/>
    <w:rsid w:val="00E33655"/>
    <w:rsid w:val="00E33791"/>
    <w:rsid w:val="00E33CA5"/>
    <w:rsid w:val="00E33EEA"/>
    <w:rsid w:val="00E37106"/>
    <w:rsid w:val="00E37A61"/>
    <w:rsid w:val="00E43445"/>
    <w:rsid w:val="00E434AE"/>
    <w:rsid w:val="00E44E84"/>
    <w:rsid w:val="00E45877"/>
    <w:rsid w:val="00E47A00"/>
    <w:rsid w:val="00E505BC"/>
    <w:rsid w:val="00E574D8"/>
    <w:rsid w:val="00E57A45"/>
    <w:rsid w:val="00E63AE3"/>
    <w:rsid w:val="00E65BB2"/>
    <w:rsid w:val="00E65F73"/>
    <w:rsid w:val="00E65FBB"/>
    <w:rsid w:val="00E673E6"/>
    <w:rsid w:val="00E6761F"/>
    <w:rsid w:val="00E676C8"/>
    <w:rsid w:val="00E7006C"/>
    <w:rsid w:val="00E70C59"/>
    <w:rsid w:val="00E71383"/>
    <w:rsid w:val="00E727EC"/>
    <w:rsid w:val="00E72A7F"/>
    <w:rsid w:val="00E72C13"/>
    <w:rsid w:val="00E73094"/>
    <w:rsid w:val="00E74B0A"/>
    <w:rsid w:val="00E74E1A"/>
    <w:rsid w:val="00E75DE7"/>
    <w:rsid w:val="00E75F8E"/>
    <w:rsid w:val="00E76989"/>
    <w:rsid w:val="00E80847"/>
    <w:rsid w:val="00E81AB3"/>
    <w:rsid w:val="00E82280"/>
    <w:rsid w:val="00E82E2F"/>
    <w:rsid w:val="00E8367B"/>
    <w:rsid w:val="00E837C5"/>
    <w:rsid w:val="00E846FA"/>
    <w:rsid w:val="00E84DDC"/>
    <w:rsid w:val="00E85635"/>
    <w:rsid w:val="00E87A7C"/>
    <w:rsid w:val="00E90A69"/>
    <w:rsid w:val="00E94288"/>
    <w:rsid w:val="00E94616"/>
    <w:rsid w:val="00E96673"/>
    <w:rsid w:val="00E97383"/>
    <w:rsid w:val="00EA3E75"/>
    <w:rsid w:val="00EA4641"/>
    <w:rsid w:val="00EA47B7"/>
    <w:rsid w:val="00EA4A85"/>
    <w:rsid w:val="00EA7A0E"/>
    <w:rsid w:val="00EB0C6C"/>
    <w:rsid w:val="00EB27D1"/>
    <w:rsid w:val="00EB2932"/>
    <w:rsid w:val="00EB2D41"/>
    <w:rsid w:val="00EB60EC"/>
    <w:rsid w:val="00EB6576"/>
    <w:rsid w:val="00EB6F3F"/>
    <w:rsid w:val="00EC4601"/>
    <w:rsid w:val="00EC460B"/>
    <w:rsid w:val="00EC4846"/>
    <w:rsid w:val="00EC5B91"/>
    <w:rsid w:val="00EC6A52"/>
    <w:rsid w:val="00EC6BEF"/>
    <w:rsid w:val="00EC7126"/>
    <w:rsid w:val="00ED06CF"/>
    <w:rsid w:val="00ED0D9D"/>
    <w:rsid w:val="00ED12E9"/>
    <w:rsid w:val="00ED1B7C"/>
    <w:rsid w:val="00ED2BC2"/>
    <w:rsid w:val="00ED5F65"/>
    <w:rsid w:val="00ED6455"/>
    <w:rsid w:val="00ED6D13"/>
    <w:rsid w:val="00ED7677"/>
    <w:rsid w:val="00ED7B81"/>
    <w:rsid w:val="00EE570D"/>
    <w:rsid w:val="00EE649A"/>
    <w:rsid w:val="00EE65C6"/>
    <w:rsid w:val="00EF0091"/>
    <w:rsid w:val="00EF01EE"/>
    <w:rsid w:val="00EF2E37"/>
    <w:rsid w:val="00EF3DE5"/>
    <w:rsid w:val="00EF438A"/>
    <w:rsid w:val="00EF4C2B"/>
    <w:rsid w:val="00EF5782"/>
    <w:rsid w:val="00EF5F8C"/>
    <w:rsid w:val="00EF73E1"/>
    <w:rsid w:val="00EF79D9"/>
    <w:rsid w:val="00F002C4"/>
    <w:rsid w:val="00F00DED"/>
    <w:rsid w:val="00F00DFC"/>
    <w:rsid w:val="00F02299"/>
    <w:rsid w:val="00F03C0B"/>
    <w:rsid w:val="00F03F6B"/>
    <w:rsid w:val="00F069CB"/>
    <w:rsid w:val="00F07134"/>
    <w:rsid w:val="00F10C32"/>
    <w:rsid w:val="00F11B7B"/>
    <w:rsid w:val="00F14F77"/>
    <w:rsid w:val="00F2117B"/>
    <w:rsid w:val="00F21A8B"/>
    <w:rsid w:val="00F27356"/>
    <w:rsid w:val="00F27864"/>
    <w:rsid w:val="00F30423"/>
    <w:rsid w:val="00F30A76"/>
    <w:rsid w:val="00F30B29"/>
    <w:rsid w:val="00F31BE2"/>
    <w:rsid w:val="00F31C62"/>
    <w:rsid w:val="00F32371"/>
    <w:rsid w:val="00F37439"/>
    <w:rsid w:val="00F4112F"/>
    <w:rsid w:val="00F41358"/>
    <w:rsid w:val="00F42D3E"/>
    <w:rsid w:val="00F42DD0"/>
    <w:rsid w:val="00F44B83"/>
    <w:rsid w:val="00F45665"/>
    <w:rsid w:val="00F467C4"/>
    <w:rsid w:val="00F476E7"/>
    <w:rsid w:val="00F5004C"/>
    <w:rsid w:val="00F50815"/>
    <w:rsid w:val="00F5192C"/>
    <w:rsid w:val="00F5405F"/>
    <w:rsid w:val="00F55A69"/>
    <w:rsid w:val="00F55B5A"/>
    <w:rsid w:val="00F55FE5"/>
    <w:rsid w:val="00F609F9"/>
    <w:rsid w:val="00F64446"/>
    <w:rsid w:val="00F64A0F"/>
    <w:rsid w:val="00F64D44"/>
    <w:rsid w:val="00F663A1"/>
    <w:rsid w:val="00F665FD"/>
    <w:rsid w:val="00F66B26"/>
    <w:rsid w:val="00F71BC7"/>
    <w:rsid w:val="00F73EE5"/>
    <w:rsid w:val="00F745EF"/>
    <w:rsid w:val="00F74A54"/>
    <w:rsid w:val="00F7552B"/>
    <w:rsid w:val="00F8067A"/>
    <w:rsid w:val="00F818CC"/>
    <w:rsid w:val="00F82C07"/>
    <w:rsid w:val="00F835B4"/>
    <w:rsid w:val="00F8380F"/>
    <w:rsid w:val="00F840C7"/>
    <w:rsid w:val="00F85FFE"/>
    <w:rsid w:val="00F86044"/>
    <w:rsid w:val="00F86FF6"/>
    <w:rsid w:val="00F87014"/>
    <w:rsid w:val="00F879E9"/>
    <w:rsid w:val="00F87E68"/>
    <w:rsid w:val="00F90BB1"/>
    <w:rsid w:val="00F91832"/>
    <w:rsid w:val="00F93E93"/>
    <w:rsid w:val="00F94D12"/>
    <w:rsid w:val="00F9509F"/>
    <w:rsid w:val="00F95EA2"/>
    <w:rsid w:val="00F963B7"/>
    <w:rsid w:val="00F96C0F"/>
    <w:rsid w:val="00FA1376"/>
    <w:rsid w:val="00FA1ED2"/>
    <w:rsid w:val="00FA35F9"/>
    <w:rsid w:val="00FA4A79"/>
    <w:rsid w:val="00FA6435"/>
    <w:rsid w:val="00FA70D7"/>
    <w:rsid w:val="00FB2793"/>
    <w:rsid w:val="00FB3381"/>
    <w:rsid w:val="00FB3C84"/>
    <w:rsid w:val="00FB405E"/>
    <w:rsid w:val="00FB46A5"/>
    <w:rsid w:val="00FB4BDB"/>
    <w:rsid w:val="00FB51AA"/>
    <w:rsid w:val="00FB53EE"/>
    <w:rsid w:val="00FB60E5"/>
    <w:rsid w:val="00FB68ED"/>
    <w:rsid w:val="00FB7938"/>
    <w:rsid w:val="00FB7AE3"/>
    <w:rsid w:val="00FB7B3C"/>
    <w:rsid w:val="00FC1C19"/>
    <w:rsid w:val="00FC3680"/>
    <w:rsid w:val="00FC6550"/>
    <w:rsid w:val="00FC7412"/>
    <w:rsid w:val="00FC7449"/>
    <w:rsid w:val="00FD0B7D"/>
    <w:rsid w:val="00FD1833"/>
    <w:rsid w:val="00FD363C"/>
    <w:rsid w:val="00FD3BA8"/>
    <w:rsid w:val="00FD3FF4"/>
    <w:rsid w:val="00FD57FB"/>
    <w:rsid w:val="00FD74B8"/>
    <w:rsid w:val="00FE14F7"/>
    <w:rsid w:val="00FE1DA3"/>
    <w:rsid w:val="00FE2BB8"/>
    <w:rsid w:val="00FE35B8"/>
    <w:rsid w:val="00FE508C"/>
    <w:rsid w:val="00FE52B8"/>
    <w:rsid w:val="00FE554C"/>
    <w:rsid w:val="00FE624D"/>
    <w:rsid w:val="00FF1FF2"/>
    <w:rsid w:val="00FF5658"/>
    <w:rsid w:val="00FF606A"/>
    <w:rsid w:val="011B0B5F"/>
    <w:rsid w:val="012119DA"/>
    <w:rsid w:val="01256EF0"/>
    <w:rsid w:val="0127163F"/>
    <w:rsid w:val="012F5480"/>
    <w:rsid w:val="013B4094"/>
    <w:rsid w:val="01407A11"/>
    <w:rsid w:val="014147AF"/>
    <w:rsid w:val="014A7ECA"/>
    <w:rsid w:val="014C01B3"/>
    <w:rsid w:val="01541DBB"/>
    <w:rsid w:val="01560B2D"/>
    <w:rsid w:val="015C4E4C"/>
    <w:rsid w:val="01642258"/>
    <w:rsid w:val="01645FBD"/>
    <w:rsid w:val="01661ED8"/>
    <w:rsid w:val="016904DE"/>
    <w:rsid w:val="016B1BE3"/>
    <w:rsid w:val="01791733"/>
    <w:rsid w:val="018A0E13"/>
    <w:rsid w:val="019D7E34"/>
    <w:rsid w:val="01AD7386"/>
    <w:rsid w:val="01AF08B3"/>
    <w:rsid w:val="01B477CC"/>
    <w:rsid w:val="01B47A59"/>
    <w:rsid w:val="01BA064F"/>
    <w:rsid w:val="01BC4FBA"/>
    <w:rsid w:val="01D53811"/>
    <w:rsid w:val="01D801F9"/>
    <w:rsid w:val="01E05D75"/>
    <w:rsid w:val="01E50204"/>
    <w:rsid w:val="02171CFC"/>
    <w:rsid w:val="02231391"/>
    <w:rsid w:val="02254895"/>
    <w:rsid w:val="02256A93"/>
    <w:rsid w:val="022B2C38"/>
    <w:rsid w:val="022C242E"/>
    <w:rsid w:val="023D413A"/>
    <w:rsid w:val="0246275D"/>
    <w:rsid w:val="02634379"/>
    <w:rsid w:val="02800DD6"/>
    <w:rsid w:val="02913BC4"/>
    <w:rsid w:val="029244E6"/>
    <w:rsid w:val="02A44DE3"/>
    <w:rsid w:val="02A602E6"/>
    <w:rsid w:val="02A74403"/>
    <w:rsid w:val="02AF361F"/>
    <w:rsid w:val="02AF75EA"/>
    <w:rsid w:val="02B00BF5"/>
    <w:rsid w:val="02B06AB3"/>
    <w:rsid w:val="02B2797C"/>
    <w:rsid w:val="02C53C61"/>
    <w:rsid w:val="02DD715C"/>
    <w:rsid w:val="03000BBA"/>
    <w:rsid w:val="030F4492"/>
    <w:rsid w:val="03295B91"/>
    <w:rsid w:val="032E397C"/>
    <w:rsid w:val="03331F1B"/>
    <w:rsid w:val="03346C50"/>
    <w:rsid w:val="033F4867"/>
    <w:rsid w:val="034E307D"/>
    <w:rsid w:val="037178B4"/>
    <w:rsid w:val="03724537"/>
    <w:rsid w:val="037828BC"/>
    <w:rsid w:val="038C7C08"/>
    <w:rsid w:val="038D2B62"/>
    <w:rsid w:val="03903538"/>
    <w:rsid w:val="03C17B39"/>
    <w:rsid w:val="03D12A98"/>
    <w:rsid w:val="03D17E06"/>
    <w:rsid w:val="03D3299B"/>
    <w:rsid w:val="03D938BA"/>
    <w:rsid w:val="03E02EC9"/>
    <w:rsid w:val="03F24A85"/>
    <w:rsid w:val="03FA1087"/>
    <w:rsid w:val="040D5361"/>
    <w:rsid w:val="04257F34"/>
    <w:rsid w:val="042C71E8"/>
    <w:rsid w:val="04324DEE"/>
    <w:rsid w:val="04636186"/>
    <w:rsid w:val="047A6178"/>
    <w:rsid w:val="047F596D"/>
    <w:rsid w:val="04997853"/>
    <w:rsid w:val="04AC3384"/>
    <w:rsid w:val="04B96A4C"/>
    <w:rsid w:val="04C55229"/>
    <w:rsid w:val="04D32E79"/>
    <w:rsid w:val="04D33C96"/>
    <w:rsid w:val="04F95E3A"/>
    <w:rsid w:val="050C25AC"/>
    <w:rsid w:val="052F2D62"/>
    <w:rsid w:val="05322E93"/>
    <w:rsid w:val="055A7FF3"/>
    <w:rsid w:val="056D6C7E"/>
    <w:rsid w:val="057A4661"/>
    <w:rsid w:val="0586071E"/>
    <w:rsid w:val="058E381E"/>
    <w:rsid w:val="05903A37"/>
    <w:rsid w:val="059C061E"/>
    <w:rsid w:val="05A10537"/>
    <w:rsid w:val="05A11297"/>
    <w:rsid w:val="05A2224D"/>
    <w:rsid w:val="05AA7659"/>
    <w:rsid w:val="05BD667A"/>
    <w:rsid w:val="05C56768"/>
    <w:rsid w:val="05D55F1F"/>
    <w:rsid w:val="05EF75E3"/>
    <w:rsid w:val="05FB28DB"/>
    <w:rsid w:val="05FE3860"/>
    <w:rsid w:val="0648625E"/>
    <w:rsid w:val="064D26E6"/>
    <w:rsid w:val="06560762"/>
    <w:rsid w:val="065D70FD"/>
    <w:rsid w:val="066E41D1"/>
    <w:rsid w:val="067E5A57"/>
    <w:rsid w:val="06921B55"/>
    <w:rsid w:val="069E11EB"/>
    <w:rsid w:val="06A50B76"/>
    <w:rsid w:val="06BB7496"/>
    <w:rsid w:val="06D7702E"/>
    <w:rsid w:val="06E80366"/>
    <w:rsid w:val="06FA53DB"/>
    <w:rsid w:val="07190B35"/>
    <w:rsid w:val="072368F3"/>
    <w:rsid w:val="073B3C56"/>
    <w:rsid w:val="073C615E"/>
    <w:rsid w:val="074759AF"/>
    <w:rsid w:val="07675E7E"/>
    <w:rsid w:val="076B7CC6"/>
    <w:rsid w:val="07836EDF"/>
    <w:rsid w:val="07855C66"/>
    <w:rsid w:val="079068BC"/>
    <w:rsid w:val="07C36ADC"/>
    <w:rsid w:val="07CD2CFE"/>
    <w:rsid w:val="07CF3DF5"/>
    <w:rsid w:val="07E51502"/>
    <w:rsid w:val="07E94926"/>
    <w:rsid w:val="07ED4390"/>
    <w:rsid w:val="07EE20F9"/>
    <w:rsid w:val="07F176DD"/>
    <w:rsid w:val="07F55F19"/>
    <w:rsid w:val="07FE02CF"/>
    <w:rsid w:val="081C5105"/>
    <w:rsid w:val="0823486A"/>
    <w:rsid w:val="083744A0"/>
    <w:rsid w:val="08407D33"/>
    <w:rsid w:val="084A6CA8"/>
    <w:rsid w:val="084C21AB"/>
    <w:rsid w:val="085B1141"/>
    <w:rsid w:val="086055C9"/>
    <w:rsid w:val="08731AE7"/>
    <w:rsid w:val="08B56357"/>
    <w:rsid w:val="08C50F97"/>
    <w:rsid w:val="08C83CF3"/>
    <w:rsid w:val="08CE5B11"/>
    <w:rsid w:val="08D67E86"/>
    <w:rsid w:val="08D95292"/>
    <w:rsid w:val="08DF32F5"/>
    <w:rsid w:val="08F935C9"/>
    <w:rsid w:val="08FA128D"/>
    <w:rsid w:val="09097FE0"/>
    <w:rsid w:val="090B6D66"/>
    <w:rsid w:val="09153DF2"/>
    <w:rsid w:val="091E2504"/>
    <w:rsid w:val="091F5E5D"/>
    <w:rsid w:val="09254B71"/>
    <w:rsid w:val="092F0220"/>
    <w:rsid w:val="09313C2F"/>
    <w:rsid w:val="093A65B1"/>
    <w:rsid w:val="09405F3B"/>
    <w:rsid w:val="094660B7"/>
    <w:rsid w:val="096C3A62"/>
    <w:rsid w:val="096D4FA0"/>
    <w:rsid w:val="097135F4"/>
    <w:rsid w:val="09746525"/>
    <w:rsid w:val="0978772B"/>
    <w:rsid w:val="098708AE"/>
    <w:rsid w:val="099D78CE"/>
    <w:rsid w:val="09A42280"/>
    <w:rsid w:val="09A72D29"/>
    <w:rsid w:val="09BE460B"/>
    <w:rsid w:val="09CA2D4E"/>
    <w:rsid w:val="09E814C9"/>
    <w:rsid w:val="09E95CA3"/>
    <w:rsid w:val="09FF07A6"/>
    <w:rsid w:val="0A010578"/>
    <w:rsid w:val="0A080C78"/>
    <w:rsid w:val="0A181DFC"/>
    <w:rsid w:val="0A2168AE"/>
    <w:rsid w:val="0A266BC1"/>
    <w:rsid w:val="0A35634F"/>
    <w:rsid w:val="0A3C1FDD"/>
    <w:rsid w:val="0A597AAE"/>
    <w:rsid w:val="0A601432"/>
    <w:rsid w:val="0A7F0521"/>
    <w:rsid w:val="0A850143"/>
    <w:rsid w:val="0A9051AA"/>
    <w:rsid w:val="0A9A53A5"/>
    <w:rsid w:val="0AB17097"/>
    <w:rsid w:val="0ABE63AC"/>
    <w:rsid w:val="0AC43A85"/>
    <w:rsid w:val="0AC51614"/>
    <w:rsid w:val="0ACC77D8"/>
    <w:rsid w:val="0ADB2F64"/>
    <w:rsid w:val="0ADD3141"/>
    <w:rsid w:val="0AE5406E"/>
    <w:rsid w:val="0AEC49EB"/>
    <w:rsid w:val="0B0058CB"/>
    <w:rsid w:val="0B151446"/>
    <w:rsid w:val="0B171CE5"/>
    <w:rsid w:val="0B295A5C"/>
    <w:rsid w:val="0B2D0E1A"/>
    <w:rsid w:val="0B2E5767"/>
    <w:rsid w:val="0B3C4A7C"/>
    <w:rsid w:val="0B5B5DED"/>
    <w:rsid w:val="0B5D0834"/>
    <w:rsid w:val="0B5D1832"/>
    <w:rsid w:val="0B644B05"/>
    <w:rsid w:val="0B7E2F67"/>
    <w:rsid w:val="0B8579A7"/>
    <w:rsid w:val="0B9508C0"/>
    <w:rsid w:val="0BA33FE3"/>
    <w:rsid w:val="0BAC10CC"/>
    <w:rsid w:val="0BB77C49"/>
    <w:rsid w:val="0BB9687A"/>
    <w:rsid w:val="0BC90790"/>
    <w:rsid w:val="0BD00917"/>
    <w:rsid w:val="0BDB4B5D"/>
    <w:rsid w:val="0BDE6804"/>
    <w:rsid w:val="0C0C18D2"/>
    <w:rsid w:val="0C1A35C3"/>
    <w:rsid w:val="0C1F2F61"/>
    <w:rsid w:val="0C2940DD"/>
    <w:rsid w:val="0C2C5630"/>
    <w:rsid w:val="0C2E201A"/>
    <w:rsid w:val="0C505FB7"/>
    <w:rsid w:val="0C6A6110"/>
    <w:rsid w:val="0C6B7EFB"/>
    <w:rsid w:val="0C755A7E"/>
    <w:rsid w:val="0C7C0CB0"/>
    <w:rsid w:val="0C805B18"/>
    <w:rsid w:val="0CA505A4"/>
    <w:rsid w:val="0CAC39D9"/>
    <w:rsid w:val="0CBE7534"/>
    <w:rsid w:val="0CEA12C0"/>
    <w:rsid w:val="0CFF2AAB"/>
    <w:rsid w:val="0D1036FE"/>
    <w:rsid w:val="0D413ECD"/>
    <w:rsid w:val="0D45418A"/>
    <w:rsid w:val="0D460355"/>
    <w:rsid w:val="0D624402"/>
    <w:rsid w:val="0D6D6016"/>
    <w:rsid w:val="0D6E2C9B"/>
    <w:rsid w:val="0D996A5B"/>
    <w:rsid w:val="0DA925F8"/>
    <w:rsid w:val="0DB75190"/>
    <w:rsid w:val="0DCE7FAE"/>
    <w:rsid w:val="0DD3343C"/>
    <w:rsid w:val="0DEF52EA"/>
    <w:rsid w:val="0E002F06"/>
    <w:rsid w:val="0E003006"/>
    <w:rsid w:val="0E0945A0"/>
    <w:rsid w:val="0E2643E8"/>
    <w:rsid w:val="0E2A1C4C"/>
    <w:rsid w:val="0E2D5AF1"/>
    <w:rsid w:val="0E411871"/>
    <w:rsid w:val="0E45385B"/>
    <w:rsid w:val="0E5C599C"/>
    <w:rsid w:val="0E7664C8"/>
    <w:rsid w:val="0EA3496F"/>
    <w:rsid w:val="0EA67017"/>
    <w:rsid w:val="0EBD6C3D"/>
    <w:rsid w:val="0EC904D1"/>
    <w:rsid w:val="0EDB3552"/>
    <w:rsid w:val="0EF80552"/>
    <w:rsid w:val="0F025F80"/>
    <w:rsid w:val="0F05759A"/>
    <w:rsid w:val="0F0834D2"/>
    <w:rsid w:val="0F0C69BC"/>
    <w:rsid w:val="0F14613C"/>
    <w:rsid w:val="0F234052"/>
    <w:rsid w:val="0F265B97"/>
    <w:rsid w:val="0F3E6E2F"/>
    <w:rsid w:val="0F486821"/>
    <w:rsid w:val="0F4C3028"/>
    <w:rsid w:val="0F593991"/>
    <w:rsid w:val="0F7A2873"/>
    <w:rsid w:val="0F927780"/>
    <w:rsid w:val="0F94340E"/>
    <w:rsid w:val="0FA32CBC"/>
    <w:rsid w:val="0FB6253A"/>
    <w:rsid w:val="0FD55109"/>
    <w:rsid w:val="0FDD1292"/>
    <w:rsid w:val="0FED57D2"/>
    <w:rsid w:val="101504F3"/>
    <w:rsid w:val="10290F62"/>
    <w:rsid w:val="10371386"/>
    <w:rsid w:val="1039742E"/>
    <w:rsid w:val="104420EC"/>
    <w:rsid w:val="10444FAD"/>
    <w:rsid w:val="104C527A"/>
    <w:rsid w:val="105E6369"/>
    <w:rsid w:val="106D295F"/>
    <w:rsid w:val="106D3E12"/>
    <w:rsid w:val="1091203B"/>
    <w:rsid w:val="10AA5163"/>
    <w:rsid w:val="10BA53FD"/>
    <w:rsid w:val="10C2280A"/>
    <w:rsid w:val="10D77EAE"/>
    <w:rsid w:val="10DA7189"/>
    <w:rsid w:val="10E52FE1"/>
    <w:rsid w:val="10E7602F"/>
    <w:rsid w:val="10F8771B"/>
    <w:rsid w:val="110B7786"/>
    <w:rsid w:val="113A52DE"/>
    <w:rsid w:val="114F5815"/>
    <w:rsid w:val="115A2B46"/>
    <w:rsid w:val="11691B8B"/>
    <w:rsid w:val="11766E35"/>
    <w:rsid w:val="117F1CC3"/>
    <w:rsid w:val="11BB5055"/>
    <w:rsid w:val="11C0052E"/>
    <w:rsid w:val="11C108A9"/>
    <w:rsid w:val="11D553CB"/>
    <w:rsid w:val="11DA0EF9"/>
    <w:rsid w:val="11E47469"/>
    <w:rsid w:val="11F41C82"/>
    <w:rsid w:val="12001084"/>
    <w:rsid w:val="12080923"/>
    <w:rsid w:val="120948CE"/>
    <w:rsid w:val="120B3E6C"/>
    <w:rsid w:val="12133147"/>
    <w:rsid w:val="12176136"/>
    <w:rsid w:val="122A2671"/>
    <w:rsid w:val="122A435A"/>
    <w:rsid w:val="12431DF4"/>
    <w:rsid w:val="125370CF"/>
    <w:rsid w:val="125A2DB5"/>
    <w:rsid w:val="127851A2"/>
    <w:rsid w:val="127C4048"/>
    <w:rsid w:val="12906417"/>
    <w:rsid w:val="12970199"/>
    <w:rsid w:val="12A000EF"/>
    <w:rsid w:val="12D604C0"/>
    <w:rsid w:val="12EF0C20"/>
    <w:rsid w:val="12F50C1D"/>
    <w:rsid w:val="130229CA"/>
    <w:rsid w:val="13177632"/>
    <w:rsid w:val="131D046B"/>
    <w:rsid w:val="132F2A95"/>
    <w:rsid w:val="1342542F"/>
    <w:rsid w:val="134345C5"/>
    <w:rsid w:val="134C33B5"/>
    <w:rsid w:val="13584DC8"/>
    <w:rsid w:val="13596FCB"/>
    <w:rsid w:val="135D59D1"/>
    <w:rsid w:val="1369706F"/>
    <w:rsid w:val="136F6B37"/>
    <w:rsid w:val="13732DC3"/>
    <w:rsid w:val="138215A3"/>
    <w:rsid w:val="138E5837"/>
    <w:rsid w:val="13923451"/>
    <w:rsid w:val="139D5105"/>
    <w:rsid w:val="13D42198"/>
    <w:rsid w:val="13EA4032"/>
    <w:rsid w:val="13EB4D4C"/>
    <w:rsid w:val="13EC06A2"/>
    <w:rsid w:val="13F2468D"/>
    <w:rsid w:val="13F96018"/>
    <w:rsid w:val="140A140D"/>
    <w:rsid w:val="140B123B"/>
    <w:rsid w:val="140E23A6"/>
    <w:rsid w:val="141622A2"/>
    <w:rsid w:val="1431488B"/>
    <w:rsid w:val="14324730"/>
    <w:rsid w:val="14324B81"/>
    <w:rsid w:val="14385438"/>
    <w:rsid w:val="144A1DD6"/>
    <w:rsid w:val="144E07DC"/>
    <w:rsid w:val="1452553E"/>
    <w:rsid w:val="14701A93"/>
    <w:rsid w:val="14935A4E"/>
    <w:rsid w:val="14B14FFE"/>
    <w:rsid w:val="14E61408"/>
    <w:rsid w:val="14F325A0"/>
    <w:rsid w:val="14F3441D"/>
    <w:rsid w:val="14FB4178"/>
    <w:rsid w:val="15052509"/>
    <w:rsid w:val="15173AA9"/>
    <w:rsid w:val="15201FBF"/>
    <w:rsid w:val="152A10CF"/>
    <w:rsid w:val="1531335E"/>
    <w:rsid w:val="15491CF9"/>
    <w:rsid w:val="15541D21"/>
    <w:rsid w:val="15630734"/>
    <w:rsid w:val="15636952"/>
    <w:rsid w:val="157815E3"/>
    <w:rsid w:val="15AC6599"/>
    <w:rsid w:val="15D72862"/>
    <w:rsid w:val="15DA1733"/>
    <w:rsid w:val="15EB3A81"/>
    <w:rsid w:val="15F0598A"/>
    <w:rsid w:val="16077364"/>
    <w:rsid w:val="16084D48"/>
    <w:rsid w:val="16087CE1"/>
    <w:rsid w:val="160C7839"/>
    <w:rsid w:val="1616144D"/>
    <w:rsid w:val="161C2613"/>
    <w:rsid w:val="161D5811"/>
    <w:rsid w:val="16245BA4"/>
    <w:rsid w:val="165975CF"/>
    <w:rsid w:val="166A5654"/>
    <w:rsid w:val="16790477"/>
    <w:rsid w:val="16857503"/>
    <w:rsid w:val="168F7F33"/>
    <w:rsid w:val="16BD319C"/>
    <w:rsid w:val="16BF2B60"/>
    <w:rsid w:val="16CC6366"/>
    <w:rsid w:val="16DB33C7"/>
    <w:rsid w:val="16E21E1B"/>
    <w:rsid w:val="16E26B25"/>
    <w:rsid w:val="16E31A9A"/>
    <w:rsid w:val="16E54F9E"/>
    <w:rsid w:val="16F911B7"/>
    <w:rsid w:val="170D4E5D"/>
    <w:rsid w:val="17192310"/>
    <w:rsid w:val="172C51AB"/>
    <w:rsid w:val="172E4FE1"/>
    <w:rsid w:val="174E5EFE"/>
    <w:rsid w:val="176E017E"/>
    <w:rsid w:val="176E7480"/>
    <w:rsid w:val="17920939"/>
    <w:rsid w:val="179A3C24"/>
    <w:rsid w:val="17AA0C10"/>
    <w:rsid w:val="17BB561D"/>
    <w:rsid w:val="17DA6519"/>
    <w:rsid w:val="17EE526C"/>
    <w:rsid w:val="180E5E19"/>
    <w:rsid w:val="1810363D"/>
    <w:rsid w:val="18104A8B"/>
    <w:rsid w:val="1814731E"/>
    <w:rsid w:val="18150F13"/>
    <w:rsid w:val="18166994"/>
    <w:rsid w:val="1817016C"/>
    <w:rsid w:val="18395B62"/>
    <w:rsid w:val="185C03FE"/>
    <w:rsid w:val="18606B93"/>
    <w:rsid w:val="186576BE"/>
    <w:rsid w:val="189239A4"/>
    <w:rsid w:val="189935B3"/>
    <w:rsid w:val="18A92C6D"/>
    <w:rsid w:val="18B10D91"/>
    <w:rsid w:val="18BA5E1D"/>
    <w:rsid w:val="18CA3EB9"/>
    <w:rsid w:val="18E0605D"/>
    <w:rsid w:val="18E25A70"/>
    <w:rsid w:val="18EF1CBA"/>
    <w:rsid w:val="18F02B3E"/>
    <w:rsid w:val="18F71505"/>
    <w:rsid w:val="18FB1BD9"/>
    <w:rsid w:val="18FF2C66"/>
    <w:rsid w:val="190D4288"/>
    <w:rsid w:val="1910556B"/>
    <w:rsid w:val="192A51D8"/>
    <w:rsid w:val="192F66A4"/>
    <w:rsid w:val="19334246"/>
    <w:rsid w:val="19356EFE"/>
    <w:rsid w:val="19393DDE"/>
    <w:rsid w:val="1940517D"/>
    <w:rsid w:val="19461B3F"/>
    <w:rsid w:val="195D472D"/>
    <w:rsid w:val="19730E4F"/>
    <w:rsid w:val="19794F57"/>
    <w:rsid w:val="197D47CC"/>
    <w:rsid w:val="19A4161E"/>
    <w:rsid w:val="19B95D40"/>
    <w:rsid w:val="19CC27E2"/>
    <w:rsid w:val="19D120A8"/>
    <w:rsid w:val="19D55670"/>
    <w:rsid w:val="19DD04FE"/>
    <w:rsid w:val="19E8688F"/>
    <w:rsid w:val="1A0928A2"/>
    <w:rsid w:val="1A096DC4"/>
    <w:rsid w:val="1A1773DF"/>
    <w:rsid w:val="1A2F4812"/>
    <w:rsid w:val="1A437EA3"/>
    <w:rsid w:val="1A442F1E"/>
    <w:rsid w:val="1A535F3F"/>
    <w:rsid w:val="1A597E48"/>
    <w:rsid w:val="1A676836"/>
    <w:rsid w:val="1A687661"/>
    <w:rsid w:val="1A7309F2"/>
    <w:rsid w:val="1A7508B6"/>
    <w:rsid w:val="1A8460EE"/>
    <w:rsid w:val="1A8B2002"/>
    <w:rsid w:val="1A924DBE"/>
    <w:rsid w:val="1AB30E3A"/>
    <w:rsid w:val="1AB61E17"/>
    <w:rsid w:val="1AE06E27"/>
    <w:rsid w:val="1AE73681"/>
    <w:rsid w:val="1AED425D"/>
    <w:rsid w:val="1B1B0714"/>
    <w:rsid w:val="1B215736"/>
    <w:rsid w:val="1B2C3315"/>
    <w:rsid w:val="1B2F537D"/>
    <w:rsid w:val="1B370AC1"/>
    <w:rsid w:val="1B7431D2"/>
    <w:rsid w:val="1B7F7C2A"/>
    <w:rsid w:val="1B8466C5"/>
    <w:rsid w:val="1B99344A"/>
    <w:rsid w:val="1B9B7877"/>
    <w:rsid w:val="1BB44881"/>
    <w:rsid w:val="1BC348B4"/>
    <w:rsid w:val="1BE21ECD"/>
    <w:rsid w:val="1BE93A56"/>
    <w:rsid w:val="1BF60B6E"/>
    <w:rsid w:val="1BFB7AA0"/>
    <w:rsid w:val="1C060AE8"/>
    <w:rsid w:val="1C502501"/>
    <w:rsid w:val="1C55774B"/>
    <w:rsid w:val="1C5764AE"/>
    <w:rsid w:val="1C5A292C"/>
    <w:rsid w:val="1C616CB4"/>
    <w:rsid w:val="1C7B0DC7"/>
    <w:rsid w:val="1C7C5F05"/>
    <w:rsid w:val="1C8A1078"/>
    <w:rsid w:val="1C931888"/>
    <w:rsid w:val="1CA21D69"/>
    <w:rsid w:val="1CA71AFE"/>
    <w:rsid w:val="1CA86413"/>
    <w:rsid w:val="1CB15A1E"/>
    <w:rsid w:val="1CD63A5F"/>
    <w:rsid w:val="1CF87497"/>
    <w:rsid w:val="1D233509"/>
    <w:rsid w:val="1D316E93"/>
    <w:rsid w:val="1D477216"/>
    <w:rsid w:val="1D484515"/>
    <w:rsid w:val="1D614FB3"/>
    <w:rsid w:val="1D635358"/>
    <w:rsid w:val="1D6758F1"/>
    <w:rsid w:val="1D6D29FC"/>
    <w:rsid w:val="1D6D3BD2"/>
    <w:rsid w:val="1D776992"/>
    <w:rsid w:val="1D943C13"/>
    <w:rsid w:val="1DA16086"/>
    <w:rsid w:val="1DA221B6"/>
    <w:rsid w:val="1DAB4D3C"/>
    <w:rsid w:val="1DCB2702"/>
    <w:rsid w:val="1DD63602"/>
    <w:rsid w:val="1DDF5D0B"/>
    <w:rsid w:val="1DEC612A"/>
    <w:rsid w:val="1DEC7592"/>
    <w:rsid w:val="1DF96947"/>
    <w:rsid w:val="1E042E4C"/>
    <w:rsid w:val="1E0C70FA"/>
    <w:rsid w:val="1E1259E5"/>
    <w:rsid w:val="1E160D57"/>
    <w:rsid w:val="1E330118"/>
    <w:rsid w:val="1E530AC5"/>
    <w:rsid w:val="1E85247A"/>
    <w:rsid w:val="1EC3108E"/>
    <w:rsid w:val="1EC57AA4"/>
    <w:rsid w:val="1ED14E03"/>
    <w:rsid w:val="1EE41748"/>
    <w:rsid w:val="1EE749C3"/>
    <w:rsid w:val="1F023E85"/>
    <w:rsid w:val="1F0307F1"/>
    <w:rsid w:val="1F050793"/>
    <w:rsid w:val="1F0D4317"/>
    <w:rsid w:val="1F2332A4"/>
    <w:rsid w:val="1F304B38"/>
    <w:rsid w:val="1F5472F6"/>
    <w:rsid w:val="1F79042F"/>
    <w:rsid w:val="1F7A2743"/>
    <w:rsid w:val="1F7B3932"/>
    <w:rsid w:val="1F846C43"/>
    <w:rsid w:val="1F886035"/>
    <w:rsid w:val="1F8D5F66"/>
    <w:rsid w:val="1F9841CF"/>
    <w:rsid w:val="1FAB4482"/>
    <w:rsid w:val="1FB35111"/>
    <w:rsid w:val="1FB5343F"/>
    <w:rsid w:val="1FC5027C"/>
    <w:rsid w:val="1FC66330"/>
    <w:rsid w:val="1FD62162"/>
    <w:rsid w:val="1FE3205D"/>
    <w:rsid w:val="1FE44206"/>
    <w:rsid w:val="1FF33853"/>
    <w:rsid w:val="1FF5050E"/>
    <w:rsid w:val="200A2811"/>
    <w:rsid w:val="202231C7"/>
    <w:rsid w:val="202D6E5E"/>
    <w:rsid w:val="203A086E"/>
    <w:rsid w:val="2042477D"/>
    <w:rsid w:val="20454896"/>
    <w:rsid w:val="20485BCE"/>
    <w:rsid w:val="20616B8B"/>
    <w:rsid w:val="207109C7"/>
    <w:rsid w:val="20780352"/>
    <w:rsid w:val="20783DB0"/>
    <w:rsid w:val="207B0708"/>
    <w:rsid w:val="20976EB4"/>
    <w:rsid w:val="20AA6A77"/>
    <w:rsid w:val="20C1164C"/>
    <w:rsid w:val="20C34F31"/>
    <w:rsid w:val="20CF0751"/>
    <w:rsid w:val="20D27D55"/>
    <w:rsid w:val="20DA2975"/>
    <w:rsid w:val="20E37E87"/>
    <w:rsid w:val="20E60986"/>
    <w:rsid w:val="20F97615"/>
    <w:rsid w:val="21020036"/>
    <w:rsid w:val="2117408E"/>
    <w:rsid w:val="212A04A8"/>
    <w:rsid w:val="216233A7"/>
    <w:rsid w:val="21623830"/>
    <w:rsid w:val="216B4463"/>
    <w:rsid w:val="216C6661"/>
    <w:rsid w:val="216F3378"/>
    <w:rsid w:val="217B64F0"/>
    <w:rsid w:val="218D0F3B"/>
    <w:rsid w:val="21A545A0"/>
    <w:rsid w:val="21A95C72"/>
    <w:rsid w:val="21C26C97"/>
    <w:rsid w:val="21C50480"/>
    <w:rsid w:val="21C65BDB"/>
    <w:rsid w:val="21D434D0"/>
    <w:rsid w:val="21DA7E27"/>
    <w:rsid w:val="21E416F6"/>
    <w:rsid w:val="21ED3737"/>
    <w:rsid w:val="21F51943"/>
    <w:rsid w:val="22177DFE"/>
    <w:rsid w:val="221D1D08"/>
    <w:rsid w:val="22392531"/>
    <w:rsid w:val="223A034C"/>
    <w:rsid w:val="22405740"/>
    <w:rsid w:val="224131C1"/>
    <w:rsid w:val="224A5390"/>
    <w:rsid w:val="225A7B38"/>
    <w:rsid w:val="225C1D2B"/>
    <w:rsid w:val="22740C73"/>
    <w:rsid w:val="22873935"/>
    <w:rsid w:val="228968ED"/>
    <w:rsid w:val="22B37C7D"/>
    <w:rsid w:val="22B82045"/>
    <w:rsid w:val="22BF6820"/>
    <w:rsid w:val="22D24CAE"/>
    <w:rsid w:val="22E30B26"/>
    <w:rsid w:val="22EE2D22"/>
    <w:rsid w:val="23001CDC"/>
    <w:rsid w:val="230737C1"/>
    <w:rsid w:val="230F1290"/>
    <w:rsid w:val="233649D3"/>
    <w:rsid w:val="233A33D9"/>
    <w:rsid w:val="233F7861"/>
    <w:rsid w:val="234F4C0D"/>
    <w:rsid w:val="23607D95"/>
    <w:rsid w:val="23676E0C"/>
    <w:rsid w:val="23682C23"/>
    <w:rsid w:val="23787599"/>
    <w:rsid w:val="238B4246"/>
    <w:rsid w:val="23972839"/>
    <w:rsid w:val="23B37FDE"/>
    <w:rsid w:val="23B67F6F"/>
    <w:rsid w:val="23B72234"/>
    <w:rsid w:val="23BE4475"/>
    <w:rsid w:val="23CD0705"/>
    <w:rsid w:val="23D322D3"/>
    <w:rsid w:val="23D629A7"/>
    <w:rsid w:val="23D83C1D"/>
    <w:rsid w:val="23E43C06"/>
    <w:rsid w:val="23E53872"/>
    <w:rsid w:val="23E635FC"/>
    <w:rsid w:val="23E92278"/>
    <w:rsid w:val="23F15106"/>
    <w:rsid w:val="23F432B8"/>
    <w:rsid w:val="24033CAB"/>
    <w:rsid w:val="240D11B3"/>
    <w:rsid w:val="241051FD"/>
    <w:rsid w:val="2417288D"/>
    <w:rsid w:val="243A3A4E"/>
    <w:rsid w:val="2446435E"/>
    <w:rsid w:val="24531927"/>
    <w:rsid w:val="249079B3"/>
    <w:rsid w:val="24932711"/>
    <w:rsid w:val="24970E2C"/>
    <w:rsid w:val="249714CE"/>
    <w:rsid w:val="249F5789"/>
    <w:rsid w:val="24B276ED"/>
    <w:rsid w:val="24B60098"/>
    <w:rsid w:val="24C72BA9"/>
    <w:rsid w:val="24DB18DB"/>
    <w:rsid w:val="24DD0746"/>
    <w:rsid w:val="24FB5AAB"/>
    <w:rsid w:val="24FE18C6"/>
    <w:rsid w:val="250174C1"/>
    <w:rsid w:val="253B6797"/>
    <w:rsid w:val="25560250"/>
    <w:rsid w:val="2560417C"/>
    <w:rsid w:val="25660E20"/>
    <w:rsid w:val="25694C92"/>
    <w:rsid w:val="256D2F15"/>
    <w:rsid w:val="25785350"/>
    <w:rsid w:val="259322B4"/>
    <w:rsid w:val="259B0E9A"/>
    <w:rsid w:val="259D0B96"/>
    <w:rsid w:val="25A76D56"/>
    <w:rsid w:val="25AA1B87"/>
    <w:rsid w:val="25AF13EB"/>
    <w:rsid w:val="25B8423C"/>
    <w:rsid w:val="25F04BCC"/>
    <w:rsid w:val="25FD0915"/>
    <w:rsid w:val="260042C4"/>
    <w:rsid w:val="260D1F7D"/>
    <w:rsid w:val="26101243"/>
    <w:rsid w:val="26132943"/>
    <w:rsid w:val="26152894"/>
    <w:rsid w:val="26163010"/>
    <w:rsid w:val="262B152D"/>
    <w:rsid w:val="26303437"/>
    <w:rsid w:val="263132EF"/>
    <w:rsid w:val="26320B72"/>
    <w:rsid w:val="263251DA"/>
    <w:rsid w:val="263C39C6"/>
    <w:rsid w:val="263F6FBA"/>
    <w:rsid w:val="26711CA2"/>
    <w:rsid w:val="267531CA"/>
    <w:rsid w:val="268E37D0"/>
    <w:rsid w:val="26953109"/>
    <w:rsid w:val="26981B61"/>
    <w:rsid w:val="269E3A6B"/>
    <w:rsid w:val="26A6641B"/>
    <w:rsid w:val="26A8437A"/>
    <w:rsid w:val="26B04028"/>
    <w:rsid w:val="26D76127"/>
    <w:rsid w:val="26E87362"/>
    <w:rsid w:val="26E92991"/>
    <w:rsid w:val="26F50BF6"/>
    <w:rsid w:val="26F95722"/>
    <w:rsid w:val="27097897"/>
    <w:rsid w:val="270D168E"/>
    <w:rsid w:val="270E651C"/>
    <w:rsid w:val="270F4088"/>
    <w:rsid w:val="270F47F7"/>
    <w:rsid w:val="27120675"/>
    <w:rsid w:val="271517EA"/>
    <w:rsid w:val="27240356"/>
    <w:rsid w:val="27273F82"/>
    <w:rsid w:val="27282F71"/>
    <w:rsid w:val="273F330F"/>
    <w:rsid w:val="27570C9B"/>
    <w:rsid w:val="275F2824"/>
    <w:rsid w:val="2775024B"/>
    <w:rsid w:val="27777BFA"/>
    <w:rsid w:val="279871A5"/>
    <w:rsid w:val="279F6E91"/>
    <w:rsid w:val="27BA6D6A"/>
    <w:rsid w:val="27CF39CA"/>
    <w:rsid w:val="27F7508C"/>
    <w:rsid w:val="28164A15"/>
    <w:rsid w:val="28277EEF"/>
    <w:rsid w:val="2829237D"/>
    <w:rsid w:val="2833607F"/>
    <w:rsid w:val="28402E47"/>
    <w:rsid w:val="28426EA8"/>
    <w:rsid w:val="285165EA"/>
    <w:rsid w:val="285C4CC5"/>
    <w:rsid w:val="287171E9"/>
    <w:rsid w:val="287845F5"/>
    <w:rsid w:val="28817A77"/>
    <w:rsid w:val="288309C6"/>
    <w:rsid w:val="28907075"/>
    <w:rsid w:val="289D3530"/>
    <w:rsid w:val="28A60A7F"/>
    <w:rsid w:val="28AC2A13"/>
    <w:rsid w:val="28AC2A25"/>
    <w:rsid w:val="28B54962"/>
    <w:rsid w:val="28B756ED"/>
    <w:rsid w:val="28D34D69"/>
    <w:rsid w:val="28E30421"/>
    <w:rsid w:val="28FB5DB3"/>
    <w:rsid w:val="290E57F8"/>
    <w:rsid w:val="2920593E"/>
    <w:rsid w:val="29394F37"/>
    <w:rsid w:val="293E7836"/>
    <w:rsid w:val="29847FAB"/>
    <w:rsid w:val="298634AE"/>
    <w:rsid w:val="29870EBF"/>
    <w:rsid w:val="29AF1134"/>
    <w:rsid w:val="29C605BB"/>
    <w:rsid w:val="29C779E7"/>
    <w:rsid w:val="29D65FCB"/>
    <w:rsid w:val="29D87035"/>
    <w:rsid w:val="29DB2BB8"/>
    <w:rsid w:val="29DE0286"/>
    <w:rsid w:val="29E03D46"/>
    <w:rsid w:val="29F03966"/>
    <w:rsid w:val="29F401B2"/>
    <w:rsid w:val="29F64D93"/>
    <w:rsid w:val="2A08057F"/>
    <w:rsid w:val="2A2417F1"/>
    <w:rsid w:val="2A274021"/>
    <w:rsid w:val="2A420EF4"/>
    <w:rsid w:val="2A48741D"/>
    <w:rsid w:val="2A4D5475"/>
    <w:rsid w:val="2A592515"/>
    <w:rsid w:val="2A607015"/>
    <w:rsid w:val="2A67601F"/>
    <w:rsid w:val="2A6818A2"/>
    <w:rsid w:val="2A767573"/>
    <w:rsid w:val="2A7D193A"/>
    <w:rsid w:val="2A7E3580"/>
    <w:rsid w:val="2A881DD7"/>
    <w:rsid w:val="2A883EC0"/>
    <w:rsid w:val="2A8B218F"/>
    <w:rsid w:val="2A9B13B3"/>
    <w:rsid w:val="2AA0747E"/>
    <w:rsid w:val="2AAB557E"/>
    <w:rsid w:val="2ABC60A7"/>
    <w:rsid w:val="2ABF1EBD"/>
    <w:rsid w:val="2AD220B2"/>
    <w:rsid w:val="2AEE2A88"/>
    <w:rsid w:val="2B021009"/>
    <w:rsid w:val="2B121BD2"/>
    <w:rsid w:val="2B196510"/>
    <w:rsid w:val="2B2F386A"/>
    <w:rsid w:val="2B396377"/>
    <w:rsid w:val="2B4751A0"/>
    <w:rsid w:val="2B5D7831"/>
    <w:rsid w:val="2B700A50"/>
    <w:rsid w:val="2B7C00E6"/>
    <w:rsid w:val="2BA534A8"/>
    <w:rsid w:val="2BB01839"/>
    <w:rsid w:val="2BB466A8"/>
    <w:rsid w:val="2BBA59CC"/>
    <w:rsid w:val="2BBD1611"/>
    <w:rsid w:val="2BC1451D"/>
    <w:rsid w:val="2BE92C98"/>
    <w:rsid w:val="2BEB3C1D"/>
    <w:rsid w:val="2BF3076E"/>
    <w:rsid w:val="2C044B47"/>
    <w:rsid w:val="2C26057E"/>
    <w:rsid w:val="2C2E0CDA"/>
    <w:rsid w:val="2C411888"/>
    <w:rsid w:val="2C42462B"/>
    <w:rsid w:val="2C4B1147"/>
    <w:rsid w:val="2C5169B5"/>
    <w:rsid w:val="2C6E6774"/>
    <w:rsid w:val="2C7005D6"/>
    <w:rsid w:val="2C772681"/>
    <w:rsid w:val="2C777829"/>
    <w:rsid w:val="2C880A4F"/>
    <w:rsid w:val="2C916843"/>
    <w:rsid w:val="2C9F1142"/>
    <w:rsid w:val="2CA60BD2"/>
    <w:rsid w:val="2CAD0F57"/>
    <w:rsid w:val="2CD74B1F"/>
    <w:rsid w:val="2CDD2F32"/>
    <w:rsid w:val="2CDE44AA"/>
    <w:rsid w:val="2CE669CD"/>
    <w:rsid w:val="2CEF6766"/>
    <w:rsid w:val="2CFA15B1"/>
    <w:rsid w:val="2CFA3DDA"/>
    <w:rsid w:val="2CFB2D30"/>
    <w:rsid w:val="2CFD4D5E"/>
    <w:rsid w:val="2D1051D0"/>
    <w:rsid w:val="2D144984"/>
    <w:rsid w:val="2D335238"/>
    <w:rsid w:val="2D371879"/>
    <w:rsid w:val="2D5269E7"/>
    <w:rsid w:val="2D587D53"/>
    <w:rsid w:val="2D622504"/>
    <w:rsid w:val="2D68473E"/>
    <w:rsid w:val="2D722ADF"/>
    <w:rsid w:val="2D8F684C"/>
    <w:rsid w:val="2D8F74AF"/>
    <w:rsid w:val="2DA10ACA"/>
    <w:rsid w:val="2DAF1513"/>
    <w:rsid w:val="2DBE3013"/>
    <w:rsid w:val="2DC72229"/>
    <w:rsid w:val="2E042654"/>
    <w:rsid w:val="2E094C7D"/>
    <w:rsid w:val="2E0C271C"/>
    <w:rsid w:val="2E144526"/>
    <w:rsid w:val="2E39162F"/>
    <w:rsid w:val="2E3C7C69"/>
    <w:rsid w:val="2E3F536B"/>
    <w:rsid w:val="2E476822"/>
    <w:rsid w:val="2E4814FD"/>
    <w:rsid w:val="2E55649B"/>
    <w:rsid w:val="2E6D39E4"/>
    <w:rsid w:val="2E7111D6"/>
    <w:rsid w:val="2E8F1C72"/>
    <w:rsid w:val="2E93167E"/>
    <w:rsid w:val="2E9F68DA"/>
    <w:rsid w:val="2EBF49BF"/>
    <w:rsid w:val="2ECE1BEF"/>
    <w:rsid w:val="2ED34BF2"/>
    <w:rsid w:val="2EE66AA9"/>
    <w:rsid w:val="2EF00A12"/>
    <w:rsid w:val="2EF70629"/>
    <w:rsid w:val="2EFF79A7"/>
    <w:rsid w:val="2F02252E"/>
    <w:rsid w:val="2F0B703D"/>
    <w:rsid w:val="2F0C123B"/>
    <w:rsid w:val="2F265668"/>
    <w:rsid w:val="2F294342"/>
    <w:rsid w:val="2F2B6D1A"/>
    <w:rsid w:val="2F616747"/>
    <w:rsid w:val="2F6E1EB3"/>
    <w:rsid w:val="2FA3523C"/>
    <w:rsid w:val="2FAC755E"/>
    <w:rsid w:val="2FB035BF"/>
    <w:rsid w:val="2FB93305"/>
    <w:rsid w:val="2FBE2364"/>
    <w:rsid w:val="2FCB4A81"/>
    <w:rsid w:val="2FE13B90"/>
    <w:rsid w:val="2FE2381D"/>
    <w:rsid w:val="2FE86975"/>
    <w:rsid w:val="300B6BE0"/>
    <w:rsid w:val="300F0E69"/>
    <w:rsid w:val="30144ED2"/>
    <w:rsid w:val="303555A2"/>
    <w:rsid w:val="30370D29"/>
    <w:rsid w:val="305604F2"/>
    <w:rsid w:val="30625341"/>
    <w:rsid w:val="30657762"/>
    <w:rsid w:val="3068502B"/>
    <w:rsid w:val="30834ED6"/>
    <w:rsid w:val="30A30058"/>
    <w:rsid w:val="30B82453"/>
    <w:rsid w:val="30D30BA7"/>
    <w:rsid w:val="30DF6CA9"/>
    <w:rsid w:val="30E4456E"/>
    <w:rsid w:val="30E513E0"/>
    <w:rsid w:val="31031D5E"/>
    <w:rsid w:val="312964D2"/>
    <w:rsid w:val="31302944"/>
    <w:rsid w:val="31317634"/>
    <w:rsid w:val="3140220D"/>
    <w:rsid w:val="314D62F2"/>
    <w:rsid w:val="3150120F"/>
    <w:rsid w:val="31526EF7"/>
    <w:rsid w:val="319D7376"/>
    <w:rsid w:val="31BD65A6"/>
    <w:rsid w:val="31DA5404"/>
    <w:rsid w:val="31F05AFB"/>
    <w:rsid w:val="31F4160C"/>
    <w:rsid w:val="31F4306D"/>
    <w:rsid w:val="31F43B36"/>
    <w:rsid w:val="31F51783"/>
    <w:rsid w:val="320C542C"/>
    <w:rsid w:val="321460E7"/>
    <w:rsid w:val="32146EBC"/>
    <w:rsid w:val="321B43C1"/>
    <w:rsid w:val="32244038"/>
    <w:rsid w:val="32265FD5"/>
    <w:rsid w:val="322E1B6C"/>
    <w:rsid w:val="32394E8F"/>
    <w:rsid w:val="32410D7E"/>
    <w:rsid w:val="32424281"/>
    <w:rsid w:val="325C3FE9"/>
    <w:rsid w:val="32630EBF"/>
    <w:rsid w:val="32743B56"/>
    <w:rsid w:val="327720B2"/>
    <w:rsid w:val="328714F2"/>
    <w:rsid w:val="32AE727F"/>
    <w:rsid w:val="32B80387"/>
    <w:rsid w:val="32C8082C"/>
    <w:rsid w:val="32D418A6"/>
    <w:rsid w:val="32DE1814"/>
    <w:rsid w:val="32EA0A68"/>
    <w:rsid w:val="32EB44BA"/>
    <w:rsid w:val="32EB7ABD"/>
    <w:rsid w:val="32FC6937"/>
    <w:rsid w:val="330224DF"/>
    <w:rsid w:val="33064278"/>
    <w:rsid w:val="33134959"/>
    <w:rsid w:val="33137D94"/>
    <w:rsid w:val="33177D90"/>
    <w:rsid w:val="331D2CEA"/>
    <w:rsid w:val="33227172"/>
    <w:rsid w:val="332A14D6"/>
    <w:rsid w:val="33494E0A"/>
    <w:rsid w:val="334D3839"/>
    <w:rsid w:val="335950CE"/>
    <w:rsid w:val="33766BFC"/>
    <w:rsid w:val="337F73CA"/>
    <w:rsid w:val="339075E4"/>
    <w:rsid w:val="339B4DEC"/>
    <w:rsid w:val="33A23F82"/>
    <w:rsid w:val="33B646D3"/>
    <w:rsid w:val="33BA4971"/>
    <w:rsid w:val="33C56383"/>
    <w:rsid w:val="33C95381"/>
    <w:rsid w:val="33DB43A2"/>
    <w:rsid w:val="33E936B8"/>
    <w:rsid w:val="340E0746"/>
    <w:rsid w:val="341938BE"/>
    <w:rsid w:val="341D242B"/>
    <w:rsid w:val="34264510"/>
    <w:rsid w:val="34673F86"/>
    <w:rsid w:val="346B6210"/>
    <w:rsid w:val="346C2CC0"/>
    <w:rsid w:val="346F6E14"/>
    <w:rsid w:val="34902BCC"/>
    <w:rsid w:val="349F0DBE"/>
    <w:rsid w:val="34A5186D"/>
    <w:rsid w:val="34AE1EF3"/>
    <w:rsid w:val="34B73D2D"/>
    <w:rsid w:val="34C05919"/>
    <w:rsid w:val="34CF26B1"/>
    <w:rsid w:val="34D23635"/>
    <w:rsid w:val="34DD7448"/>
    <w:rsid w:val="34EF643B"/>
    <w:rsid w:val="34F1790C"/>
    <w:rsid w:val="351C3F87"/>
    <w:rsid w:val="352B2DCA"/>
    <w:rsid w:val="352C3BAD"/>
    <w:rsid w:val="35571310"/>
    <w:rsid w:val="355F1492"/>
    <w:rsid w:val="3581491B"/>
    <w:rsid w:val="35874502"/>
    <w:rsid w:val="3599407C"/>
    <w:rsid w:val="35BA177D"/>
    <w:rsid w:val="35D05266"/>
    <w:rsid w:val="35D67627"/>
    <w:rsid w:val="35F31C52"/>
    <w:rsid w:val="35FB1348"/>
    <w:rsid w:val="3601226B"/>
    <w:rsid w:val="36063B4F"/>
    <w:rsid w:val="36091134"/>
    <w:rsid w:val="361649A9"/>
    <w:rsid w:val="36264348"/>
    <w:rsid w:val="36270AF6"/>
    <w:rsid w:val="362B7285"/>
    <w:rsid w:val="362F7EAA"/>
    <w:rsid w:val="36416C54"/>
    <w:rsid w:val="3643474B"/>
    <w:rsid w:val="36641676"/>
    <w:rsid w:val="3665184D"/>
    <w:rsid w:val="366655C5"/>
    <w:rsid w:val="366B5955"/>
    <w:rsid w:val="366D0E58"/>
    <w:rsid w:val="367F66D6"/>
    <w:rsid w:val="368158FA"/>
    <w:rsid w:val="368E4C10"/>
    <w:rsid w:val="36B62551"/>
    <w:rsid w:val="36BE734E"/>
    <w:rsid w:val="36CE3A81"/>
    <w:rsid w:val="36D50199"/>
    <w:rsid w:val="36DD00D2"/>
    <w:rsid w:val="36F9240F"/>
    <w:rsid w:val="370256A9"/>
    <w:rsid w:val="370F6463"/>
    <w:rsid w:val="37116309"/>
    <w:rsid w:val="37116ACC"/>
    <w:rsid w:val="372C3815"/>
    <w:rsid w:val="3733539E"/>
    <w:rsid w:val="373A4D29"/>
    <w:rsid w:val="373E372F"/>
    <w:rsid w:val="374024B5"/>
    <w:rsid w:val="37584689"/>
    <w:rsid w:val="375B0AE1"/>
    <w:rsid w:val="378874DF"/>
    <w:rsid w:val="378D7D38"/>
    <w:rsid w:val="378E21BD"/>
    <w:rsid w:val="379728BE"/>
    <w:rsid w:val="37A466E9"/>
    <w:rsid w:val="37C34375"/>
    <w:rsid w:val="37D766AE"/>
    <w:rsid w:val="380821F2"/>
    <w:rsid w:val="380C798E"/>
    <w:rsid w:val="3812280E"/>
    <w:rsid w:val="3813601D"/>
    <w:rsid w:val="381F08E6"/>
    <w:rsid w:val="38203845"/>
    <w:rsid w:val="38213709"/>
    <w:rsid w:val="382C5469"/>
    <w:rsid w:val="38357C00"/>
    <w:rsid w:val="383871CA"/>
    <w:rsid w:val="38432198"/>
    <w:rsid w:val="384D3F32"/>
    <w:rsid w:val="38671A69"/>
    <w:rsid w:val="386C0B47"/>
    <w:rsid w:val="386E3E21"/>
    <w:rsid w:val="38734BC5"/>
    <w:rsid w:val="38957564"/>
    <w:rsid w:val="38AB0AA1"/>
    <w:rsid w:val="38BF2707"/>
    <w:rsid w:val="38D040A4"/>
    <w:rsid w:val="38D45F46"/>
    <w:rsid w:val="38DF66DE"/>
    <w:rsid w:val="38E74F56"/>
    <w:rsid w:val="38FD240B"/>
    <w:rsid w:val="390855C6"/>
    <w:rsid w:val="390F4F02"/>
    <w:rsid w:val="391A4861"/>
    <w:rsid w:val="39220CEE"/>
    <w:rsid w:val="39291FD6"/>
    <w:rsid w:val="392D6476"/>
    <w:rsid w:val="393670ED"/>
    <w:rsid w:val="3941767C"/>
    <w:rsid w:val="394207B7"/>
    <w:rsid w:val="39423205"/>
    <w:rsid w:val="395850A3"/>
    <w:rsid w:val="395D370D"/>
    <w:rsid w:val="39636FB1"/>
    <w:rsid w:val="39697393"/>
    <w:rsid w:val="396D5F42"/>
    <w:rsid w:val="398D7DE8"/>
    <w:rsid w:val="398E2022"/>
    <w:rsid w:val="3996298A"/>
    <w:rsid w:val="3997040B"/>
    <w:rsid w:val="39A5191F"/>
    <w:rsid w:val="39A919FC"/>
    <w:rsid w:val="39AA1371"/>
    <w:rsid w:val="39AB5850"/>
    <w:rsid w:val="39DC0F87"/>
    <w:rsid w:val="39E40368"/>
    <w:rsid w:val="39FF0D34"/>
    <w:rsid w:val="3A00289B"/>
    <w:rsid w:val="3A03773A"/>
    <w:rsid w:val="3A0E6077"/>
    <w:rsid w:val="3A3F074C"/>
    <w:rsid w:val="3A442180"/>
    <w:rsid w:val="3A5C6285"/>
    <w:rsid w:val="3A5E23D3"/>
    <w:rsid w:val="3A7A2BFC"/>
    <w:rsid w:val="3A8B0918"/>
    <w:rsid w:val="3AAB6D53"/>
    <w:rsid w:val="3AAB75D0"/>
    <w:rsid w:val="3AB17F43"/>
    <w:rsid w:val="3AB31ADC"/>
    <w:rsid w:val="3ABC496A"/>
    <w:rsid w:val="3ACB4F85"/>
    <w:rsid w:val="3AD56022"/>
    <w:rsid w:val="3AFD0EC1"/>
    <w:rsid w:val="3B021CE5"/>
    <w:rsid w:val="3B034301"/>
    <w:rsid w:val="3B125BF3"/>
    <w:rsid w:val="3B3519DB"/>
    <w:rsid w:val="3B3C653D"/>
    <w:rsid w:val="3B451F1A"/>
    <w:rsid w:val="3B536163"/>
    <w:rsid w:val="3B625579"/>
    <w:rsid w:val="3B89663D"/>
    <w:rsid w:val="3BA4737A"/>
    <w:rsid w:val="3BC533D8"/>
    <w:rsid w:val="3BCD6692"/>
    <w:rsid w:val="3BE70BD5"/>
    <w:rsid w:val="3BF22594"/>
    <w:rsid w:val="3BF5500C"/>
    <w:rsid w:val="3BFD65FB"/>
    <w:rsid w:val="3C0E4317"/>
    <w:rsid w:val="3C156C39"/>
    <w:rsid w:val="3C19029E"/>
    <w:rsid w:val="3C1F6767"/>
    <w:rsid w:val="3C211CB3"/>
    <w:rsid w:val="3C2C56F5"/>
    <w:rsid w:val="3C340CD4"/>
    <w:rsid w:val="3C3A4DDB"/>
    <w:rsid w:val="3C405682"/>
    <w:rsid w:val="3C5C4417"/>
    <w:rsid w:val="3C5E0A07"/>
    <w:rsid w:val="3C70379B"/>
    <w:rsid w:val="3C80057B"/>
    <w:rsid w:val="3C845BD6"/>
    <w:rsid w:val="3C8577D9"/>
    <w:rsid w:val="3C874C91"/>
    <w:rsid w:val="3CBB6AE1"/>
    <w:rsid w:val="3CC86FC9"/>
    <w:rsid w:val="3CCD11BF"/>
    <w:rsid w:val="3CD71A5F"/>
    <w:rsid w:val="3CE06974"/>
    <w:rsid w:val="3CFB2C9B"/>
    <w:rsid w:val="3CFC7E79"/>
    <w:rsid w:val="3D11178B"/>
    <w:rsid w:val="3D256C12"/>
    <w:rsid w:val="3D276BE4"/>
    <w:rsid w:val="3D3825C4"/>
    <w:rsid w:val="3D5237AD"/>
    <w:rsid w:val="3D550DAB"/>
    <w:rsid w:val="3D622BCA"/>
    <w:rsid w:val="3D623944"/>
    <w:rsid w:val="3D6F13BF"/>
    <w:rsid w:val="3D701236"/>
    <w:rsid w:val="3D7A5725"/>
    <w:rsid w:val="3D941B95"/>
    <w:rsid w:val="3D965098"/>
    <w:rsid w:val="3DAD118E"/>
    <w:rsid w:val="3DB114C5"/>
    <w:rsid w:val="3DC720AE"/>
    <w:rsid w:val="3DD9755E"/>
    <w:rsid w:val="3DEE2166"/>
    <w:rsid w:val="3E1768EB"/>
    <w:rsid w:val="3E191DEE"/>
    <w:rsid w:val="3E222F4A"/>
    <w:rsid w:val="3E38652C"/>
    <w:rsid w:val="3E484EBC"/>
    <w:rsid w:val="3E60175D"/>
    <w:rsid w:val="3E672DCA"/>
    <w:rsid w:val="3E690C74"/>
    <w:rsid w:val="3E6B1BF8"/>
    <w:rsid w:val="3E745751"/>
    <w:rsid w:val="3E912D31"/>
    <w:rsid w:val="3E914234"/>
    <w:rsid w:val="3E936B5C"/>
    <w:rsid w:val="3E966F2F"/>
    <w:rsid w:val="3E9D3303"/>
    <w:rsid w:val="3E9D396E"/>
    <w:rsid w:val="3EA51DF6"/>
    <w:rsid w:val="3EAA6F0F"/>
    <w:rsid w:val="3ECA101A"/>
    <w:rsid w:val="3ED706DE"/>
    <w:rsid w:val="3EE8640C"/>
    <w:rsid w:val="3EF262A5"/>
    <w:rsid w:val="3EFB495F"/>
    <w:rsid w:val="3F0120EC"/>
    <w:rsid w:val="3F0F497B"/>
    <w:rsid w:val="3F12106C"/>
    <w:rsid w:val="3F1963E5"/>
    <w:rsid w:val="3F1E2BA3"/>
    <w:rsid w:val="3F3432A2"/>
    <w:rsid w:val="3F3C6A4D"/>
    <w:rsid w:val="3F477D86"/>
    <w:rsid w:val="3F4C6BA7"/>
    <w:rsid w:val="3F4D6968"/>
    <w:rsid w:val="3F4F1E6B"/>
    <w:rsid w:val="3F5C135E"/>
    <w:rsid w:val="3F605988"/>
    <w:rsid w:val="3F61340A"/>
    <w:rsid w:val="3F667D73"/>
    <w:rsid w:val="3F8B2050"/>
    <w:rsid w:val="3F915FD0"/>
    <w:rsid w:val="3F960188"/>
    <w:rsid w:val="3FA5067B"/>
    <w:rsid w:val="3FAA7B19"/>
    <w:rsid w:val="3FCB54F2"/>
    <w:rsid w:val="3FD96A18"/>
    <w:rsid w:val="3FF24EF7"/>
    <w:rsid w:val="3FFB2B0E"/>
    <w:rsid w:val="3FFE6CD2"/>
    <w:rsid w:val="40204742"/>
    <w:rsid w:val="4022037E"/>
    <w:rsid w:val="40260EEA"/>
    <w:rsid w:val="402F018C"/>
    <w:rsid w:val="403A7837"/>
    <w:rsid w:val="40513D58"/>
    <w:rsid w:val="405511DD"/>
    <w:rsid w:val="40562A1D"/>
    <w:rsid w:val="405E2DE1"/>
    <w:rsid w:val="406A6E26"/>
    <w:rsid w:val="40745342"/>
    <w:rsid w:val="40830F63"/>
    <w:rsid w:val="408571CB"/>
    <w:rsid w:val="408D72F4"/>
    <w:rsid w:val="408F7502"/>
    <w:rsid w:val="40C94277"/>
    <w:rsid w:val="40CF35E1"/>
    <w:rsid w:val="40D709ED"/>
    <w:rsid w:val="40D971E2"/>
    <w:rsid w:val="40FB7928"/>
    <w:rsid w:val="411D454F"/>
    <w:rsid w:val="41231EAF"/>
    <w:rsid w:val="41261B2B"/>
    <w:rsid w:val="412D2447"/>
    <w:rsid w:val="41302380"/>
    <w:rsid w:val="41317BAD"/>
    <w:rsid w:val="413D3C14"/>
    <w:rsid w:val="41490D2C"/>
    <w:rsid w:val="414E6FC2"/>
    <w:rsid w:val="41677077"/>
    <w:rsid w:val="416F56E8"/>
    <w:rsid w:val="41B441E8"/>
    <w:rsid w:val="41B525D9"/>
    <w:rsid w:val="41B55E5D"/>
    <w:rsid w:val="41B6005B"/>
    <w:rsid w:val="41BD3269"/>
    <w:rsid w:val="41BF3127"/>
    <w:rsid w:val="41D94AA7"/>
    <w:rsid w:val="41F646C8"/>
    <w:rsid w:val="4200647E"/>
    <w:rsid w:val="42071ACC"/>
    <w:rsid w:val="42292AFF"/>
    <w:rsid w:val="422B5A9B"/>
    <w:rsid w:val="42445268"/>
    <w:rsid w:val="42476ED9"/>
    <w:rsid w:val="424B422B"/>
    <w:rsid w:val="42592FF4"/>
    <w:rsid w:val="426A77A5"/>
    <w:rsid w:val="426C31F4"/>
    <w:rsid w:val="426E780A"/>
    <w:rsid w:val="42784EB0"/>
    <w:rsid w:val="428A713A"/>
    <w:rsid w:val="429F345B"/>
    <w:rsid w:val="42B64E75"/>
    <w:rsid w:val="42BC6D7E"/>
    <w:rsid w:val="42D26C26"/>
    <w:rsid w:val="42D32DB1"/>
    <w:rsid w:val="42E151A0"/>
    <w:rsid w:val="42E653D3"/>
    <w:rsid w:val="42E90EEC"/>
    <w:rsid w:val="43041002"/>
    <w:rsid w:val="430D0825"/>
    <w:rsid w:val="4315179A"/>
    <w:rsid w:val="43212436"/>
    <w:rsid w:val="432629F0"/>
    <w:rsid w:val="434A3CF5"/>
    <w:rsid w:val="435E4D0B"/>
    <w:rsid w:val="436A7689"/>
    <w:rsid w:val="43777859"/>
    <w:rsid w:val="4392796C"/>
    <w:rsid w:val="439A4D79"/>
    <w:rsid w:val="439E090A"/>
    <w:rsid w:val="43A37C06"/>
    <w:rsid w:val="43A900E8"/>
    <w:rsid w:val="43BA1A2A"/>
    <w:rsid w:val="43F3729A"/>
    <w:rsid w:val="43FC1755"/>
    <w:rsid w:val="43FD1DFF"/>
    <w:rsid w:val="44034B6D"/>
    <w:rsid w:val="440365F4"/>
    <w:rsid w:val="4407100A"/>
    <w:rsid w:val="44150ACA"/>
    <w:rsid w:val="442943A5"/>
    <w:rsid w:val="442D64E6"/>
    <w:rsid w:val="44354E0D"/>
    <w:rsid w:val="443C6B00"/>
    <w:rsid w:val="444312F9"/>
    <w:rsid w:val="446242E5"/>
    <w:rsid w:val="446E3C61"/>
    <w:rsid w:val="447F2D2B"/>
    <w:rsid w:val="449A1098"/>
    <w:rsid w:val="449C6C2B"/>
    <w:rsid w:val="44A06825"/>
    <w:rsid w:val="44A142A6"/>
    <w:rsid w:val="44A377A9"/>
    <w:rsid w:val="44AC024E"/>
    <w:rsid w:val="44C60C63"/>
    <w:rsid w:val="44D97C83"/>
    <w:rsid w:val="44E0760E"/>
    <w:rsid w:val="44E3307F"/>
    <w:rsid w:val="44E77859"/>
    <w:rsid w:val="44ED30A1"/>
    <w:rsid w:val="44ED5E6E"/>
    <w:rsid w:val="44FC113D"/>
    <w:rsid w:val="44FD6BBE"/>
    <w:rsid w:val="45302890"/>
    <w:rsid w:val="45387C9D"/>
    <w:rsid w:val="453D4124"/>
    <w:rsid w:val="45516648"/>
    <w:rsid w:val="45582750"/>
    <w:rsid w:val="45782BB7"/>
    <w:rsid w:val="45A950D3"/>
    <w:rsid w:val="45AB41D5"/>
    <w:rsid w:val="45BE6164"/>
    <w:rsid w:val="45C0417D"/>
    <w:rsid w:val="45CC744B"/>
    <w:rsid w:val="45DF172F"/>
    <w:rsid w:val="45DF51B2"/>
    <w:rsid w:val="45E620A6"/>
    <w:rsid w:val="45F233C6"/>
    <w:rsid w:val="45F303D0"/>
    <w:rsid w:val="46015B96"/>
    <w:rsid w:val="460573F1"/>
    <w:rsid w:val="460B5A77"/>
    <w:rsid w:val="460D5F2E"/>
    <w:rsid w:val="46146999"/>
    <w:rsid w:val="4618729D"/>
    <w:rsid w:val="462B66B8"/>
    <w:rsid w:val="464817C0"/>
    <w:rsid w:val="46523C6D"/>
    <w:rsid w:val="465D37F2"/>
    <w:rsid w:val="46664490"/>
    <w:rsid w:val="467863F8"/>
    <w:rsid w:val="46976656"/>
    <w:rsid w:val="46B27509"/>
    <w:rsid w:val="46B61793"/>
    <w:rsid w:val="46CC00B3"/>
    <w:rsid w:val="46DF2404"/>
    <w:rsid w:val="46E862E3"/>
    <w:rsid w:val="46EF4DF0"/>
    <w:rsid w:val="46F11758"/>
    <w:rsid w:val="46F334CC"/>
    <w:rsid w:val="46F972C7"/>
    <w:rsid w:val="46FA4B62"/>
    <w:rsid w:val="470B105E"/>
    <w:rsid w:val="47193C77"/>
    <w:rsid w:val="47351CE1"/>
    <w:rsid w:val="473C746D"/>
    <w:rsid w:val="47452264"/>
    <w:rsid w:val="47494565"/>
    <w:rsid w:val="474D22B2"/>
    <w:rsid w:val="47577C97"/>
    <w:rsid w:val="476218AB"/>
    <w:rsid w:val="47660E69"/>
    <w:rsid w:val="47740674"/>
    <w:rsid w:val="478728E5"/>
    <w:rsid w:val="479B2D0A"/>
    <w:rsid w:val="479B7487"/>
    <w:rsid w:val="47AC51A3"/>
    <w:rsid w:val="47B05DFA"/>
    <w:rsid w:val="47B51198"/>
    <w:rsid w:val="47D7603D"/>
    <w:rsid w:val="47F8098B"/>
    <w:rsid w:val="480849C6"/>
    <w:rsid w:val="4809045B"/>
    <w:rsid w:val="482E2EE1"/>
    <w:rsid w:val="48392527"/>
    <w:rsid w:val="48484037"/>
    <w:rsid w:val="484D5721"/>
    <w:rsid w:val="48625939"/>
    <w:rsid w:val="48725EA7"/>
    <w:rsid w:val="48741C43"/>
    <w:rsid w:val="487B4576"/>
    <w:rsid w:val="487C1EB6"/>
    <w:rsid w:val="48820391"/>
    <w:rsid w:val="488D5B16"/>
    <w:rsid w:val="48AC3143"/>
    <w:rsid w:val="48B12D9E"/>
    <w:rsid w:val="48BF6BA4"/>
    <w:rsid w:val="48CB0467"/>
    <w:rsid w:val="48CB7E50"/>
    <w:rsid w:val="48D32C08"/>
    <w:rsid w:val="48FA02FC"/>
    <w:rsid w:val="491B667E"/>
    <w:rsid w:val="49244D8F"/>
    <w:rsid w:val="49324877"/>
    <w:rsid w:val="494651F1"/>
    <w:rsid w:val="4966712A"/>
    <w:rsid w:val="496C67E8"/>
    <w:rsid w:val="496F6108"/>
    <w:rsid w:val="49703B8A"/>
    <w:rsid w:val="497D0CA1"/>
    <w:rsid w:val="498011A8"/>
    <w:rsid w:val="4980497D"/>
    <w:rsid w:val="49832A39"/>
    <w:rsid w:val="498E7CF8"/>
    <w:rsid w:val="498F01CE"/>
    <w:rsid w:val="499640D5"/>
    <w:rsid w:val="49AD5719"/>
    <w:rsid w:val="49B72FFA"/>
    <w:rsid w:val="49BD0ED2"/>
    <w:rsid w:val="49C930E1"/>
    <w:rsid w:val="49CE3366"/>
    <w:rsid w:val="49EF1EDA"/>
    <w:rsid w:val="49F66660"/>
    <w:rsid w:val="4A105120"/>
    <w:rsid w:val="4A136C16"/>
    <w:rsid w:val="4A140E14"/>
    <w:rsid w:val="4A1B6221"/>
    <w:rsid w:val="4A221C2A"/>
    <w:rsid w:val="4A2F4EC1"/>
    <w:rsid w:val="4A391054"/>
    <w:rsid w:val="4A4E3FE0"/>
    <w:rsid w:val="4A543521"/>
    <w:rsid w:val="4A645A26"/>
    <w:rsid w:val="4A67089F"/>
    <w:rsid w:val="4A6A371E"/>
    <w:rsid w:val="4A73121A"/>
    <w:rsid w:val="4A7B7D64"/>
    <w:rsid w:val="4A861153"/>
    <w:rsid w:val="4A917B88"/>
    <w:rsid w:val="4AA5638E"/>
    <w:rsid w:val="4AB356CC"/>
    <w:rsid w:val="4AC353B6"/>
    <w:rsid w:val="4AEB586A"/>
    <w:rsid w:val="4AEC62C0"/>
    <w:rsid w:val="4AF57209"/>
    <w:rsid w:val="4AFD6C69"/>
    <w:rsid w:val="4B050969"/>
    <w:rsid w:val="4B0D0057"/>
    <w:rsid w:val="4B15553F"/>
    <w:rsid w:val="4B2B5BC7"/>
    <w:rsid w:val="4B356886"/>
    <w:rsid w:val="4B5E6A20"/>
    <w:rsid w:val="4B624466"/>
    <w:rsid w:val="4B652D40"/>
    <w:rsid w:val="4B676243"/>
    <w:rsid w:val="4B684386"/>
    <w:rsid w:val="4B7B0767"/>
    <w:rsid w:val="4B7B4EE4"/>
    <w:rsid w:val="4B8B2F80"/>
    <w:rsid w:val="4B990F3A"/>
    <w:rsid w:val="4B9E340D"/>
    <w:rsid w:val="4BBB7AE4"/>
    <w:rsid w:val="4BBF524F"/>
    <w:rsid w:val="4BCE2DB4"/>
    <w:rsid w:val="4BD95C92"/>
    <w:rsid w:val="4BE02805"/>
    <w:rsid w:val="4BF80BED"/>
    <w:rsid w:val="4BFB394B"/>
    <w:rsid w:val="4C0A34CE"/>
    <w:rsid w:val="4C496836"/>
    <w:rsid w:val="4C5835CD"/>
    <w:rsid w:val="4C715892"/>
    <w:rsid w:val="4C766400"/>
    <w:rsid w:val="4C7C2508"/>
    <w:rsid w:val="4C8343EC"/>
    <w:rsid w:val="4C8D0224"/>
    <w:rsid w:val="4C9B2DBD"/>
    <w:rsid w:val="4CC151FB"/>
    <w:rsid w:val="4CD94E20"/>
    <w:rsid w:val="4CEC4A96"/>
    <w:rsid w:val="4D0B68F4"/>
    <w:rsid w:val="4D186A67"/>
    <w:rsid w:val="4D2A3FA8"/>
    <w:rsid w:val="4D366256"/>
    <w:rsid w:val="4D3829BA"/>
    <w:rsid w:val="4D4A3E5A"/>
    <w:rsid w:val="4D555A6E"/>
    <w:rsid w:val="4D5E4044"/>
    <w:rsid w:val="4D7B56FC"/>
    <w:rsid w:val="4D7E0E31"/>
    <w:rsid w:val="4D811FF0"/>
    <w:rsid w:val="4D8971C2"/>
    <w:rsid w:val="4DB56D8D"/>
    <w:rsid w:val="4DC20621"/>
    <w:rsid w:val="4DC3281F"/>
    <w:rsid w:val="4DD53FB6"/>
    <w:rsid w:val="4DDE46CE"/>
    <w:rsid w:val="4DE80860"/>
    <w:rsid w:val="4DF162E9"/>
    <w:rsid w:val="4E342A0B"/>
    <w:rsid w:val="4E603469"/>
    <w:rsid w:val="4E653EEC"/>
    <w:rsid w:val="4E745EC6"/>
    <w:rsid w:val="4E7A454C"/>
    <w:rsid w:val="4E9718FE"/>
    <w:rsid w:val="4EA9509B"/>
    <w:rsid w:val="4EBA2DB7"/>
    <w:rsid w:val="4ED571E4"/>
    <w:rsid w:val="4EEB1388"/>
    <w:rsid w:val="4EF251FE"/>
    <w:rsid w:val="4EF94A1E"/>
    <w:rsid w:val="4EF9611F"/>
    <w:rsid w:val="4EFA6A96"/>
    <w:rsid w:val="4EFB1AA0"/>
    <w:rsid w:val="4EFC4CEC"/>
    <w:rsid w:val="4EFE4082"/>
    <w:rsid w:val="4F0B362D"/>
    <w:rsid w:val="4F2946F0"/>
    <w:rsid w:val="4F2A0BF7"/>
    <w:rsid w:val="4F2D30F6"/>
    <w:rsid w:val="4F2E52F4"/>
    <w:rsid w:val="4F5B3068"/>
    <w:rsid w:val="4F6674B3"/>
    <w:rsid w:val="4F803E67"/>
    <w:rsid w:val="4F8147A8"/>
    <w:rsid w:val="4FA40A1F"/>
    <w:rsid w:val="4FAE4949"/>
    <w:rsid w:val="4FC352B3"/>
    <w:rsid w:val="4FCA5770"/>
    <w:rsid w:val="4FD35A1B"/>
    <w:rsid w:val="4FD77695"/>
    <w:rsid w:val="4FE057CB"/>
    <w:rsid w:val="4FF66C7E"/>
    <w:rsid w:val="500A17DF"/>
    <w:rsid w:val="50225F90"/>
    <w:rsid w:val="502460C1"/>
    <w:rsid w:val="50334310"/>
    <w:rsid w:val="503444FC"/>
    <w:rsid w:val="503F6539"/>
    <w:rsid w:val="504C1242"/>
    <w:rsid w:val="504D6D14"/>
    <w:rsid w:val="504F44D2"/>
    <w:rsid w:val="50527C10"/>
    <w:rsid w:val="5056571F"/>
    <w:rsid w:val="50640088"/>
    <w:rsid w:val="50645371"/>
    <w:rsid w:val="506E0D63"/>
    <w:rsid w:val="506F5BFF"/>
    <w:rsid w:val="5075308D"/>
    <w:rsid w:val="50784E2D"/>
    <w:rsid w:val="5080141E"/>
    <w:rsid w:val="508A146F"/>
    <w:rsid w:val="508C0AB4"/>
    <w:rsid w:val="50991DEE"/>
    <w:rsid w:val="50AC0FE9"/>
    <w:rsid w:val="50AE01AB"/>
    <w:rsid w:val="50BB339C"/>
    <w:rsid w:val="50C77614"/>
    <w:rsid w:val="50CD4DA0"/>
    <w:rsid w:val="50CE67DD"/>
    <w:rsid w:val="50D137A7"/>
    <w:rsid w:val="50D23CD3"/>
    <w:rsid w:val="510164F4"/>
    <w:rsid w:val="51042314"/>
    <w:rsid w:val="510478F1"/>
    <w:rsid w:val="511D5E24"/>
    <w:rsid w:val="5122390F"/>
    <w:rsid w:val="514D0B72"/>
    <w:rsid w:val="51591115"/>
    <w:rsid w:val="515D0EDE"/>
    <w:rsid w:val="5164071D"/>
    <w:rsid w:val="516D5DDC"/>
    <w:rsid w:val="51850CCC"/>
    <w:rsid w:val="518854D4"/>
    <w:rsid w:val="5190705D"/>
    <w:rsid w:val="51925DE3"/>
    <w:rsid w:val="519A0073"/>
    <w:rsid w:val="51A936C7"/>
    <w:rsid w:val="51C90941"/>
    <w:rsid w:val="51E71995"/>
    <w:rsid w:val="51E72702"/>
    <w:rsid w:val="51FC1C0F"/>
    <w:rsid w:val="51FC418E"/>
    <w:rsid w:val="520C65FE"/>
    <w:rsid w:val="520F0175"/>
    <w:rsid w:val="522B4CDD"/>
    <w:rsid w:val="52380AF6"/>
    <w:rsid w:val="52383D6E"/>
    <w:rsid w:val="525A496D"/>
    <w:rsid w:val="525B48EC"/>
    <w:rsid w:val="52885A20"/>
    <w:rsid w:val="529606DA"/>
    <w:rsid w:val="52B23CBC"/>
    <w:rsid w:val="52B26EFB"/>
    <w:rsid w:val="52B3173E"/>
    <w:rsid w:val="52B44DC7"/>
    <w:rsid w:val="52BA4EDC"/>
    <w:rsid w:val="52C11C41"/>
    <w:rsid w:val="52DB707F"/>
    <w:rsid w:val="52FD0F83"/>
    <w:rsid w:val="53005FBA"/>
    <w:rsid w:val="53175BDF"/>
    <w:rsid w:val="531910E2"/>
    <w:rsid w:val="532A2681"/>
    <w:rsid w:val="532D7D83"/>
    <w:rsid w:val="53462EAB"/>
    <w:rsid w:val="53513F47"/>
    <w:rsid w:val="535556C4"/>
    <w:rsid w:val="5359794D"/>
    <w:rsid w:val="535A1B4B"/>
    <w:rsid w:val="537847BC"/>
    <w:rsid w:val="537E6888"/>
    <w:rsid w:val="53921791"/>
    <w:rsid w:val="539564AD"/>
    <w:rsid w:val="5396490D"/>
    <w:rsid w:val="539C11FB"/>
    <w:rsid w:val="53A35734"/>
    <w:rsid w:val="53A402FF"/>
    <w:rsid w:val="53A9514E"/>
    <w:rsid w:val="53B77CE7"/>
    <w:rsid w:val="53BD1BF0"/>
    <w:rsid w:val="53BE6EF1"/>
    <w:rsid w:val="53C54A7E"/>
    <w:rsid w:val="53DD2125"/>
    <w:rsid w:val="53DF5628"/>
    <w:rsid w:val="53EC273F"/>
    <w:rsid w:val="53F07B39"/>
    <w:rsid w:val="54066A7D"/>
    <w:rsid w:val="540C73F1"/>
    <w:rsid w:val="541C1C0A"/>
    <w:rsid w:val="541F6344"/>
    <w:rsid w:val="542B01C0"/>
    <w:rsid w:val="543E3443"/>
    <w:rsid w:val="54473D53"/>
    <w:rsid w:val="5448651A"/>
    <w:rsid w:val="545A01D9"/>
    <w:rsid w:val="546728F4"/>
    <w:rsid w:val="54764E6F"/>
    <w:rsid w:val="54856630"/>
    <w:rsid w:val="548D70E2"/>
    <w:rsid w:val="54BC7595"/>
    <w:rsid w:val="54C32773"/>
    <w:rsid w:val="54CC782E"/>
    <w:rsid w:val="54D2756B"/>
    <w:rsid w:val="54F55170"/>
    <w:rsid w:val="54FD714A"/>
    <w:rsid w:val="550D25AC"/>
    <w:rsid w:val="550D590E"/>
    <w:rsid w:val="551B4F8F"/>
    <w:rsid w:val="5521046C"/>
    <w:rsid w:val="552D269D"/>
    <w:rsid w:val="55557CD6"/>
    <w:rsid w:val="555B6B29"/>
    <w:rsid w:val="55681ECF"/>
    <w:rsid w:val="556D0D3E"/>
    <w:rsid w:val="556E5F0A"/>
    <w:rsid w:val="55782941"/>
    <w:rsid w:val="557C414F"/>
    <w:rsid w:val="558A6987"/>
    <w:rsid w:val="559611C5"/>
    <w:rsid w:val="559E6CEF"/>
    <w:rsid w:val="55A77192"/>
    <w:rsid w:val="55A90077"/>
    <w:rsid w:val="55AC361A"/>
    <w:rsid w:val="55B11EFC"/>
    <w:rsid w:val="55BE2AA3"/>
    <w:rsid w:val="55C221F8"/>
    <w:rsid w:val="55C75F12"/>
    <w:rsid w:val="55D05DD8"/>
    <w:rsid w:val="55D72F3B"/>
    <w:rsid w:val="55DA0C0E"/>
    <w:rsid w:val="55E005F1"/>
    <w:rsid w:val="55FC4580"/>
    <w:rsid w:val="564C5A62"/>
    <w:rsid w:val="565138E8"/>
    <w:rsid w:val="565A272F"/>
    <w:rsid w:val="566E2DD2"/>
    <w:rsid w:val="566E49DC"/>
    <w:rsid w:val="5677786A"/>
    <w:rsid w:val="56874282"/>
    <w:rsid w:val="568B2C88"/>
    <w:rsid w:val="569045DA"/>
    <w:rsid w:val="56BF7C5F"/>
    <w:rsid w:val="56C25F51"/>
    <w:rsid w:val="56D52820"/>
    <w:rsid w:val="56E11318"/>
    <w:rsid w:val="56E177EA"/>
    <w:rsid w:val="56E45D6E"/>
    <w:rsid w:val="5705162E"/>
    <w:rsid w:val="57093ABF"/>
    <w:rsid w:val="570F4566"/>
    <w:rsid w:val="571E63F1"/>
    <w:rsid w:val="572C3215"/>
    <w:rsid w:val="5735569F"/>
    <w:rsid w:val="57381EA7"/>
    <w:rsid w:val="573D7F99"/>
    <w:rsid w:val="5744312A"/>
    <w:rsid w:val="574511BD"/>
    <w:rsid w:val="5746305A"/>
    <w:rsid w:val="574A5644"/>
    <w:rsid w:val="574D2F8C"/>
    <w:rsid w:val="57506151"/>
    <w:rsid w:val="575B3360"/>
    <w:rsid w:val="57640D16"/>
    <w:rsid w:val="57656584"/>
    <w:rsid w:val="576E47CF"/>
    <w:rsid w:val="57767666"/>
    <w:rsid w:val="57782C90"/>
    <w:rsid w:val="57820C49"/>
    <w:rsid w:val="57975744"/>
    <w:rsid w:val="579B414A"/>
    <w:rsid w:val="579E50CE"/>
    <w:rsid w:val="57AC341F"/>
    <w:rsid w:val="57BB21CF"/>
    <w:rsid w:val="57BD2100"/>
    <w:rsid w:val="57C409AF"/>
    <w:rsid w:val="57C518C8"/>
    <w:rsid w:val="57C54F8E"/>
    <w:rsid w:val="57CB7DB6"/>
    <w:rsid w:val="57D435E8"/>
    <w:rsid w:val="57D95168"/>
    <w:rsid w:val="57E72F44"/>
    <w:rsid w:val="57EE19D0"/>
    <w:rsid w:val="57EE6894"/>
    <w:rsid w:val="57F0234F"/>
    <w:rsid w:val="57FE48E1"/>
    <w:rsid w:val="58086CFC"/>
    <w:rsid w:val="58124DB4"/>
    <w:rsid w:val="58185E81"/>
    <w:rsid w:val="583418B4"/>
    <w:rsid w:val="583B09C8"/>
    <w:rsid w:val="584C3282"/>
    <w:rsid w:val="58630067"/>
    <w:rsid w:val="588473F8"/>
    <w:rsid w:val="58860DDF"/>
    <w:rsid w:val="5890129A"/>
    <w:rsid w:val="589C176E"/>
    <w:rsid w:val="58A11146"/>
    <w:rsid w:val="58B50F25"/>
    <w:rsid w:val="58BB0426"/>
    <w:rsid w:val="58C3162E"/>
    <w:rsid w:val="58CA0255"/>
    <w:rsid w:val="58DA7055"/>
    <w:rsid w:val="58E453E6"/>
    <w:rsid w:val="58E55716"/>
    <w:rsid w:val="58EF3283"/>
    <w:rsid w:val="58F246FB"/>
    <w:rsid w:val="58FC61F9"/>
    <w:rsid w:val="58FC77CE"/>
    <w:rsid w:val="590678E0"/>
    <w:rsid w:val="591C09A1"/>
    <w:rsid w:val="59234ECA"/>
    <w:rsid w:val="59296F1B"/>
    <w:rsid w:val="593B2D75"/>
    <w:rsid w:val="59403AF3"/>
    <w:rsid w:val="594C6362"/>
    <w:rsid w:val="596233C3"/>
    <w:rsid w:val="5963729C"/>
    <w:rsid w:val="596A2605"/>
    <w:rsid w:val="597405A3"/>
    <w:rsid w:val="59766ED3"/>
    <w:rsid w:val="59840F5A"/>
    <w:rsid w:val="599312CC"/>
    <w:rsid w:val="59957788"/>
    <w:rsid w:val="599E09AF"/>
    <w:rsid w:val="59A5278B"/>
    <w:rsid w:val="59BB56F7"/>
    <w:rsid w:val="59CF0E7F"/>
    <w:rsid w:val="59E42D8A"/>
    <w:rsid w:val="59FA5843"/>
    <w:rsid w:val="5A0A51C8"/>
    <w:rsid w:val="5A1070D1"/>
    <w:rsid w:val="5A136F49"/>
    <w:rsid w:val="5A19065F"/>
    <w:rsid w:val="5A1B660B"/>
    <w:rsid w:val="5A1E5023"/>
    <w:rsid w:val="5A1F6067"/>
    <w:rsid w:val="5A3817E9"/>
    <w:rsid w:val="5A677DEE"/>
    <w:rsid w:val="5A6C0188"/>
    <w:rsid w:val="5A6F204F"/>
    <w:rsid w:val="5A953661"/>
    <w:rsid w:val="5A9B72C6"/>
    <w:rsid w:val="5AB302E7"/>
    <w:rsid w:val="5AB53D4B"/>
    <w:rsid w:val="5AC23B30"/>
    <w:rsid w:val="5ACC25D4"/>
    <w:rsid w:val="5AD52312"/>
    <w:rsid w:val="5AE625AD"/>
    <w:rsid w:val="5AF04ACB"/>
    <w:rsid w:val="5AF35146"/>
    <w:rsid w:val="5B0B322F"/>
    <w:rsid w:val="5B0D1997"/>
    <w:rsid w:val="5B16797A"/>
    <w:rsid w:val="5B257039"/>
    <w:rsid w:val="5B3522B6"/>
    <w:rsid w:val="5B423373"/>
    <w:rsid w:val="5B59481C"/>
    <w:rsid w:val="5B5A06C1"/>
    <w:rsid w:val="5B5D7E1A"/>
    <w:rsid w:val="5B791273"/>
    <w:rsid w:val="5B8930B3"/>
    <w:rsid w:val="5B897925"/>
    <w:rsid w:val="5B9C0B18"/>
    <w:rsid w:val="5BA319F0"/>
    <w:rsid w:val="5BA33699"/>
    <w:rsid w:val="5BA73109"/>
    <w:rsid w:val="5BB23534"/>
    <w:rsid w:val="5BC62F1F"/>
    <w:rsid w:val="5BE04098"/>
    <w:rsid w:val="5BF5754C"/>
    <w:rsid w:val="5C064BBF"/>
    <w:rsid w:val="5C325BCF"/>
    <w:rsid w:val="5C395987"/>
    <w:rsid w:val="5C4202EB"/>
    <w:rsid w:val="5C591663"/>
    <w:rsid w:val="5C6462A1"/>
    <w:rsid w:val="5C6D112F"/>
    <w:rsid w:val="5C87555C"/>
    <w:rsid w:val="5CA04300"/>
    <w:rsid w:val="5CA307A4"/>
    <w:rsid w:val="5CA717A7"/>
    <w:rsid w:val="5CC15234"/>
    <w:rsid w:val="5CD2264D"/>
    <w:rsid w:val="5CD40828"/>
    <w:rsid w:val="5CD4708E"/>
    <w:rsid w:val="5CD50561"/>
    <w:rsid w:val="5CDA3CE1"/>
    <w:rsid w:val="5CE110EE"/>
    <w:rsid w:val="5CE16EEF"/>
    <w:rsid w:val="5CED6DC3"/>
    <w:rsid w:val="5CF46E76"/>
    <w:rsid w:val="5CF71093"/>
    <w:rsid w:val="5CFC1948"/>
    <w:rsid w:val="5D017424"/>
    <w:rsid w:val="5D0403A9"/>
    <w:rsid w:val="5D0421C5"/>
    <w:rsid w:val="5D0A5B35"/>
    <w:rsid w:val="5D1041BB"/>
    <w:rsid w:val="5D127637"/>
    <w:rsid w:val="5D1D34D1"/>
    <w:rsid w:val="5D20790C"/>
    <w:rsid w:val="5D266239"/>
    <w:rsid w:val="5D2A05E8"/>
    <w:rsid w:val="5D396D46"/>
    <w:rsid w:val="5D3D068E"/>
    <w:rsid w:val="5D4406C6"/>
    <w:rsid w:val="5D483892"/>
    <w:rsid w:val="5D4B2D1B"/>
    <w:rsid w:val="5D573B3C"/>
    <w:rsid w:val="5D5B0DB7"/>
    <w:rsid w:val="5D6E244B"/>
    <w:rsid w:val="5D6F7A58"/>
    <w:rsid w:val="5D7E7374"/>
    <w:rsid w:val="5D845CA3"/>
    <w:rsid w:val="5D975399"/>
    <w:rsid w:val="5D982E1B"/>
    <w:rsid w:val="5D9D274D"/>
    <w:rsid w:val="5DB3264D"/>
    <w:rsid w:val="5DBE305A"/>
    <w:rsid w:val="5DBF0ADC"/>
    <w:rsid w:val="5DC37C24"/>
    <w:rsid w:val="5DC86845"/>
    <w:rsid w:val="5DDB040C"/>
    <w:rsid w:val="5DDE1391"/>
    <w:rsid w:val="5DE05650"/>
    <w:rsid w:val="5DE7641D"/>
    <w:rsid w:val="5DEE3BA9"/>
    <w:rsid w:val="5DFB763C"/>
    <w:rsid w:val="5E152D09"/>
    <w:rsid w:val="5E157B22"/>
    <w:rsid w:val="5E19002D"/>
    <w:rsid w:val="5E29270A"/>
    <w:rsid w:val="5E2B5DE9"/>
    <w:rsid w:val="5E317B16"/>
    <w:rsid w:val="5E3C5A63"/>
    <w:rsid w:val="5E465A13"/>
    <w:rsid w:val="5E6429A5"/>
    <w:rsid w:val="5E654AED"/>
    <w:rsid w:val="5E823811"/>
    <w:rsid w:val="5E8A4591"/>
    <w:rsid w:val="5E8D5D29"/>
    <w:rsid w:val="5E9A0CE8"/>
    <w:rsid w:val="5EA236BA"/>
    <w:rsid w:val="5EA77B11"/>
    <w:rsid w:val="5EA92F62"/>
    <w:rsid w:val="5EC50937"/>
    <w:rsid w:val="5ED0639A"/>
    <w:rsid w:val="5EDB472C"/>
    <w:rsid w:val="5F074DE1"/>
    <w:rsid w:val="5F0C3DD8"/>
    <w:rsid w:val="5F110489"/>
    <w:rsid w:val="5F156E8F"/>
    <w:rsid w:val="5F184590"/>
    <w:rsid w:val="5F3A33C6"/>
    <w:rsid w:val="5F420C58"/>
    <w:rsid w:val="5F5A6F7B"/>
    <w:rsid w:val="5F5D0E50"/>
    <w:rsid w:val="5F62699F"/>
    <w:rsid w:val="5F646C0E"/>
    <w:rsid w:val="5F670B9E"/>
    <w:rsid w:val="5F685614"/>
    <w:rsid w:val="5F693543"/>
    <w:rsid w:val="5F8276E6"/>
    <w:rsid w:val="5F860448"/>
    <w:rsid w:val="5F9439ED"/>
    <w:rsid w:val="5F9A32CC"/>
    <w:rsid w:val="5F9B2120"/>
    <w:rsid w:val="5FB75424"/>
    <w:rsid w:val="5FCC0544"/>
    <w:rsid w:val="5FCF67F3"/>
    <w:rsid w:val="5FEE26E5"/>
    <w:rsid w:val="5FEF45F4"/>
    <w:rsid w:val="5FF50390"/>
    <w:rsid w:val="60004C97"/>
    <w:rsid w:val="60025813"/>
    <w:rsid w:val="60064219"/>
    <w:rsid w:val="60230D2A"/>
    <w:rsid w:val="60386DCE"/>
    <w:rsid w:val="60524799"/>
    <w:rsid w:val="605A0420"/>
    <w:rsid w:val="60726C91"/>
    <w:rsid w:val="608623C1"/>
    <w:rsid w:val="608A3675"/>
    <w:rsid w:val="608B4472"/>
    <w:rsid w:val="60926AC8"/>
    <w:rsid w:val="60C00C66"/>
    <w:rsid w:val="60C37687"/>
    <w:rsid w:val="60C76A20"/>
    <w:rsid w:val="60CC2CDD"/>
    <w:rsid w:val="60D01AE0"/>
    <w:rsid w:val="60D22668"/>
    <w:rsid w:val="60E9228D"/>
    <w:rsid w:val="60EC0C5A"/>
    <w:rsid w:val="60EF4197"/>
    <w:rsid w:val="61063F95"/>
    <w:rsid w:val="610F10E4"/>
    <w:rsid w:val="612E16FD"/>
    <w:rsid w:val="61304C00"/>
    <w:rsid w:val="613D6494"/>
    <w:rsid w:val="613F0F0E"/>
    <w:rsid w:val="614538A0"/>
    <w:rsid w:val="61576407"/>
    <w:rsid w:val="61807F11"/>
    <w:rsid w:val="61863410"/>
    <w:rsid w:val="61971960"/>
    <w:rsid w:val="61A75E51"/>
    <w:rsid w:val="61AB22AA"/>
    <w:rsid w:val="61B139AD"/>
    <w:rsid w:val="61B37758"/>
    <w:rsid w:val="61C2599B"/>
    <w:rsid w:val="61C32814"/>
    <w:rsid w:val="61D035EB"/>
    <w:rsid w:val="61D34EB8"/>
    <w:rsid w:val="61E5122B"/>
    <w:rsid w:val="61E541A7"/>
    <w:rsid w:val="61E97C32"/>
    <w:rsid w:val="61EF5C13"/>
    <w:rsid w:val="61F2730C"/>
    <w:rsid w:val="623E3890"/>
    <w:rsid w:val="62590A8B"/>
    <w:rsid w:val="62600B75"/>
    <w:rsid w:val="627E5537"/>
    <w:rsid w:val="62AC7424"/>
    <w:rsid w:val="62B34F6A"/>
    <w:rsid w:val="62B97034"/>
    <w:rsid w:val="62B979C7"/>
    <w:rsid w:val="62F307B0"/>
    <w:rsid w:val="62F8664D"/>
    <w:rsid w:val="62FE3EF7"/>
    <w:rsid w:val="631A277A"/>
    <w:rsid w:val="631B5A25"/>
    <w:rsid w:val="634C61F4"/>
    <w:rsid w:val="635A10E5"/>
    <w:rsid w:val="636E0D78"/>
    <w:rsid w:val="637C68BC"/>
    <w:rsid w:val="637F5749"/>
    <w:rsid w:val="638418DB"/>
    <w:rsid w:val="638B7FE0"/>
    <w:rsid w:val="638D24E1"/>
    <w:rsid w:val="63A4647F"/>
    <w:rsid w:val="63AB5314"/>
    <w:rsid w:val="63DC38E0"/>
    <w:rsid w:val="63F90CB1"/>
    <w:rsid w:val="640E65E8"/>
    <w:rsid w:val="64165EF8"/>
    <w:rsid w:val="64523523"/>
    <w:rsid w:val="64546A26"/>
    <w:rsid w:val="64605921"/>
    <w:rsid w:val="646E3CD1"/>
    <w:rsid w:val="64812DD1"/>
    <w:rsid w:val="648D2F7A"/>
    <w:rsid w:val="648E0F0A"/>
    <w:rsid w:val="64922793"/>
    <w:rsid w:val="649853B6"/>
    <w:rsid w:val="64AB7435"/>
    <w:rsid w:val="64BF6D73"/>
    <w:rsid w:val="64C03AF1"/>
    <w:rsid w:val="64C612E4"/>
    <w:rsid w:val="64C80624"/>
    <w:rsid w:val="64D96C80"/>
    <w:rsid w:val="64E5065D"/>
    <w:rsid w:val="64E61819"/>
    <w:rsid w:val="64EA3871"/>
    <w:rsid w:val="64FE5ABA"/>
    <w:rsid w:val="65015C46"/>
    <w:rsid w:val="651B47EB"/>
    <w:rsid w:val="651B6320"/>
    <w:rsid w:val="651D2D44"/>
    <w:rsid w:val="65250C1B"/>
    <w:rsid w:val="653C359C"/>
    <w:rsid w:val="654672B3"/>
    <w:rsid w:val="65482B81"/>
    <w:rsid w:val="65496003"/>
    <w:rsid w:val="656868EF"/>
    <w:rsid w:val="65AB0044"/>
    <w:rsid w:val="65B11F6A"/>
    <w:rsid w:val="65B22187"/>
    <w:rsid w:val="65B84A2B"/>
    <w:rsid w:val="65DA393D"/>
    <w:rsid w:val="65F1238D"/>
    <w:rsid w:val="65F3684B"/>
    <w:rsid w:val="65FE0FE0"/>
    <w:rsid w:val="660B2F59"/>
    <w:rsid w:val="660C4DAA"/>
    <w:rsid w:val="6629187E"/>
    <w:rsid w:val="662E0B0D"/>
    <w:rsid w:val="663F1A66"/>
    <w:rsid w:val="664B790F"/>
    <w:rsid w:val="6667176E"/>
    <w:rsid w:val="667E0635"/>
    <w:rsid w:val="668734C3"/>
    <w:rsid w:val="668D4A05"/>
    <w:rsid w:val="66AF0E04"/>
    <w:rsid w:val="66B67D21"/>
    <w:rsid w:val="66CC711C"/>
    <w:rsid w:val="66CE5E36"/>
    <w:rsid w:val="66D1263E"/>
    <w:rsid w:val="66DB07F9"/>
    <w:rsid w:val="66DE1953"/>
    <w:rsid w:val="66E55DB2"/>
    <w:rsid w:val="66ED5905"/>
    <w:rsid w:val="66F24E17"/>
    <w:rsid w:val="67083833"/>
    <w:rsid w:val="670C3614"/>
    <w:rsid w:val="6715062F"/>
    <w:rsid w:val="671578AF"/>
    <w:rsid w:val="67160A66"/>
    <w:rsid w:val="6717752F"/>
    <w:rsid w:val="672277D6"/>
    <w:rsid w:val="672C6311"/>
    <w:rsid w:val="673D4E70"/>
    <w:rsid w:val="676E7F3D"/>
    <w:rsid w:val="676F6B64"/>
    <w:rsid w:val="67747E21"/>
    <w:rsid w:val="678420E1"/>
    <w:rsid w:val="679171F9"/>
    <w:rsid w:val="67A33A3D"/>
    <w:rsid w:val="67BC2F3C"/>
    <w:rsid w:val="67DA08F2"/>
    <w:rsid w:val="67F02A95"/>
    <w:rsid w:val="67F473C3"/>
    <w:rsid w:val="680540EE"/>
    <w:rsid w:val="68055DFF"/>
    <w:rsid w:val="68120A4B"/>
    <w:rsid w:val="681A04B5"/>
    <w:rsid w:val="681B135B"/>
    <w:rsid w:val="6839090B"/>
    <w:rsid w:val="68407730"/>
    <w:rsid w:val="68480F25"/>
    <w:rsid w:val="684D3F9F"/>
    <w:rsid w:val="68721D6A"/>
    <w:rsid w:val="687F6846"/>
    <w:rsid w:val="688D524E"/>
    <w:rsid w:val="68A2033A"/>
    <w:rsid w:val="68B24D52"/>
    <w:rsid w:val="68C41448"/>
    <w:rsid w:val="68C545C2"/>
    <w:rsid w:val="68CD6C00"/>
    <w:rsid w:val="68FD68D4"/>
    <w:rsid w:val="68FE1BFD"/>
    <w:rsid w:val="68FF4D3F"/>
    <w:rsid w:val="690028D2"/>
    <w:rsid w:val="6901702A"/>
    <w:rsid w:val="690A224B"/>
    <w:rsid w:val="691702F9"/>
    <w:rsid w:val="69185D7B"/>
    <w:rsid w:val="691B50A4"/>
    <w:rsid w:val="69303421"/>
    <w:rsid w:val="694E6E91"/>
    <w:rsid w:val="694F706D"/>
    <w:rsid w:val="695B1CE7"/>
    <w:rsid w:val="696B7D83"/>
    <w:rsid w:val="696F5960"/>
    <w:rsid w:val="699C2751"/>
    <w:rsid w:val="69A538A9"/>
    <w:rsid w:val="69A86DCA"/>
    <w:rsid w:val="69AB74E8"/>
    <w:rsid w:val="69AC4F69"/>
    <w:rsid w:val="69B93084"/>
    <w:rsid w:val="69DF44BF"/>
    <w:rsid w:val="69F17C5C"/>
    <w:rsid w:val="6A286773"/>
    <w:rsid w:val="6A3F35DF"/>
    <w:rsid w:val="6A505A77"/>
    <w:rsid w:val="6A517793"/>
    <w:rsid w:val="6A5B0C3E"/>
    <w:rsid w:val="6A820836"/>
    <w:rsid w:val="6A960F93"/>
    <w:rsid w:val="6A972332"/>
    <w:rsid w:val="6AA263BE"/>
    <w:rsid w:val="6ACB787F"/>
    <w:rsid w:val="6ACF15F5"/>
    <w:rsid w:val="6AD60F66"/>
    <w:rsid w:val="6AE67270"/>
    <w:rsid w:val="6AFD04FD"/>
    <w:rsid w:val="6B00114F"/>
    <w:rsid w:val="6B123C23"/>
    <w:rsid w:val="6B441BF5"/>
    <w:rsid w:val="6B635940"/>
    <w:rsid w:val="6B6409EA"/>
    <w:rsid w:val="6B645341"/>
    <w:rsid w:val="6B7279B0"/>
    <w:rsid w:val="6B766C50"/>
    <w:rsid w:val="6B7F603C"/>
    <w:rsid w:val="6B9B1B8C"/>
    <w:rsid w:val="6B9E319B"/>
    <w:rsid w:val="6BA679CE"/>
    <w:rsid w:val="6BAE33C6"/>
    <w:rsid w:val="6BB40BC2"/>
    <w:rsid w:val="6BC35959"/>
    <w:rsid w:val="6BC930E6"/>
    <w:rsid w:val="6BF31FEF"/>
    <w:rsid w:val="6BF74B2E"/>
    <w:rsid w:val="6C010CC1"/>
    <w:rsid w:val="6C0576C7"/>
    <w:rsid w:val="6C0F26FD"/>
    <w:rsid w:val="6C367E96"/>
    <w:rsid w:val="6C414B10"/>
    <w:rsid w:val="6C554EC8"/>
    <w:rsid w:val="6C773718"/>
    <w:rsid w:val="6C796194"/>
    <w:rsid w:val="6C806E8E"/>
    <w:rsid w:val="6C867B2D"/>
    <w:rsid w:val="6C9B158D"/>
    <w:rsid w:val="6C9F78C6"/>
    <w:rsid w:val="6CA43D4D"/>
    <w:rsid w:val="6CA7144F"/>
    <w:rsid w:val="6CB965C6"/>
    <w:rsid w:val="6CC54282"/>
    <w:rsid w:val="6CD50C99"/>
    <w:rsid w:val="6CF42988"/>
    <w:rsid w:val="6CFB15AB"/>
    <w:rsid w:val="6CFD20B2"/>
    <w:rsid w:val="6D147885"/>
    <w:rsid w:val="6D1B1E85"/>
    <w:rsid w:val="6D1E33A1"/>
    <w:rsid w:val="6D394241"/>
    <w:rsid w:val="6D4010DE"/>
    <w:rsid w:val="6D7A2AAC"/>
    <w:rsid w:val="6DA35E6F"/>
    <w:rsid w:val="6DBA2F9A"/>
    <w:rsid w:val="6DC77328"/>
    <w:rsid w:val="6DCA7DB2"/>
    <w:rsid w:val="6DCC47EC"/>
    <w:rsid w:val="6DD64F11"/>
    <w:rsid w:val="6DD7688A"/>
    <w:rsid w:val="6DFB0A7C"/>
    <w:rsid w:val="6E2165D4"/>
    <w:rsid w:val="6E2411C0"/>
    <w:rsid w:val="6E334459"/>
    <w:rsid w:val="6E345737"/>
    <w:rsid w:val="6E434B1F"/>
    <w:rsid w:val="6E5E65A2"/>
    <w:rsid w:val="6E606207"/>
    <w:rsid w:val="6E763446"/>
    <w:rsid w:val="6E854153"/>
    <w:rsid w:val="6E904599"/>
    <w:rsid w:val="6E93628E"/>
    <w:rsid w:val="6E9E3B08"/>
    <w:rsid w:val="6EA33569"/>
    <w:rsid w:val="6EB105AA"/>
    <w:rsid w:val="6ECE6856"/>
    <w:rsid w:val="6ED51A64"/>
    <w:rsid w:val="6EDF7DF5"/>
    <w:rsid w:val="6EE739AB"/>
    <w:rsid w:val="6EFC51A7"/>
    <w:rsid w:val="6F03642A"/>
    <w:rsid w:val="6F0547B1"/>
    <w:rsid w:val="6F1202A5"/>
    <w:rsid w:val="6F1356AB"/>
    <w:rsid w:val="6F317777"/>
    <w:rsid w:val="6F455528"/>
    <w:rsid w:val="6F474B98"/>
    <w:rsid w:val="6F4A321C"/>
    <w:rsid w:val="6F755D6A"/>
    <w:rsid w:val="6F7949C5"/>
    <w:rsid w:val="6F8003FE"/>
    <w:rsid w:val="6F92569A"/>
    <w:rsid w:val="6F961C66"/>
    <w:rsid w:val="6FA6433B"/>
    <w:rsid w:val="6FAB29C1"/>
    <w:rsid w:val="6FDE1F16"/>
    <w:rsid w:val="6FFB1846"/>
    <w:rsid w:val="6FFF3156"/>
    <w:rsid w:val="7050751D"/>
    <w:rsid w:val="7098096E"/>
    <w:rsid w:val="70A4425D"/>
    <w:rsid w:val="70D31529"/>
    <w:rsid w:val="70DA0EB4"/>
    <w:rsid w:val="70DD1E39"/>
    <w:rsid w:val="70F95DDF"/>
    <w:rsid w:val="710C7105"/>
    <w:rsid w:val="7118679B"/>
    <w:rsid w:val="711B771F"/>
    <w:rsid w:val="71267CAF"/>
    <w:rsid w:val="712831B2"/>
    <w:rsid w:val="712D1385"/>
    <w:rsid w:val="713D7D16"/>
    <w:rsid w:val="713F79B6"/>
    <w:rsid w:val="71411B5D"/>
    <w:rsid w:val="71473BB7"/>
    <w:rsid w:val="714F5FA2"/>
    <w:rsid w:val="716E1728"/>
    <w:rsid w:val="717645B6"/>
    <w:rsid w:val="718225C7"/>
    <w:rsid w:val="71832A57"/>
    <w:rsid w:val="71924B5A"/>
    <w:rsid w:val="71943B66"/>
    <w:rsid w:val="71A3637F"/>
    <w:rsid w:val="71AD75F6"/>
    <w:rsid w:val="71D036EE"/>
    <w:rsid w:val="71E72785"/>
    <w:rsid w:val="71ED1C76"/>
    <w:rsid w:val="71EE76F7"/>
    <w:rsid w:val="71F571B9"/>
    <w:rsid w:val="71FE46CB"/>
    <w:rsid w:val="72067C63"/>
    <w:rsid w:val="72100F31"/>
    <w:rsid w:val="72374BD1"/>
    <w:rsid w:val="72445E66"/>
    <w:rsid w:val="726967C6"/>
    <w:rsid w:val="726F0F4A"/>
    <w:rsid w:val="727F28D4"/>
    <w:rsid w:val="7281688D"/>
    <w:rsid w:val="72861D46"/>
    <w:rsid w:val="72964EEB"/>
    <w:rsid w:val="72B574C1"/>
    <w:rsid w:val="72C154D1"/>
    <w:rsid w:val="72C72C5E"/>
    <w:rsid w:val="72C97DF2"/>
    <w:rsid w:val="72D374DC"/>
    <w:rsid w:val="72D679F5"/>
    <w:rsid w:val="72DF01F6"/>
    <w:rsid w:val="72E67F78"/>
    <w:rsid w:val="72EB62E9"/>
    <w:rsid w:val="72EF0C0B"/>
    <w:rsid w:val="72F65D2C"/>
    <w:rsid w:val="73007698"/>
    <w:rsid w:val="730276CC"/>
    <w:rsid w:val="730D7B4F"/>
    <w:rsid w:val="73154F5B"/>
    <w:rsid w:val="7333450C"/>
    <w:rsid w:val="733D3FC2"/>
    <w:rsid w:val="73487923"/>
    <w:rsid w:val="734F6BE1"/>
    <w:rsid w:val="73603FD7"/>
    <w:rsid w:val="736827E7"/>
    <w:rsid w:val="73795678"/>
    <w:rsid w:val="739103F1"/>
    <w:rsid w:val="7395588F"/>
    <w:rsid w:val="739D7016"/>
    <w:rsid w:val="739E04FC"/>
    <w:rsid w:val="73A123D4"/>
    <w:rsid w:val="73BA72B7"/>
    <w:rsid w:val="73C14090"/>
    <w:rsid w:val="73CE5A0F"/>
    <w:rsid w:val="73D36613"/>
    <w:rsid w:val="73DB3A20"/>
    <w:rsid w:val="73EA121C"/>
    <w:rsid w:val="73EA6238"/>
    <w:rsid w:val="73EE4C3F"/>
    <w:rsid w:val="73F242FF"/>
    <w:rsid w:val="73F76453"/>
    <w:rsid w:val="74054864"/>
    <w:rsid w:val="74065436"/>
    <w:rsid w:val="74071B18"/>
    <w:rsid w:val="740A6DC5"/>
    <w:rsid w:val="74196D88"/>
    <w:rsid w:val="74295F4F"/>
    <w:rsid w:val="742E12AB"/>
    <w:rsid w:val="74332F14"/>
    <w:rsid w:val="744A5358"/>
    <w:rsid w:val="744A7557"/>
    <w:rsid w:val="744B4D6A"/>
    <w:rsid w:val="74777AE4"/>
    <w:rsid w:val="748309B5"/>
    <w:rsid w:val="74897691"/>
    <w:rsid w:val="748F47C8"/>
    <w:rsid w:val="749C18DF"/>
    <w:rsid w:val="749C3ADE"/>
    <w:rsid w:val="74AB40F8"/>
    <w:rsid w:val="74AC4FD7"/>
    <w:rsid w:val="74B27695"/>
    <w:rsid w:val="74BA6911"/>
    <w:rsid w:val="74CA37BA"/>
    <w:rsid w:val="74D20AB5"/>
    <w:rsid w:val="74DC48C7"/>
    <w:rsid w:val="74DE383C"/>
    <w:rsid w:val="75000BF7"/>
    <w:rsid w:val="750B1B93"/>
    <w:rsid w:val="75117320"/>
    <w:rsid w:val="7515306D"/>
    <w:rsid w:val="75171229"/>
    <w:rsid w:val="751A2B79"/>
    <w:rsid w:val="7525273D"/>
    <w:rsid w:val="75275C40"/>
    <w:rsid w:val="75486B7D"/>
    <w:rsid w:val="7553309A"/>
    <w:rsid w:val="75534B21"/>
    <w:rsid w:val="75587EBD"/>
    <w:rsid w:val="755B649A"/>
    <w:rsid w:val="757F6FE8"/>
    <w:rsid w:val="758C60A9"/>
    <w:rsid w:val="75951881"/>
    <w:rsid w:val="75951AF7"/>
    <w:rsid w:val="75987D09"/>
    <w:rsid w:val="75B72B85"/>
    <w:rsid w:val="75DA0992"/>
    <w:rsid w:val="75DA1BD7"/>
    <w:rsid w:val="75EF0F4F"/>
    <w:rsid w:val="75FC27A0"/>
    <w:rsid w:val="76055711"/>
    <w:rsid w:val="760807B1"/>
    <w:rsid w:val="76297DEC"/>
    <w:rsid w:val="762B32F0"/>
    <w:rsid w:val="76371E1C"/>
    <w:rsid w:val="76476012"/>
    <w:rsid w:val="764B251F"/>
    <w:rsid w:val="765050D7"/>
    <w:rsid w:val="765A5ACE"/>
    <w:rsid w:val="765C3ABF"/>
    <w:rsid w:val="765D5CBD"/>
    <w:rsid w:val="767A1B7E"/>
    <w:rsid w:val="76816DEE"/>
    <w:rsid w:val="76912C94"/>
    <w:rsid w:val="769B5EBA"/>
    <w:rsid w:val="76B32494"/>
    <w:rsid w:val="76BA3CCD"/>
    <w:rsid w:val="76C228DE"/>
    <w:rsid w:val="76C64FEA"/>
    <w:rsid w:val="76DF4023"/>
    <w:rsid w:val="771A1D54"/>
    <w:rsid w:val="7729410C"/>
    <w:rsid w:val="772B760F"/>
    <w:rsid w:val="77357F1F"/>
    <w:rsid w:val="773648DF"/>
    <w:rsid w:val="774B5945"/>
    <w:rsid w:val="774F434C"/>
    <w:rsid w:val="77582A5D"/>
    <w:rsid w:val="77591E01"/>
    <w:rsid w:val="775E304B"/>
    <w:rsid w:val="77700104"/>
    <w:rsid w:val="778C6395"/>
    <w:rsid w:val="77BF7E83"/>
    <w:rsid w:val="77C41FAC"/>
    <w:rsid w:val="77CD590F"/>
    <w:rsid w:val="77DB71D2"/>
    <w:rsid w:val="77E86AC9"/>
    <w:rsid w:val="78066079"/>
    <w:rsid w:val="781C2691"/>
    <w:rsid w:val="781D212E"/>
    <w:rsid w:val="781F6BA6"/>
    <w:rsid w:val="7825067C"/>
    <w:rsid w:val="783436C5"/>
    <w:rsid w:val="7845012E"/>
    <w:rsid w:val="784C3D75"/>
    <w:rsid w:val="78535EEA"/>
    <w:rsid w:val="787641D9"/>
    <w:rsid w:val="7880611C"/>
    <w:rsid w:val="788E2ADA"/>
    <w:rsid w:val="78B24504"/>
    <w:rsid w:val="78BD4522"/>
    <w:rsid w:val="78E221BF"/>
    <w:rsid w:val="78E8666B"/>
    <w:rsid w:val="791066D1"/>
    <w:rsid w:val="792F6DE0"/>
    <w:rsid w:val="79350CE9"/>
    <w:rsid w:val="793741EC"/>
    <w:rsid w:val="79413BF2"/>
    <w:rsid w:val="79544403"/>
    <w:rsid w:val="79587483"/>
    <w:rsid w:val="795E1D9B"/>
    <w:rsid w:val="79670997"/>
    <w:rsid w:val="79701953"/>
    <w:rsid w:val="7973301B"/>
    <w:rsid w:val="797D0464"/>
    <w:rsid w:val="797E6FA2"/>
    <w:rsid w:val="798F00FE"/>
    <w:rsid w:val="799254FB"/>
    <w:rsid w:val="79990A0D"/>
    <w:rsid w:val="799C0B34"/>
    <w:rsid w:val="799E3F12"/>
    <w:rsid w:val="79C33CC1"/>
    <w:rsid w:val="79D762F4"/>
    <w:rsid w:val="79DE3700"/>
    <w:rsid w:val="79DE7E7D"/>
    <w:rsid w:val="79E33220"/>
    <w:rsid w:val="79E5308B"/>
    <w:rsid w:val="79EB4F94"/>
    <w:rsid w:val="79ED4D95"/>
    <w:rsid w:val="79F10949"/>
    <w:rsid w:val="79F53325"/>
    <w:rsid w:val="79F5737C"/>
    <w:rsid w:val="79F6057B"/>
    <w:rsid w:val="7A3D151B"/>
    <w:rsid w:val="7A541141"/>
    <w:rsid w:val="7A543BE9"/>
    <w:rsid w:val="7A5512A8"/>
    <w:rsid w:val="7A5851A3"/>
    <w:rsid w:val="7A6074EA"/>
    <w:rsid w:val="7A66105B"/>
    <w:rsid w:val="7A7725FA"/>
    <w:rsid w:val="7A7D0C96"/>
    <w:rsid w:val="7A963B74"/>
    <w:rsid w:val="7A9B5D6C"/>
    <w:rsid w:val="7AA037BE"/>
    <w:rsid w:val="7AAB1B4F"/>
    <w:rsid w:val="7AAD7251"/>
    <w:rsid w:val="7ADE46CD"/>
    <w:rsid w:val="7AE914CF"/>
    <w:rsid w:val="7AEC4965"/>
    <w:rsid w:val="7AFF5F58"/>
    <w:rsid w:val="7B187280"/>
    <w:rsid w:val="7B1A1E03"/>
    <w:rsid w:val="7B1A5686"/>
    <w:rsid w:val="7B31515D"/>
    <w:rsid w:val="7B31762D"/>
    <w:rsid w:val="7B341F0D"/>
    <w:rsid w:val="7B396E35"/>
    <w:rsid w:val="7B4F7DD5"/>
    <w:rsid w:val="7B522911"/>
    <w:rsid w:val="7B547713"/>
    <w:rsid w:val="7B5E30FA"/>
    <w:rsid w:val="7B784C07"/>
    <w:rsid w:val="7B7E02A8"/>
    <w:rsid w:val="7B8059A4"/>
    <w:rsid w:val="7B8C46C1"/>
    <w:rsid w:val="7B8D1E35"/>
    <w:rsid w:val="7BBA32A8"/>
    <w:rsid w:val="7BE627C3"/>
    <w:rsid w:val="7BF00B62"/>
    <w:rsid w:val="7BF16A89"/>
    <w:rsid w:val="7BF32CFC"/>
    <w:rsid w:val="7C0B220A"/>
    <w:rsid w:val="7C0F1A24"/>
    <w:rsid w:val="7C12239B"/>
    <w:rsid w:val="7C1A5229"/>
    <w:rsid w:val="7C295844"/>
    <w:rsid w:val="7C2A77BF"/>
    <w:rsid w:val="7C3B255A"/>
    <w:rsid w:val="7C523DB2"/>
    <w:rsid w:val="7C577F20"/>
    <w:rsid w:val="7C5A248F"/>
    <w:rsid w:val="7C5C3E99"/>
    <w:rsid w:val="7C7C36B1"/>
    <w:rsid w:val="7C8B67E2"/>
    <w:rsid w:val="7C8D069C"/>
    <w:rsid w:val="7C933BEE"/>
    <w:rsid w:val="7CBD55F4"/>
    <w:rsid w:val="7CC230FC"/>
    <w:rsid w:val="7CC94097"/>
    <w:rsid w:val="7CE31080"/>
    <w:rsid w:val="7CF40B81"/>
    <w:rsid w:val="7CFE5512"/>
    <w:rsid w:val="7D0E4A98"/>
    <w:rsid w:val="7D1C190E"/>
    <w:rsid w:val="7D2F7D41"/>
    <w:rsid w:val="7D6A3C51"/>
    <w:rsid w:val="7D6B484D"/>
    <w:rsid w:val="7D6C21BC"/>
    <w:rsid w:val="7D700941"/>
    <w:rsid w:val="7D7654E6"/>
    <w:rsid w:val="7D805DF5"/>
    <w:rsid w:val="7D824F2F"/>
    <w:rsid w:val="7D855638"/>
    <w:rsid w:val="7D8A4186"/>
    <w:rsid w:val="7D937E1E"/>
    <w:rsid w:val="7D967F99"/>
    <w:rsid w:val="7DB60382"/>
    <w:rsid w:val="7DDE3C10"/>
    <w:rsid w:val="7DE94FAE"/>
    <w:rsid w:val="7DEA4FDA"/>
    <w:rsid w:val="7E0D32DA"/>
    <w:rsid w:val="7E0F4F11"/>
    <w:rsid w:val="7E1430F1"/>
    <w:rsid w:val="7E371ACD"/>
    <w:rsid w:val="7E4B67C3"/>
    <w:rsid w:val="7E592A25"/>
    <w:rsid w:val="7E700F59"/>
    <w:rsid w:val="7E710842"/>
    <w:rsid w:val="7E7E2446"/>
    <w:rsid w:val="7E9E4F48"/>
    <w:rsid w:val="7EA50C3A"/>
    <w:rsid w:val="7EAE1543"/>
    <w:rsid w:val="7EC170A6"/>
    <w:rsid w:val="7ECF0F81"/>
    <w:rsid w:val="7EF3094A"/>
    <w:rsid w:val="7EFF756B"/>
    <w:rsid w:val="7F042C90"/>
    <w:rsid w:val="7F066EF6"/>
    <w:rsid w:val="7F0E23DD"/>
    <w:rsid w:val="7F104C8C"/>
    <w:rsid w:val="7F1712AD"/>
    <w:rsid w:val="7F2C1C75"/>
    <w:rsid w:val="7F441A94"/>
    <w:rsid w:val="7F4B5E84"/>
    <w:rsid w:val="7F5857FF"/>
    <w:rsid w:val="7F5F2E08"/>
    <w:rsid w:val="7F7165A5"/>
    <w:rsid w:val="7F850927"/>
    <w:rsid w:val="7F8A5E4A"/>
    <w:rsid w:val="7F8D4850"/>
    <w:rsid w:val="7F9C4546"/>
    <w:rsid w:val="7FA02240"/>
    <w:rsid w:val="7FB13247"/>
    <w:rsid w:val="7FCF43C0"/>
    <w:rsid w:val="7FDE1157"/>
    <w:rsid w:val="7FF7395C"/>
    <w:rsid w:val="7FF8293A"/>
    <w:rsid w:val="7FF83F00"/>
    <w:rsid w:val="7FFC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7050E83"/>
  <w15:docId w15:val="{5E52CE5F-F062-480E-AF15-0178602A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Default"/>
    <w:qFormat/>
    <w:rsid w:val="007C017B"/>
    <w:pPr>
      <w:widowControl w:val="0"/>
      <w:jc w:val="both"/>
    </w:pPr>
    <w:rPr>
      <w:kern w:val="2"/>
      <w:sz w:val="21"/>
    </w:rPr>
  </w:style>
  <w:style w:type="paragraph" w:styleId="1">
    <w:name w:val="heading 1"/>
    <w:basedOn w:val="a0"/>
    <w:next w:val="a0"/>
    <w:qFormat/>
    <w:rsid w:val="007C017B"/>
    <w:pPr>
      <w:keepNext/>
      <w:spacing w:line="560" w:lineRule="exact"/>
      <w:jc w:val="left"/>
      <w:outlineLvl w:val="0"/>
    </w:pPr>
    <w:rPr>
      <w:rFonts w:eastAsia="黑体"/>
      <w:b/>
      <w:sz w:val="30"/>
    </w:rPr>
  </w:style>
  <w:style w:type="paragraph" w:styleId="2">
    <w:name w:val="heading 2"/>
    <w:basedOn w:val="a0"/>
    <w:next w:val="a0"/>
    <w:qFormat/>
    <w:rsid w:val="007C017B"/>
    <w:pPr>
      <w:keepNext/>
      <w:keepLines/>
      <w:spacing w:before="120" w:after="120" w:line="360" w:lineRule="auto"/>
      <w:outlineLvl w:val="1"/>
    </w:pPr>
    <w:rPr>
      <w:b/>
      <w:sz w:val="32"/>
    </w:rPr>
  </w:style>
  <w:style w:type="paragraph" w:styleId="3">
    <w:name w:val="heading 3"/>
    <w:basedOn w:val="a0"/>
    <w:next w:val="a0"/>
    <w:qFormat/>
    <w:rsid w:val="007C017B"/>
    <w:pPr>
      <w:keepNext/>
      <w:spacing w:line="500" w:lineRule="exact"/>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link w:val="DefaultChar"/>
    <w:qFormat/>
    <w:rsid w:val="007C017B"/>
    <w:pPr>
      <w:widowControl w:val="0"/>
      <w:autoSpaceDE w:val="0"/>
      <w:autoSpaceDN w:val="0"/>
      <w:adjustRightInd w:val="0"/>
    </w:pPr>
    <w:rPr>
      <w:rFonts w:ascii="仿宋_GB2312" w:eastAsia="仿宋_GB2312" w:cs="仿宋_GB2312"/>
      <w:color w:val="000000"/>
      <w:sz w:val="24"/>
      <w:szCs w:val="24"/>
    </w:rPr>
  </w:style>
  <w:style w:type="paragraph" w:styleId="a4">
    <w:name w:val="annotation subject"/>
    <w:basedOn w:val="a5"/>
    <w:next w:val="a5"/>
    <w:semiHidden/>
    <w:qFormat/>
    <w:rsid w:val="007C017B"/>
    <w:rPr>
      <w:b/>
      <w:bCs/>
    </w:rPr>
  </w:style>
  <w:style w:type="paragraph" w:styleId="a5">
    <w:name w:val="annotation text"/>
    <w:basedOn w:val="a0"/>
    <w:link w:val="Char"/>
    <w:semiHidden/>
    <w:qFormat/>
    <w:rsid w:val="007C017B"/>
    <w:pPr>
      <w:jc w:val="left"/>
    </w:pPr>
  </w:style>
  <w:style w:type="paragraph" w:styleId="a6">
    <w:name w:val="Body Text First Indent"/>
    <w:basedOn w:val="a7"/>
    <w:qFormat/>
    <w:rsid w:val="007C017B"/>
    <w:pPr>
      <w:ind w:firstLineChars="100" w:firstLine="420"/>
    </w:pPr>
    <w:rPr>
      <w:szCs w:val="24"/>
    </w:rPr>
  </w:style>
  <w:style w:type="paragraph" w:styleId="a7">
    <w:name w:val="Body Text"/>
    <w:basedOn w:val="a0"/>
    <w:qFormat/>
    <w:rsid w:val="007C017B"/>
    <w:rPr>
      <w:b/>
      <w:sz w:val="28"/>
    </w:rPr>
  </w:style>
  <w:style w:type="paragraph" w:styleId="a8">
    <w:name w:val="Normal Indent"/>
    <w:aliases w:val="标题4,正文不缩进,s4,正文2,首行缩进两字,正文（首行缩进两字） Char Char Char Char Char Char,正文（首行缩进两字） Char Char Char Char Char,正文（首行缩进两字） Char Char Char Char Char Char Char,文本条款,正文（首行缩进两字） Char,特点标题,表内左齐,正文文字缩进2字符,正文无缩进,图文,正文（首行缩进两字）,正文（首行缩进两字） Char Char,表正文,特点,正文非缩进,正文缩进1"/>
    <w:basedOn w:val="a0"/>
    <w:link w:val="Char0"/>
    <w:qFormat/>
    <w:rsid w:val="007C017B"/>
    <w:pPr>
      <w:spacing w:line="360" w:lineRule="auto"/>
      <w:ind w:firstLine="420"/>
    </w:pPr>
    <w:rPr>
      <w:rFonts w:ascii="仿宋_GB2312" w:eastAsia="仿宋_GB2312" w:hAnsi="Arial Black"/>
      <w:sz w:val="28"/>
      <w:szCs w:val="22"/>
    </w:rPr>
  </w:style>
  <w:style w:type="paragraph" w:styleId="a9">
    <w:name w:val="caption"/>
    <w:basedOn w:val="a0"/>
    <w:next w:val="a0"/>
    <w:qFormat/>
    <w:rsid w:val="007C017B"/>
    <w:rPr>
      <w:rFonts w:ascii="Arial" w:eastAsia="黑体" w:hAnsi="Arial" w:cs="Arial"/>
      <w:sz w:val="20"/>
    </w:rPr>
  </w:style>
  <w:style w:type="paragraph" w:styleId="aa">
    <w:name w:val="Document Map"/>
    <w:basedOn w:val="a0"/>
    <w:semiHidden/>
    <w:qFormat/>
    <w:rsid w:val="007C017B"/>
    <w:pPr>
      <w:shd w:val="clear" w:color="auto" w:fill="000080"/>
    </w:pPr>
  </w:style>
  <w:style w:type="paragraph" w:styleId="30">
    <w:name w:val="Body Text 3"/>
    <w:basedOn w:val="a0"/>
    <w:qFormat/>
    <w:rsid w:val="007C017B"/>
    <w:pPr>
      <w:spacing w:beforeLines="80" w:afterLines="80" w:line="480" w:lineRule="exact"/>
    </w:pPr>
    <w:rPr>
      <w:rFonts w:ascii="宋体" w:hAnsi="宋体"/>
      <w:sz w:val="28"/>
    </w:rPr>
  </w:style>
  <w:style w:type="paragraph" w:styleId="ab">
    <w:name w:val="Body Text Indent"/>
    <w:basedOn w:val="a0"/>
    <w:link w:val="Char1"/>
    <w:qFormat/>
    <w:rsid w:val="007C017B"/>
    <w:pPr>
      <w:spacing w:line="480" w:lineRule="exact"/>
      <w:ind w:firstLine="570"/>
    </w:pPr>
    <w:rPr>
      <w:b/>
      <w:sz w:val="28"/>
    </w:rPr>
  </w:style>
  <w:style w:type="paragraph" w:styleId="20">
    <w:name w:val="List 2"/>
    <w:basedOn w:val="a0"/>
    <w:qFormat/>
    <w:rsid w:val="007C017B"/>
    <w:pPr>
      <w:ind w:leftChars="200" w:left="100" w:hangingChars="200" w:hanging="200"/>
    </w:pPr>
    <w:rPr>
      <w:szCs w:val="24"/>
    </w:rPr>
  </w:style>
  <w:style w:type="paragraph" w:styleId="ac">
    <w:name w:val="Block Text"/>
    <w:basedOn w:val="a0"/>
    <w:qFormat/>
    <w:rsid w:val="007C017B"/>
    <w:pPr>
      <w:widowControl/>
      <w:adjustRightInd w:val="0"/>
      <w:snapToGrid w:val="0"/>
      <w:spacing w:line="440" w:lineRule="atLeast"/>
      <w:ind w:left="645" w:right="26"/>
      <w:jc w:val="left"/>
    </w:pPr>
    <w:rPr>
      <w:kern w:val="0"/>
      <w:sz w:val="24"/>
    </w:rPr>
  </w:style>
  <w:style w:type="paragraph" w:styleId="ad">
    <w:name w:val="Plain Text"/>
    <w:basedOn w:val="a0"/>
    <w:link w:val="Char2"/>
    <w:qFormat/>
    <w:rsid w:val="007C017B"/>
    <w:rPr>
      <w:rFonts w:ascii="宋体" w:hAnsi="Courier New" w:cs="Courier New"/>
      <w:szCs w:val="21"/>
    </w:rPr>
  </w:style>
  <w:style w:type="paragraph" w:styleId="ae">
    <w:name w:val="Date"/>
    <w:basedOn w:val="a0"/>
    <w:next w:val="a0"/>
    <w:qFormat/>
    <w:rsid w:val="007C017B"/>
    <w:pPr>
      <w:ind w:leftChars="2500" w:left="2500"/>
    </w:pPr>
    <w:rPr>
      <w:sz w:val="22"/>
    </w:rPr>
  </w:style>
  <w:style w:type="paragraph" w:styleId="21">
    <w:name w:val="Body Text Indent 2"/>
    <w:basedOn w:val="a0"/>
    <w:link w:val="2Char"/>
    <w:qFormat/>
    <w:rsid w:val="007C017B"/>
    <w:pPr>
      <w:spacing w:line="500" w:lineRule="exact"/>
      <w:ind w:firstLine="556"/>
    </w:pPr>
    <w:rPr>
      <w:bCs/>
      <w:sz w:val="28"/>
    </w:rPr>
  </w:style>
  <w:style w:type="paragraph" w:styleId="af">
    <w:name w:val="Balloon Text"/>
    <w:basedOn w:val="a0"/>
    <w:semiHidden/>
    <w:qFormat/>
    <w:rsid w:val="007C017B"/>
    <w:rPr>
      <w:sz w:val="18"/>
      <w:szCs w:val="18"/>
    </w:rPr>
  </w:style>
  <w:style w:type="paragraph" w:styleId="af0">
    <w:name w:val="footer"/>
    <w:aliases w:val="Footer1,123YJ"/>
    <w:basedOn w:val="a0"/>
    <w:link w:val="Char3"/>
    <w:qFormat/>
    <w:rsid w:val="007C017B"/>
    <w:pPr>
      <w:tabs>
        <w:tab w:val="center" w:pos="4153"/>
        <w:tab w:val="right" w:pos="8306"/>
      </w:tabs>
      <w:snapToGrid w:val="0"/>
      <w:jc w:val="left"/>
    </w:pPr>
    <w:rPr>
      <w:sz w:val="18"/>
    </w:rPr>
  </w:style>
  <w:style w:type="paragraph" w:styleId="22">
    <w:name w:val="Body Text First Indent 2"/>
    <w:basedOn w:val="ab"/>
    <w:qFormat/>
    <w:rsid w:val="007C017B"/>
    <w:pPr>
      <w:spacing w:after="120"/>
      <w:ind w:leftChars="200" w:left="420" w:firstLineChars="200" w:firstLine="420"/>
    </w:pPr>
    <w:rPr>
      <w:sz w:val="21"/>
      <w:szCs w:val="24"/>
    </w:rPr>
  </w:style>
  <w:style w:type="paragraph" w:styleId="af1">
    <w:name w:val="header"/>
    <w:basedOn w:val="a0"/>
    <w:link w:val="Char4"/>
    <w:qFormat/>
    <w:rsid w:val="007C017B"/>
    <w:pPr>
      <w:pBdr>
        <w:bottom w:val="single" w:sz="6" w:space="1" w:color="auto"/>
      </w:pBdr>
      <w:tabs>
        <w:tab w:val="center" w:pos="4153"/>
        <w:tab w:val="right" w:pos="8306"/>
      </w:tabs>
      <w:snapToGrid w:val="0"/>
      <w:jc w:val="center"/>
    </w:pPr>
    <w:rPr>
      <w:sz w:val="18"/>
    </w:rPr>
  </w:style>
  <w:style w:type="paragraph" w:styleId="31">
    <w:name w:val="Body Text Indent 3"/>
    <w:basedOn w:val="a0"/>
    <w:qFormat/>
    <w:rsid w:val="007C017B"/>
    <w:pPr>
      <w:spacing w:line="360" w:lineRule="auto"/>
      <w:ind w:firstLine="555"/>
    </w:pPr>
    <w:rPr>
      <w:bCs/>
      <w:sz w:val="28"/>
    </w:rPr>
  </w:style>
  <w:style w:type="paragraph" w:styleId="23">
    <w:name w:val="Body Text 2"/>
    <w:basedOn w:val="a0"/>
    <w:qFormat/>
    <w:rsid w:val="007C017B"/>
    <w:pPr>
      <w:spacing w:line="420" w:lineRule="exact"/>
    </w:pPr>
    <w:rPr>
      <w:bCs/>
      <w:sz w:val="28"/>
    </w:rPr>
  </w:style>
  <w:style w:type="paragraph" w:styleId="af2">
    <w:name w:val="Normal (Web)"/>
    <w:basedOn w:val="a0"/>
    <w:uiPriority w:val="99"/>
    <w:qFormat/>
    <w:rsid w:val="007C017B"/>
    <w:rPr>
      <w:sz w:val="24"/>
      <w:szCs w:val="24"/>
    </w:rPr>
  </w:style>
  <w:style w:type="character" w:styleId="af3">
    <w:name w:val="Strong"/>
    <w:uiPriority w:val="22"/>
    <w:qFormat/>
    <w:rsid w:val="007C017B"/>
    <w:rPr>
      <w:b/>
      <w:bCs/>
      <w:szCs w:val="24"/>
      <w:lang w:bidi="ar-SA"/>
    </w:rPr>
  </w:style>
  <w:style w:type="character" w:styleId="af4">
    <w:name w:val="page number"/>
    <w:qFormat/>
    <w:rsid w:val="007C017B"/>
    <w:rPr>
      <w:rFonts w:eastAsia="宋体"/>
      <w:sz w:val="18"/>
      <w:szCs w:val="24"/>
      <w:lang w:val="en-US" w:eastAsia="zh-CN" w:bidi="ar-SA"/>
    </w:rPr>
  </w:style>
  <w:style w:type="character" w:styleId="af5">
    <w:name w:val="FollowedHyperlink"/>
    <w:qFormat/>
    <w:rsid w:val="007C017B"/>
    <w:rPr>
      <w:color w:val="333333"/>
      <w:szCs w:val="24"/>
      <w:u w:val="none"/>
    </w:rPr>
  </w:style>
  <w:style w:type="character" w:styleId="af6">
    <w:name w:val="Emphasis"/>
    <w:uiPriority w:val="20"/>
    <w:qFormat/>
    <w:rsid w:val="007C017B"/>
    <w:rPr>
      <w:i/>
      <w:szCs w:val="24"/>
      <w:lang w:bidi="ar-SA"/>
    </w:rPr>
  </w:style>
  <w:style w:type="character" w:styleId="af7">
    <w:name w:val="Hyperlink"/>
    <w:uiPriority w:val="99"/>
    <w:qFormat/>
    <w:rsid w:val="007C017B"/>
    <w:rPr>
      <w:color w:val="0000FF"/>
      <w:szCs w:val="24"/>
      <w:u w:val="single"/>
      <w:lang w:bidi="ar-SA"/>
    </w:rPr>
  </w:style>
  <w:style w:type="character" w:styleId="af8">
    <w:name w:val="annotation reference"/>
    <w:semiHidden/>
    <w:qFormat/>
    <w:rsid w:val="007C017B"/>
    <w:rPr>
      <w:sz w:val="21"/>
      <w:szCs w:val="21"/>
      <w:lang w:bidi="ar-SA"/>
    </w:rPr>
  </w:style>
  <w:style w:type="table" w:styleId="af9">
    <w:name w:val="Table Grid"/>
    <w:aliases w:val="网格型c,(环评报告表）,网格型-中对齐,网格型（pxg）,网格型-1,黄桥表,网格型刘,专业网格,网格型!,网格型-无边竖线,网格型模版,灰度表格,网格型1,采用网格型,表格虚线,灰度表格1,灰度表格2,灰度表格11,灰度表格3,灰度表格12,灰度表格4,灰度表格13,灰度表格21,灰度表格111,灰度表格31,灰度表格121,灰度表格5,灰度表格14,灰度表格22,灰度表格112,灰度表格32,灰度表格122,三线表"/>
    <w:basedOn w:val="a2"/>
    <w:unhideWhenUsed/>
    <w:qFormat/>
    <w:rsid w:val="007C0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Theme"/>
    <w:basedOn w:val="a2"/>
    <w:uiPriority w:val="99"/>
    <w:unhideWhenUsed/>
    <w:qFormat/>
    <w:rsid w:val="007C0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aliases w:val="Footer1 Char,123YJ Char"/>
    <w:link w:val="af0"/>
    <w:qFormat/>
    <w:rsid w:val="007C017B"/>
    <w:rPr>
      <w:rFonts w:eastAsia="宋体"/>
      <w:kern w:val="2"/>
      <w:sz w:val="18"/>
      <w:szCs w:val="24"/>
      <w:lang w:val="en-US" w:eastAsia="zh-CN" w:bidi="ar-SA"/>
    </w:rPr>
  </w:style>
  <w:style w:type="character" w:customStyle="1" w:styleId="disabled">
    <w:name w:val="disabled"/>
    <w:qFormat/>
    <w:rsid w:val="007C017B"/>
    <w:rPr>
      <w:color w:val="999999"/>
      <w:szCs w:val="24"/>
      <w:bdr w:val="single" w:sz="6" w:space="0" w:color="DDDDDD"/>
      <w:shd w:val="clear" w:color="auto" w:fill="FFFFFF"/>
    </w:rPr>
  </w:style>
  <w:style w:type="character" w:customStyle="1" w:styleId="replylist11">
    <w:name w:val="replylist11"/>
    <w:qFormat/>
    <w:rsid w:val="007C017B"/>
    <w:rPr>
      <w:szCs w:val="24"/>
    </w:rPr>
  </w:style>
  <w:style w:type="character" w:customStyle="1" w:styleId="replylist3">
    <w:name w:val="replylist3"/>
    <w:qFormat/>
    <w:rsid w:val="007C017B"/>
    <w:rPr>
      <w:szCs w:val="24"/>
    </w:rPr>
  </w:style>
  <w:style w:type="character" w:customStyle="1" w:styleId="replylist41">
    <w:name w:val="replylist41"/>
    <w:qFormat/>
    <w:rsid w:val="007C017B"/>
    <w:rPr>
      <w:szCs w:val="24"/>
    </w:rPr>
  </w:style>
  <w:style w:type="character" w:customStyle="1" w:styleId="replylist1">
    <w:name w:val="replylist1"/>
    <w:qFormat/>
    <w:rsid w:val="007C017B"/>
    <w:rPr>
      <w:szCs w:val="24"/>
    </w:rPr>
  </w:style>
  <w:style w:type="character" w:customStyle="1" w:styleId="replylist2">
    <w:name w:val="replylist2"/>
    <w:qFormat/>
    <w:rsid w:val="007C017B"/>
    <w:rPr>
      <w:szCs w:val="24"/>
    </w:rPr>
  </w:style>
  <w:style w:type="character" w:customStyle="1" w:styleId="Char5">
    <w:name w:val="表头文字 Char"/>
    <w:link w:val="afb"/>
    <w:qFormat/>
    <w:rsid w:val="007C017B"/>
    <w:rPr>
      <w:rFonts w:eastAsia="宋体"/>
      <w:kern w:val="2"/>
      <w:position w:val="-10"/>
      <w:sz w:val="24"/>
      <w:szCs w:val="22"/>
      <w:lang w:val="en-US" w:eastAsia="zh-CN" w:bidi="ar-SA"/>
    </w:rPr>
  </w:style>
  <w:style w:type="paragraph" w:customStyle="1" w:styleId="afb">
    <w:name w:val="表头文字"/>
    <w:basedOn w:val="a0"/>
    <w:link w:val="Char5"/>
    <w:qFormat/>
    <w:rsid w:val="007C017B"/>
    <w:pPr>
      <w:spacing w:line="240" w:lineRule="atLeast"/>
      <w:jc w:val="center"/>
    </w:pPr>
    <w:rPr>
      <w:sz w:val="24"/>
      <w:szCs w:val="22"/>
    </w:rPr>
  </w:style>
  <w:style w:type="character" w:customStyle="1" w:styleId="current">
    <w:name w:val="current"/>
    <w:qFormat/>
    <w:rsid w:val="007C017B"/>
    <w:rPr>
      <w:color w:val="FFFFFF"/>
      <w:szCs w:val="24"/>
      <w:bdr w:val="single" w:sz="6" w:space="0" w:color="0E76CD"/>
      <w:shd w:val="clear" w:color="auto" w:fill="0E76CD"/>
    </w:rPr>
  </w:style>
  <w:style w:type="character" w:customStyle="1" w:styleId="AAAChar">
    <w:name w:val="正文AAA Char"/>
    <w:link w:val="AAA"/>
    <w:qFormat/>
    <w:rsid w:val="007C017B"/>
    <w:rPr>
      <w:rFonts w:ascii="宋体" w:eastAsia="宋体" w:hAnsi="宋体"/>
      <w:kern w:val="2"/>
      <w:sz w:val="24"/>
      <w:lang w:val="en-US" w:eastAsia="zh-CN" w:bidi="ar-SA"/>
    </w:rPr>
  </w:style>
  <w:style w:type="paragraph" w:customStyle="1" w:styleId="AAA">
    <w:name w:val="正文AAA"/>
    <w:basedOn w:val="a0"/>
    <w:link w:val="AAAChar"/>
    <w:qFormat/>
    <w:rsid w:val="007C017B"/>
    <w:pPr>
      <w:spacing w:line="500" w:lineRule="exact"/>
      <w:ind w:firstLineChars="200" w:firstLine="480"/>
    </w:pPr>
    <w:rPr>
      <w:rFonts w:ascii="宋体" w:hAnsi="宋体"/>
      <w:sz w:val="24"/>
    </w:rPr>
  </w:style>
  <w:style w:type="character" w:customStyle="1" w:styleId="content1">
    <w:name w:val="content1"/>
    <w:qFormat/>
    <w:rsid w:val="007C017B"/>
    <w:rPr>
      <w:sz w:val="21"/>
      <w:szCs w:val="21"/>
      <w:lang w:bidi="ar-SA"/>
    </w:rPr>
  </w:style>
  <w:style w:type="character" w:customStyle="1" w:styleId="Char1">
    <w:name w:val="正文文本缩进 Char"/>
    <w:link w:val="ab"/>
    <w:qFormat/>
    <w:rsid w:val="007C017B"/>
    <w:rPr>
      <w:rFonts w:eastAsia="宋体"/>
      <w:b/>
      <w:kern w:val="2"/>
      <w:sz w:val="28"/>
      <w:lang w:val="en-US" w:eastAsia="zh-CN" w:bidi="ar-SA"/>
    </w:rPr>
  </w:style>
  <w:style w:type="character" w:customStyle="1" w:styleId="Char6">
    <w:name w:val="表格文字 Char"/>
    <w:link w:val="afc"/>
    <w:qFormat/>
    <w:rsid w:val="007C017B"/>
    <w:rPr>
      <w:rFonts w:eastAsia="宋体"/>
      <w:kern w:val="2"/>
      <w:position w:val="-10"/>
      <w:sz w:val="21"/>
      <w:szCs w:val="24"/>
      <w:lang w:val="en-US" w:eastAsia="zh-CN" w:bidi="ar-SA"/>
    </w:rPr>
  </w:style>
  <w:style w:type="paragraph" w:customStyle="1" w:styleId="afc">
    <w:name w:val="表格文字"/>
    <w:next w:val="CharCharCharCharCharChar"/>
    <w:link w:val="Char6"/>
    <w:qFormat/>
    <w:rsid w:val="007C017B"/>
    <w:pPr>
      <w:widowControl w:val="0"/>
      <w:tabs>
        <w:tab w:val="left" w:pos="-2848"/>
      </w:tabs>
      <w:jc w:val="center"/>
    </w:pPr>
    <w:rPr>
      <w:kern w:val="2"/>
      <w:position w:val="-10"/>
      <w:sz w:val="21"/>
    </w:rPr>
  </w:style>
  <w:style w:type="paragraph" w:customStyle="1" w:styleId="CharCharCharCharCharChar">
    <w:name w:val="Char Char Char Char Char Char"/>
    <w:basedOn w:val="a0"/>
    <w:qFormat/>
    <w:rsid w:val="007C017B"/>
    <w:rPr>
      <w:sz w:val="24"/>
    </w:rPr>
  </w:style>
  <w:style w:type="character" w:customStyle="1" w:styleId="10">
    <w:name w:val="正文1"/>
    <w:qFormat/>
    <w:rsid w:val="007C017B"/>
  </w:style>
  <w:style w:type="character" w:customStyle="1" w:styleId="ym-gr2">
    <w:name w:val="ym-gr2"/>
    <w:qFormat/>
    <w:rsid w:val="007C017B"/>
    <w:rPr>
      <w:szCs w:val="24"/>
    </w:rPr>
  </w:style>
  <w:style w:type="character" w:customStyle="1" w:styleId="gwdsnopic">
    <w:name w:val="gwds_nopic"/>
    <w:qFormat/>
    <w:rsid w:val="007C017B"/>
    <w:rPr>
      <w:szCs w:val="24"/>
    </w:rPr>
  </w:style>
  <w:style w:type="character" w:customStyle="1" w:styleId="style11">
    <w:name w:val="style11"/>
    <w:qFormat/>
    <w:rsid w:val="007C017B"/>
    <w:rPr>
      <w:color w:val="000000"/>
      <w:szCs w:val="24"/>
      <w:lang w:bidi="ar-SA"/>
    </w:rPr>
  </w:style>
  <w:style w:type="character" w:customStyle="1" w:styleId="wz1">
    <w:name w:val="wz1"/>
    <w:qFormat/>
    <w:rsid w:val="007C017B"/>
    <w:rPr>
      <w:szCs w:val="24"/>
    </w:rPr>
  </w:style>
  <w:style w:type="character" w:customStyle="1" w:styleId="replylist4">
    <w:name w:val="replylist4"/>
    <w:qFormat/>
    <w:rsid w:val="007C017B"/>
    <w:rPr>
      <w:szCs w:val="24"/>
    </w:rPr>
  </w:style>
  <w:style w:type="character" w:customStyle="1" w:styleId="apple-style-span">
    <w:name w:val="apple-style-span"/>
    <w:qFormat/>
    <w:rsid w:val="007C017B"/>
    <w:rPr>
      <w:rFonts w:cs="Times New Roman"/>
      <w:sz w:val="24"/>
    </w:rPr>
  </w:style>
  <w:style w:type="character" w:customStyle="1" w:styleId="gwdsnopic1">
    <w:name w:val="gwds_nopic1"/>
    <w:qFormat/>
    <w:rsid w:val="007C017B"/>
    <w:rPr>
      <w:szCs w:val="24"/>
    </w:rPr>
  </w:style>
  <w:style w:type="character" w:customStyle="1" w:styleId="Char2">
    <w:name w:val="纯文本 Char"/>
    <w:link w:val="ad"/>
    <w:qFormat/>
    <w:rsid w:val="007C017B"/>
    <w:rPr>
      <w:rFonts w:ascii="宋体" w:eastAsia="宋体" w:hAnsi="Courier New" w:cs="Courier New"/>
      <w:kern w:val="2"/>
      <w:sz w:val="21"/>
      <w:szCs w:val="21"/>
      <w:lang w:val="en-US" w:eastAsia="zh-CN" w:bidi="ar-SA"/>
    </w:rPr>
  </w:style>
  <w:style w:type="character" w:customStyle="1" w:styleId="afd">
    <w:name w:val="上标"/>
    <w:qFormat/>
    <w:rsid w:val="007C017B"/>
    <w:rPr>
      <w:szCs w:val="24"/>
      <w:vertAlign w:val="superscript"/>
    </w:rPr>
  </w:style>
  <w:style w:type="character" w:customStyle="1" w:styleId="3zw1">
    <w:name w:val="3zw1"/>
    <w:qFormat/>
    <w:rsid w:val="007C017B"/>
    <w:rPr>
      <w:color w:val="000000"/>
      <w:sz w:val="21"/>
      <w:szCs w:val="21"/>
      <w:lang w:bidi="ar-SA"/>
    </w:rPr>
  </w:style>
  <w:style w:type="character" w:customStyle="1" w:styleId="picbot">
    <w:name w:val="pic_bot"/>
    <w:qFormat/>
    <w:rsid w:val="007C017B"/>
    <w:rPr>
      <w:szCs w:val="24"/>
    </w:rPr>
  </w:style>
  <w:style w:type="character" w:customStyle="1" w:styleId="replylist21">
    <w:name w:val="replylist21"/>
    <w:qFormat/>
    <w:rsid w:val="007C017B"/>
    <w:rPr>
      <w:color w:val="666666"/>
      <w:szCs w:val="24"/>
    </w:rPr>
  </w:style>
  <w:style w:type="character" w:customStyle="1" w:styleId="gwdsnopic2">
    <w:name w:val="gwds_nopic2"/>
    <w:qFormat/>
    <w:rsid w:val="007C017B"/>
    <w:rPr>
      <w:szCs w:val="24"/>
    </w:rPr>
  </w:style>
  <w:style w:type="character" w:customStyle="1" w:styleId="replylist31">
    <w:name w:val="replylist31"/>
    <w:qFormat/>
    <w:rsid w:val="007C017B"/>
    <w:rPr>
      <w:color w:val="999999"/>
      <w:szCs w:val="24"/>
    </w:rPr>
  </w:style>
  <w:style w:type="character" w:customStyle="1" w:styleId="afe">
    <w:name w:val="下标"/>
    <w:qFormat/>
    <w:rsid w:val="007C017B"/>
    <w:rPr>
      <w:rFonts w:cs="Times New Roman"/>
      <w:szCs w:val="24"/>
      <w:vertAlign w:val="subscript"/>
    </w:rPr>
  </w:style>
  <w:style w:type="paragraph" w:customStyle="1" w:styleId="CharCharCharChar">
    <w:name w:val="正文 Char Char Char Char"/>
    <w:basedOn w:val="a0"/>
    <w:qFormat/>
    <w:rsid w:val="007C017B"/>
    <w:rPr>
      <w:rFonts w:cs="宋体"/>
      <w:sz w:val="28"/>
    </w:rPr>
  </w:style>
  <w:style w:type="paragraph" w:customStyle="1" w:styleId="aff">
    <w:name w:val="表注"/>
    <w:basedOn w:val="a0"/>
    <w:next w:val="aff0"/>
    <w:qFormat/>
    <w:rsid w:val="007C017B"/>
    <w:pPr>
      <w:ind w:leftChars="200" w:left="200"/>
    </w:pPr>
    <w:rPr>
      <w:szCs w:val="22"/>
    </w:rPr>
  </w:style>
  <w:style w:type="paragraph" w:customStyle="1" w:styleId="aff0">
    <w:name w:val="报告正文"/>
    <w:basedOn w:val="a0"/>
    <w:qFormat/>
    <w:rsid w:val="007C017B"/>
    <w:pPr>
      <w:spacing w:line="360" w:lineRule="auto"/>
      <w:jc w:val="left"/>
    </w:pPr>
    <w:rPr>
      <w:rFonts w:ascii="宋体" w:cs="Arial"/>
      <w:bCs/>
      <w:color w:val="000000"/>
      <w:kern w:val="0"/>
      <w:sz w:val="24"/>
    </w:rPr>
  </w:style>
  <w:style w:type="paragraph" w:customStyle="1" w:styleId="aff1">
    <w:name w:val="表格式"/>
    <w:basedOn w:val="a0"/>
    <w:qFormat/>
    <w:rsid w:val="007C017B"/>
    <w:pPr>
      <w:spacing w:line="440" w:lineRule="exact"/>
      <w:jc w:val="center"/>
      <w:textAlignment w:val="center"/>
    </w:pPr>
    <w:rPr>
      <w:rFonts w:ascii="宋体" w:hAnsi="华文中宋"/>
      <w:color w:val="000000"/>
    </w:rPr>
  </w:style>
  <w:style w:type="paragraph" w:customStyle="1" w:styleId="aff2">
    <w:name w:val="表格内标"/>
    <w:basedOn w:val="a0"/>
    <w:next w:val="a0"/>
    <w:qFormat/>
    <w:rsid w:val="007C017B"/>
    <w:pPr>
      <w:keepNext/>
      <w:keepLines/>
      <w:jc w:val="center"/>
    </w:pPr>
    <w:rPr>
      <w:rFonts w:ascii="黑体" w:eastAsia="黑体"/>
      <w:sz w:val="20"/>
    </w:rPr>
  </w:style>
  <w:style w:type="paragraph" w:customStyle="1" w:styleId="CharCharCharCharCharCharCharCharCharChar">
    <w:name w:val="Char Char Char Char Char Char Char Char Char Char"/>
    <w:basedOn w:val="a0"/>
    <w:qFormat/>
    <w:rsid w:val="007C017B"/>
    <w:pPr>
      <w:widowControl/>
      <w:spacing w:after="160" w:line="240" w:lineRule="exact"/>
    </w:pPr>
  </w:style>
  <w:style w:type="paragraph" w:customStyle="1" w:styleId="a">
    <w:name w:val="正文表标题"/>
    <w:next w:val="a0"/>
    <w:qFormat/>
    <w:rsid w:val="007C017B"/>
    <w:pPr>
      <w:numPr>
        <w:numId w:val="1"/>
      </w:numPr>
      <w:jc w:val="center"/>
    </w:pPr>
    <w:rPr>
      <w:rFonts w:ascii="黑体" w:eastAsia="黑体"/>
      <w:sz w:val="21"/>
    </w:rPr>
  </w:style>
  <w:style w:type="paragraph" w:customStyle="1" w:styleId="24">
    <w:name w:val="表格文字2"/>
    <w:basedOn w:val="a0"/>
    <w:qFormat/>
    <w:rsid w:val="007C017B"/>
    <w:pPr>
      <w:widowControl/>
      <w:tabs>
        <w:tab w:val="left" w:pos="277"/>
        <w:tab w:val="left" w:pos="600"/>
        <w:tab w:val="left" w:pos="780"/>
        <w:tab w:val="left" w:pos="2517"/>
      </w:tabs>
      <w:adjustRightInd w:val="0"/>
      <w:spacing w:before="60" w:line="357" w:lineRule="atLeast"/>
      <w:jc w:val="center"/>
      <w:textAlignment w:val="baseline"/>
    </w:pPr>
    <w:rPr>
      <w:rFonts w:cs="宋体"/>
      <w:color w:val="000000"/>
      <w:kern w:val="0"/>
      <w:szCs w:val="21"/>
      <w:u w:color="000000"/>
    </w:rPr>
  </w:style>
  <w:style w:type="paragraph" w:customStyle="1" w:styleId="aff3">
    <w:name w:val="样式 小四"/>
    <w:basedOn w:val="a0"/>
    <w:qFormat/>
    <w:rsid w:val="007C017B"/>
    <w:pPr>
      <w:spacing w:beforeLines="50" w:line="300" w:lineRule="auto"/>
      <w:ind w:firstLineChars="200" w:firstLine="200"/>
    </w:pPr>
    <w:rPr>
      <w:rFonts w:cs="宋体"/>
      <w:sz w:val="24"/>
    </w:rPr>
  </w:style>
  <w:style w:type="paragraph" w:customStyle="1" w:styleId="Char50">
    <w:name w:val="Char5"/>
    <w:basedOn w:val="a0"/>
    <w:next w:val="a0"/>
    <w:qFormat/>
    <w:rsid w:val="007C017B"/>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Char1CharCharChar">
    <w:name w:val="Char1 Char Char Char"/>
    <w:qFormat/>
    <w:rsid w:val="007C017B"/>
    <w:rPr>
      <w:szCs w:val="24"/>
    </w:rPr>
  </w:style>
  <w:style w:type="paragraph" w:customStyle="1" w:styleId="aff4">
    <w:name w:val="正文四号"/>
    <w:basedOn w:val="a0"/>
    <w:qFormat/>
    <w:rsid w:val="007C017B"/>
    <w:pPr>
      <w:spacing w:line="360" w:lineRule="auto"/>
      <w:ind w:firstLineChars="200" w:firstLine="200"/>
    </w:pPr>
    <w:rPr>
      <w:rFonts w:cs="宋体"/>
      <w:sz w:val="28"/>
    </w:rPr>
  </w:style>
  <w:style w:type="paragraph" w:customStyle="1" w:styleId="CharCharChar1Char">
    <w:name w:val="Char Char Char1 Char"/>
    <w:basedOn w:val="a0"/>
    <w:qFormat/>
    <w:rsid w:val="007C017B"/>
    <w:rPr>
      <w:szCs w:val="24"/>
    </w:rPr>
  </w:style>
  <w:style w:type="paragraph" w:customStyle="1" w:styleId="CharCharCharCharCharCharCharCharCharCharChar1CharCharChar">
    <w:name w:val="Char Char Char Char Char Char Char Char Char Char Char1 Char Char Char"/>
    <w:basedOn w:val="a0"/>
    <w:qFormat/>
    <w:rsid w:val="007C017B"/>
  </w:style>
  <w:style w:type="paragraph" w:customStyle="1" w:styleId="aff5">
    <w:name w:val="三级标题"/>
    <w:basedOn w:val="a0"/>
    <w:next w:val="22"/>
    <w:qFormat/>
    <w:rsid w:val="007C017B"/>
    <w:pPr>
      <w:widowControl/>
      <w:spacing w:line="360" w:lineRule="exact"/>
      <w:ind w:leftChars="-50" w:left="-105" w:rightChars="-50" w:right="-105" w:firstLineChars="77" w:firstLine="152"/>
      <w:jc w:val="center"/>
    </w:pPr>
    <w:rPr>
      <w:spacing w:val="-6"/>
      <w:w w:val="90"/>
      <w:kern w:val="0"/>
      <w:sz w:val="24"/>
    </w:rPr>
  </w:style>
  <w:style w:type="paragraph" w:customStyle="1" w:styleId="aff6">
    <w:name w:val="段"/>
    <w:qFormat/>
    <w:rsid w:val="007C017B"/>
    <w:pPr>
      <w:autoSpaceDE w:val="0"/>
      <w:autoSpaceDN w:val="0"/>
      <w:ind w:firstLineChars="200" w:firstLine="200"/>
      <w:jc w:val="both"/>
    </w:pPr>
    <w:rPr>
      <w:rFonts w:ascii="宋体"/>
      <w:sz w:val="21"/>
    </w:rPr>
  </w:style>
  <w:style w:type="paragraph" w:customStyle="1" w:styleId="aff7">
    <w:name w:val="报告表正文"/>
    <w:basedOn w:val="a0"/>
    <w:qFormat/>
    <w:rsid w:val="007C017B"/>
    <w:pPr>
      <w:adjustRightInd w:val="0"/>
      <w:spacing w:line="312" w:lineRule="auto"/>
      <w:ind w:left="113" w:right="113" w:firstLine="482"/>
      <w:jc w:val="left"/>
      <w:textAlignment w:val="baseline"/>
    </w:pPr>
    <w:rPr>
      <w:kern w:val="0"/>
      <w:sz w:val="24"/>
    </w:rPr>
  </w:style>
  <w:style w:type="paragraph" w:customStyle="1" w:styleId="25">
    <w:name w:val="2级标题"/>
    <w:basedOn w:val="2"/>
    <w:qFormat/>
    <w:rsid w:val="007C017B"/>
    <w:pPr>
      <w:tabs>
        <w:tab w:val="left" w:pos="3564"/>
      </w:tabs>
      <w:spacing w:before="0" w:after="0"/>
    </w:pPr>
    <w:rPr>
      <w:rFonts w:ascii="黑体" w:eastAsia="黑体" w:hAnsi="Arial"/>
      <w:b w:val="0"/>
      <w:sz w:val="28"/>
      <w:szCs w:val="28"/>
    </w:rPr>
  </w:style>
  <w:style w:type="paragraph" w:customStyle="1" w:styleId="xl22">
    <w:name w:val="xl22"/>
    <w:basedOn w:val="a0"/>
    <w:qFormat/>
    <w:rsid w:val="007C017B"/>
    <w:pPr>
      <w:widowControl/>
      <w:pBdr>
        <w:bottom w:val="single" w:sz="4" w:space="0" w:color="auto"/>
        <w:right w:val="single" w:sz="4" w:space="0" w:color="auto"/>
      </w:pBdr>
      <w:spacing w:before="100" w:after="100"/>
      <w:jc w:val="center"/>
    </w:pPr>
    <w:rPr>
      <w:rFonts w:ascii="宋体" w:hAnsi="宋体"/>
      <w:kern w:val="0"/>
    </w:rPr>
  </w:style>
  <w:style w:type="paragraph" w:customStyle="1" w:styleId="aff8">
    <w:name w:val="表头"/>
    <w:basedOn w:val="a8"/>
    <w:qFormat/>
    <w:rsid w:val="007C017B"/>
    <w:pPr>
      <w:adjustRightInd w:val="0"/>
      <w:spacing w:line="500" w:lineRule="exact"/>
      <w:ind w:firstLineChars="200" w:firstLine="561"/>
      <w:jc w:val="center"/>
      <w:textAlignment w:val="baseline"/>
    </w:pPr>
    <w:rPr>
      <w:rFonts w:ascii="宋体" w:eastAsia="宋体" w:hAnsi="宋体"/>
      <w:b/>
      <w:kern w:val="0"/>
      <w:szCs w:val="24"/>
    </w:rPr>
  </w:style>
  <w:style w:type="paragraph" w:customStyle="1" w:styleId="15">
    <w:name w:val="样式 小三 行距: 1.5 倍行距"/>
    <w:basedOn w:val="a0"/>
    <w:qFormat/>
    <w:rsid w:val="007C017B"/>
    <w:pPr>
      <w:adjustRightInd w:val="0"/>
      <w:spacing w:line="360" w:lineRule="auto"/>
      <w:textAlignment w:val="baseline"/>
    </w:pPr>
    <w:rPr>
      <w:kern w:val="0"/>
      <w:sz w:val="30"/>
    </w:rPr>
  </w:style>
  <w:style w:type="paragraph" w:customStyle="1" w:styleId="11">
    <w:name w:val="样式1"/>
    <w:basedOn w:val="a0"/>
    <w:qFormat/>
    <w:rsid w:val="007C017B"/>
    <w:rPr>
      <w:rFonts w:ascii="宋体"/>
      <w:sz w:val="26"/>
    </w:rPr>
  </w:style>
  <w:style w:type="paragraph" w:customStyle="1" w:styleId="aff9">
    <w:name w:val="表格内文字"/>
    <w:basedOn w:val="a0"/>
    <w:qFormat/>
    <w:rsid w:val="007C017B"/>
    <w:pPr>
      <w:adjustRightInd w:val="0"/>
      <w:snapToGrid w:val="0"/>
      <w:spacing w:before="80" w:line="240" w:lineRule="exact"/>
      <w:jc w:val="center"/>
    </w:pPr>
    <w:rPr>
      <w:spacing w:val="6"/>
      <w:kern w:val="0"/>
      <w:sz w:val="24"/>
    </w:rPr>
  </w:style>
  <w:style w:type="paragraph" w:customStyle="1" w:styleId="affa">
    <w:name w:val="字元 字元"/>
    <w:basedOn w:val="a0"/>
    <w:qFormat/>
    <w:rsid w:val="007C017B"/>
  </w:style>
  <w:style w:type="paragraph" w:customStyle="1" w:styleId="32">
    <w:name w:val="样式3"/>
    <w:basedOn w:val="a0"/>
    <w:qFormat/>
    <w:rsid w:val="007C017B"/>
    <w:pPr>
      <w:autoSpaceDE w:val="0"/>
      <w:autoSpaceDN w:val="0"/>
      <w:snapToGrid w:val="0"/>
      <w:spacing w:before="120" w:line="460" w:lineRule="atLeast"/>
      <w:jc w:val="center"/>
    </w:pPr>
    <w:rPr>
      <w:rFonts w:eastAsia="黑体"/>
      <w:sz w:val="28"/>
      <w:szCs w:val="24"/>
    </w:rPr>
  </w:style>
  <w:style w:type="paragraph" w:customStyle="1" w:styleId="affb">
    <w:name w:val="表格正文"/>
    <w:qFormat/>
    <w:rsid w:val="007C017B"/>
    <w:pPr>
      <w:jc w:val="center"/>
    </w:pPr>
    <w:rPr>
      <w:rFonts w:ascii="仿宋_GB2312" w:eastAsia="仿宋_GB2312"/>
    </w:rPr>
  </w:style>
  <w:style w:type="paragraph" w:customStyle="1" w:styleId="B">
    <w:name w:val="正文B"/>
    <w:qFormat/>
    <w:rsid w:val="007C017B"/>
    <w:pPr>
      <w:spacing w:line="540" w:lineRule="exact"/>
      <w:ind w:firstLineChars="200" w:firstLine="480"/>
    </w:pPr>
    <w:rPr>
      <w:rFonts w:ascii="宋体" w:hAnsi="宋体"/>
      <w:sz w:val="24"/>
    </w:rPr>
  </w:style>
  <w:style w:type="paragraph" w:customStyle="1" w:styleId="affc">
    <w:name w:val="表格"/>
    <w:basedOn w:val="a0"/>
    <w:qFormat/>
    <w:rsid w:val="007C017B"/>
    <w:pPr>
      <w:adjustRightInd w:val="0"/>
      <w:snapToGrid w:val="0"/>
      <w:spacing w:line="240" w:lineRule="atLeast"/>
      <w:jc w:val="center"/>
    </w:pPr>
    <w:rPr>
      <w:rFonts w:eastAsia="仿宋_GB2312"/>
    </w:rPr>
  </w:style>
  <w:style w:type="paragraph" w:customStyle="1" w:styleId="Char7">
    <w:name w:val="Char"/>
    <w:basedOn w:val="a0"/>
    <w:semiHidden/>
    <w:qFormat/>
    <w:rsid w:val="007C017B"/>
    <w:pPr>
      <w:spacing w:line="360" w:lineRule="auto"/>
      <w:ind w:firstLineChars="200" w:firstLine="200"/>
    </w:pPr>
    <w:rPr>
      <w:rFonts w:ascii="宋体" w:hAnsi="宋体" w:cs="宋体"/>
      <w:sz w:val="24"/>
      <w:szCs w:val="24"/>
    </w:rPr>
  </w:style>
  <w:style w:type="paragraph" w:customStyle="1" w:styleId="1CharCharCharCharCharCharCharCharCharCharCharCharChar">
    <w:name w:val="1 Char Char Char Char Char Char Char Char Char Char Char Char Char"/>
    <w:basedOn w:val="a0"/>
    <w:qFormat/>
    <w:rsid w:val="007C017B"/>
    <w:rPr>
      <w:szCs w:val="24"/>
    </w:rPr>
  </w:style>
  <w:style w:type="paragraph" w:customStyle="1" w:styleId="12">
    <w:name w:val="1正文段落"/>
    <w:basedOn w:val="a0"/>
    <w:qFormat/>
    <w:rsid w:val="007C017B"/>
    <w:pPr>
      <w:spacing w:line="360" w:lineRule="auto"/>
      <w:ind w:firstLineChars="200" w:firstLine="480"/>
      <w:jc w:val="left"/>
    </w:pPr>
    <w:rPr>
      <w:snapToGrid w:val="0"/>
      <w:kern w:val="0"/>
      <w:sz w:val="24"/>
      <w:szCs w:val="24"/>
    </w:rPr>
  </w:style>
  <w:style w:type="paragraph" w:customStyle="1" w:styleId="p15">
    <w:name w:val="p15"/>
    <w:basedOn w:val="a0"/>
    <w:qFormat/>
    <w:rsid w:val="007C017B"/>
    <w:pPr>
      <w:widowControl/>
      <w:jc w:val="left"/>
    </w:pPr>
    <w:rPr>
      <w:kern w:val="0"/>
      <w:sz w:val="20"/>
    </w:rPr>
  </w:style>
  <w:style w:type="paragraph" w:customStyle="1" w:styleId="CharCharCharChar0">
    <w:name w:val="Char Char Char Char"/>
    <w:basedOn w:val="a0"/>
    <w:qFormat/>
    <w:rsid w:val="007C017B"/>
    <w:rPr>
      <w:szCs w:val="24"/>
    </w:rPr>
  </w:style>
  <w:style w:type="paragraph" w:customStyle="1" w:styleId="CharCharCharCharCharCharCharCharCharChar1CharCharCharCharChar">
    <w:name w:val="Char Char Char Char Char Char Char Char Char Char1 Char Char Char Char Char"/>
    <w:basedOn w:val="a0"/>
    <w:next w:val="a0"/>
    <w:qFormat/>
    <w:rsid w:val="007C017B"/>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2Char0">
    <w:name w:val="正文2 Char"/>
    <w:basedOn w:val="a0"/>
    <w:qFormat/>
    <w:rsid w:val="007C017B"/>
    <w:pPr>
      <w:spacing w:line="500" w:lineRule="exact"/>
      <w:ind w:firstLineChars="200" w:firstLine="560"/>
    </w:pPr>
    <w:rPr>
      <w:rFonts w:ascii="楷体_GB2312" w:eastAsia="楷体_GB2312" w:cs="宋体"/>
      <w:sz w:val="28"/>
    </w:rPr>
  </w:style>
  <w:style w:type="paragraph" w:customStyle="1" w:styleId="13">
    <w:name w:val="彩色列表1"/>
    <w:basedOn w:val="a0"/>
    <w:qFormat/>
    <w:rsid w:val="007C017B"/>
    <w:pPr>
      <w:spacing w:line="500" w:lineRule="exact"/>
      <w:ind w:firstLineChars="200" w:firstLine="420"/>
    </w:pPr>
    <w:rPr>
      <w:sz w:val="24"/>
      <w:szCs w:val="24"/>
    </w:rPr>
  </w:style>
  <w:style w:type="paragraph" w:customStyle="1" w:styleId="CharChar">
    <w:name w:val="表格内正文 Char Char"/>
    <w:qFormat/>
    <w:rsid w:val="007C017B"/>
    <w:pPr>
      <w:spacing w:line="360" w:lineRule="auto"/>
      <w:ind w:firstLine="493"/>
    </w:pPr>
    <w:rPr>
      <w:rFonts w:ascii="宋体" w:hAnsi="宋体"/>
      <w:spacing w:val="4"/>
      <w:kern w:val="18"/>
      <w:sz w:val="24"/>
    </w:rPr>
  </w:style>
  <w:style w:type="paragraph" w:customStyle="1" w:styleId="5">
    <w:name w:val="5"/>
    <w:basedOn w:val="a0"/>
    <w:next w:val="31"/>
    <w:qFormat/>
    <w:rsid w:val="007C017B"/>
    <w:pPr>
      <w:adjustRightInd w:val="0"/>
      <w:snapToGrid w:val="0"/>
      <w:spacing w:line="312" w:lineRule="auto"/>
      <w:ind w:firstLineChars="200" w:firstLine="480"/>
    </w:pPr>
    <w:rPr>
      <w:rFonts w:ascii="仿宋_GB2312" w:eastAsia="仿宋_GB2312"/>
      <w:sz w:val="24"/>
      <w:szCs w:val="24"/>
    </w:rPr>
  </w:style>
  <w:style w:type="paragraph" w:customStyle="1" w:styleId="26">
    <w:name w:val="样式2"/>
    <w:basedOn w:val="a0"/>
    <w:qFormat/>
    <w:rsid w:val="007C017B"/>
    <w:pPr>
      <w:adjustRightInd w:val="0"/>
      <w:snapToGrid w:val="0"/>
      <w:spacing w:line="500" w:lineRule="exact"/>
      <w:jc w:val="center"/>
    </w:pPr>
    <w:rPr>
      <w:rFonts w:ascii="宋体" w:hAnsi="宋体"/>
      <w:b/>
      <w:bCs/>
      <w:sz w:val="24"/>
    </w:rPr>
  </w:style>
  <w:style w:type="paragraph" w:customStyle="1" w:styleId="2TimesNewRoman">
    <w:name w:val="正文首行缩进 2 + Times New Roman"/>
    <w:basedOn w:val="a0"/>
    <w:qFormat/>
    <w:rsid w:val="007C017B"/>
    <w:pPr>
      <w:tabs>
        <w:tab w:val="left" w:pos="0"/>
        <w:tab w:val="left" w:pos="1080"/>
      </w:tabs>
      <w:autoSpaceDE w:val="0"/>
      <w:autoSpaceDN w:val="0"/>
      <w:spacing w:line="540" w:lineRule="exact"/>
      <w:ind w:firstLineChars="200" w:firstLine="480"/>
    </w:pPr>
    <w:rPr>
      <w:sz w:val="24"/>
    </w:rPr>
  </w:style>
  <w:style w:type="paragraph" w:customStyle="1" w:styleId="affd">
    <w:name w:val="二级无标题条"/>
    <w:basedOn w:val="a0"/>
    <w:qFormat/>
    <w:rsid w:val="007C017B"/>
  </w:style>
  <w:style w:type="paragraph" w:customStyle="1" w:styleId="affe">
    <w:name w:val="简单回函地址"/>
    <w:basedOn w:val="a0"/>
    <w:qFormat/>
    <w:rsid w:val="007C017B"/>
  </w:style>
  <w:style w:type="paragraph" w:customStyle="1" w:styleId="afff">
    <w:name w:val="报告书表格"/>
    <w:basedOn w:val="a0"/>
    <w:qFormat/>
    <w:rsid w:val="007C017B"/>
    <w:pPr>
      <w:adjustRightInd w:val="0"/>
      <w:snapToGrid w:val="0"/>
      <w:spacing w:line="400" w:lineRule="exact"/>
      <w:jc w:val="center"/>
      <w:textAlignment w:val="baseline"/>
    </w:pPr>
    <w:rPr>
      <w:kern w:val="0"/>
    </w:rPr>
  </w:style>
  <w:style w:type="paragraph" w:customStyle="1" w:styleId="afff0">
    <w:name w:val="正本文字"/>
    <w:basedOn w:val="a0"/>
    <w:qFormat/>
    <w:rsid w:val="007C017B"/>
    <w:pPr>
      <w:adjustRightInd w:val="0"/>
      <w:snapToGrid w:val="0"/>
      <w:spacing w:line="360" w:lineRule="auto"/>
      <w:ind w:firstLineChars="200" w:firstLine="480"/>
      <w:jc w:val="left"/>
    </w:pPr>
    <w:rPr>
      <w:kern w:val="18"/>
      <w:sz w:val="24"/>
    </w:rPr>
  </w:style>
  <w:style w:type="paragraph" w:customStyle="1" w:styleId="afff1">
    <w:name w:val="九晟表格"/>
    <w:basedOn w:val="a0"/>
    <w:qFormat/>
    <w:rsid w:val="007C017B"/>
    <w:pPr>
      <w:spacing w:line="320" w:lineRule="exact"/>
      <w:jc w:val="center"/>
    </w:pPr>
    <w:rPr>
      <w:szCs w:val="21"/>
    </w:rPr>
  </w:style>
  <w:style w:type="character" w:customStyle="1" w:styleId="3CharCharChar1">
    <w:name w:val="标题 3 Char Char Char1"/>
    <w:qFormat/>
    <w:rsid w:val="007C017B"/>
    <w:rPr>
      <w:rFonts w:ascii="Arial" w:eastAsia="宋体" w:hAnsi="Arial" w:cs="Arial"/>
      <w:b/>
      <w:bCs/>
      <w:sz w:val="26"/>
      <w:szCs w:val="26"/>
      <w:lang w:val="en-US" w:eastAsia="zh-CN" w:bidi="ar-SA"/>
    </w:rPr>
  </w:style>
  <w:style w:type="paragraph" w:customStyle="1" w:styleId="afff2">
    <w:name w:val="小四表格"/>
    <w:basedOn w:val="a0"/>
    <w:qFormat/>
    <w:rsid w:val="007C017B"/>
    <w:pPr>
      <w:jc w:val="center"/>
    </w:pPr>
    <w:rPr>
      <w:kern w:val="0"/>
      <w:sz w:val="24"/>
    </w:rPr>
  </w:style>
  <w:style w:type="paragraph" w:customStyle="1" w:styleId="p0">
    <w:name w:val="p0"/>
    <w:basedOn w:val="a0"/>
    <w:rsid w:val="002E3DA7"/>
    <w:pPr>
      <w:widowControl/>
      <w:spacing w:before="100" w:beforeAutospacing="1" w:after="100" w:afterAutospacing="1"/>
      <w:jc w:val="left"/>
    </w:pPr>
    <w:rPr>
      <w:rFonts w:ascii="宋体" w:hAnsi="宋体" w:cs="宋体"/>
      <w:kern w:val="0"/>
      <w:sz w:val="24"/>
      <w:szCs w:val="24"/>
    </w:rPr>
  </w:style>
  <w:style w:type="paragraph" w:styleId="afff3">
    <w:name w:val="List Paragraph"/>
    <w:basedOn w:val="a0"/>
    <w:uiPriority w:val="99"/>
    <w:unhideWhenUsed/>
    <w:rsid w:val="0065503D"/>
    <w:pPr>
      <w:ind w:firstLineChars="200" w:firstLine="420"/>
    </w:pPr>
  </w:style>
  <w:style w:type="paragraph" w:customStyle="1" w:styleId="afff4">
    <w:name w:val="表中文字"/>
    <w:rsid w:val="00107ECB"/>
    <w:pPr>
      <w:spacing w:line="440" w:lineRule="exact"/>
      <w:jc w:val="center"/>
    </w:pPr>
    <w:rPr>
      <w:rFonts w:ascii="Calibri" w:eastAsia="楷体_GB2312" w:hAnsi="Calibri"/>
      <w:spacing w:val="8"/>
      <w:sz w:val="21"/>
      <w:szCs w:val="28"/>
    </w:rPr>
  </w:style>
  <w:style w:type="paragraph" w:styleId="27">
    <w:name w:val="toc 2"/>
    <w:basedOn w:val="a0"/>
    <w:next w:val="a0"/>
    <w:autoRedefine/>
    <w:semiHidden/>
    <w:rsid w:val="00B33420"/>
    <w:pPr>
      <w:tabs>
        <w:tab w:val="right" w:leader="dot" w:pos="8948"/>
      </w:tabs>
      <w:spacing w:line="360" w:lineRule="auto"/>
      <w:ind w:leftChars="200" w:left="420"/>
    </w:pPr>
  </w:style>
  <w:style w:type="paragraph" w:styleId="14">
    <w:name w:val="toc 1"/>
    <w:basedOn w:val="a0"/>
    <w:next w:val="a0"/>
    <w:uiPriority w:val="39"/>
    <w:rsid w:val="008214F5"/>
    <w:rPr>
      <w:sz w:val="24"/>
      <w:szCs w:val="24"/>
    </w:rPr>
  </w:style>
  <w:style w:type="paragraph" w:styleId="33">
    <w:name w:val="toc 3"/>
    <w:basedOn w:val="a0"/>
    <w:next w:val="a0"/>
    <w:autoRedefine/>
    <w:uiPriority w:val="39"/>
    <w:unhideWhenUsed/>
    <w:rsid w:val="008214F5"/>
    <w:pPr>
      <w:ind w:leftChars="400" w:left="840"/>
    </w:pPr>
  </w:style>
  <w:style w:type="paragraph" w:customStyle="1" w:styleId="afff5">
    <w:name w:val="页末正文"/>
    <w:basedOn w:val="a0"/>
    <w:qFormat/>
    <w:rsid w:val="00A0167C"/>
    <w:pPr>
      <w:spacing w:after="240" w:line="480" w:lineRule="exact"/>
      <w:ind w:firstLineChars="200" w:firstLine="560"/>
    </w:pPr>
    <w:rPr>
      <w:rFonts w:eastAsia="楷体_GB2312"/>
      <w:color w:val="000000"/>
      <w:sz w:val="28"/>
    </w:rPr>
  </w:style>
  <w:style w:type="paragraph" w:customStyle="1" w:styleId="4">
    <w:name w:val="列出段落4"/>
    <w:basedOn w:val="a0"/>
    <w:uiPriority w:val="99"/>
    <w:unhideWhenUsed/>
    <w:qFormat/>
    <w:rsid w:val="0014518E"/>
    <w:pPr>
      <w:ind w:firstLineChars="200" w:firstLine="420"/>
    </w:pPr>
  </w:style>
  <w:style w:type="character" w:customStyle="1" w:styleId="Char0">
    <w:name w:val="正文缩进 Char"/>
    <w:aliases w:val="标题4 Char,正文不缩进 Char,s4 Char,正文2 Char1,首行缩进两字 Char,正文（首行缩进两字） Char Char Char Char Char Char Char1,正文（首行缩进两字） Char Char Char Char Char Char1,正文（首行缩进两字） Char Char Char Char Char Char Char Char,文本条款 Char,正文（首行缩进两字） Char Char1,特点标题 Char,表内左齐 Char"/>
    <w:link w:val="a8"/>
    <w:qFormat/>
    <w:rsid w:val="0014518E"/>
    <w:rPr>
      <w:rFonts w:ascii="仿宋_GB2312" w:eastAsia="仿宋_GB2312" w:hAnsi="Arial Black"/>
      <w:kern w:val="2"/>
      <w:sz w:val="28"/>
      <w:szCs w:val="22"/>
    </w:rPr>
  </w:style>
  <w:style w:type="character" w:customStyle="1" w:styleId="apple-converted-space">
    <w:name w:val="apple-converted-space"/>
    <w:basedOn w:val="a1"/>
    <w:rsid w:val="0076597B"/>
  </w:style>
  <w:style w:type="paragraph" w:customStyle="1" w:styleId="Char2CharCharCharCharCharCharCharCharCharCharCharCharCharCharCharCharCharCharCharCharChar">
    <w:name w:val="Char2 Char Char Char Char Char Char Char Char Char Char Char Char Char Char Char Char Char Char Char Char Char"/>
    <w:basedOn w:val="a0"/>
    <w:rsid w:val="00C34750"/>
    <w:pPr>
      <w:snapToGrid w:val="0"/>
      <w:spacing w:line="360" w:lineRule="auto"/>
      <w:ind w:firstLineChars="200" w:firstLine="200"/>
    </w:pPr>
    <w:rPr>
      <w:rFonts w:eastAsia="仿宋_GB2312"/>
      <w:sz w:val="24"/>
      <w:szCs w:val="24"/>
    </w:rPr>
  </w:style>
  <w:style w:type="paragraph" w:customStyle="1" w:styleId="16">
    <w:name w:val="1"/>
    <w:basedOn w:val="a0"/>
    <w:next w:val="31"/>
    <w:rsid w:val="00C34750"/>
    <w:pPr>
      <w:spacing w:line="360" w:lineRule="auto"/>
      <w:ind w:firstLine="480"/>
    </w:pPr>
    <w:rPr>
      <w:rFonts w:ascii="宋体" w:hAnsi="宋体"/>
      <w:sz w:val="24"/>
    </w:rPr>
  </w:style>
  <w:style w:type="character" w:customStyle="1" w:styleId="Char8">
    <w:name w:val="单学凯段落格式 Char"/>
    <w:link w:val="afff6"/>
    <w:rsid w:val="00415F92"/>
    <w:rPr>
      <w:rFonts w:eastAsia="仿宋_GB2312"/>
      <w:color w:val="000000"/>
      <w:sz w:val="28"/>
      <w:szCs w:val="28"/>
    </w:rPr>
  </w:style>
  <w:style w:type="paragraph" w:customStyle="1" w:styleId="afff6">
    <w:name w:val="单学凯段落格式"/>
    <w:basedOn w:val="a0"/>
    <w:link w:val="Char8"/>
    <w:rsid w:val="00415F92"/>
    <w:pPr>
      <w:adjustRightInd w:val="0"/>
      <w:snapToGrid w:val="0"/>
      <w:spacing w:line="500" w:lineRule="exact"/>
      <w:ind w:firstLineChars="200" w:firstLine="560"/>
      <w:jc w:val="left"/>
    </w:pPr>
    <w:rPr>
      <w:rFonts w:eastAsia="仿宋_GB2312"/>
      <w:color w:val="000000"/>
      <w:kern w:val="0"/>
      <w:sz w:val="28"/>
      <w:szCs w:val="28"/>
    </w:rPr>
  </w:style>
  <w:style w:type="paragraph" w:customStyle="1" w:styleId="Default1">
    <w:name w:val="Default1"/>
    <w:basedOn w:val="a0"/>
    <w:rsid w:val="003F10DB"/>
    <w:pPr>
      <w:autoSpaceDE w:val="0"/>
      <w:autoSpaceDN w:val="0"/>
      <w:adjustRightInd w:val="0"/>
      <w:jc w:val="left"/>
    </w:pPr>
    <w:rPr>
      <w:rFonts w:ascii="宋体" w:hAnsi="Calibri" w:cs="宋体"/>
      <w:color w:val="000000"/>
      <w:kern w:val="0"/>
      <w:sz w:val="24"/>
      <w:szCs w:val="24"/>
    </w:rPr>
  </w:style>
  <w:style w:type="paragraph" w:customStyle="1" w:styleId="afff7">
    <w:name w:val="正文啊"/>
    <w:basedOn w:val="a0"/>
    <w:qFormat/>
    <w:rsid w:val="008B6B26"/>
    <w:pPr>
      <w:widowControl/>
      <w:adjustRightInd w:val="0"/>
      <w:spacing w:line="360" w:lineRule="auto"/>
      <w:ind w:firstLine="420"/>
      <w:textAlignment w:val="baseline"/>
    </w:pPr>
    <w:rPr>
      <w:rFonts w:ascii="Calibri" w:eastAsia="仿宋_GB2312" w:hAnsi="Calibri"/>
      <w:kern w:val="0"/>
      <w:sz w:val="28"/>
      <w:szCs w:val="22"/>
    </w:rPr>
  </w:style>
  <w:style w:type="character" w:customStyle="1" w:styleId="Char">
    <w:name w:val="批注文字 Char"/>
    <w:basedOn w:val="a1"/>
    <w:link w:val="a5"/>
    <w:semiHidden/>
    <w:rsid w:val="00022E47"/>
    <w:rPr>
      <w:kern w:val="2"/>
      <w:sz w:val="21"/>
    </w:rPr>
  </w:style>
  <w:style w:type="paragraph" w:customStyle="1" w:styleId="CharChar1Char">
    <w:name w:val="Char Char1 Char"/>
    <w:basedOn w:val="a0"/>
    <w:rsid w:val="0091211E"/>
  </w:style>
  <w:style w:type="character" w:customStyle="1" w:styleId="2Char1">
    <w:name w:val="正文（首行缩进2字） Char1"/>
    <w:link w:val="28"/>
    <w:rsid w:val="00BE2692"/>
    <w:rPr>
      <w:sz w:val="24"/>
      <w:szCs w:val="30"/>
    </w:rPr>
  </w:style>
  <w:style w:type="paragraph" w:customStyle="1" w:styleId="28">
    <w:name w:val="正文（首行缩进2字）"/>
    <w:basedOn w:val="a0"/>
    <w:link w:val="2Char1"/>
    <w:qFormat/>
    <w:rsid w:val="00BE2692"/>
    <w:pPr>
      <w:spacing w:line="440" w:lineRule="exact"/>
      <w:ind w:firstLineChars="200" w:firstLine="480"/>
    </w:pPr>
    <w:rPr>
      <w:kern w:val="0"/>
      <w:sz w:val="24"/>
      <w:szCs w:val="30"/>
    </w:rPr>
  </w:style>
  <w:style w:type="character" w:customStyle="1" w:styleId="Char9">
    <w:name w:val="副标题 Char"/>
    <w:link w:val="afff8"/>
    <w:rsid w:val="00BE2692"/>
    <w:rPr>
      <w:rFonts w:ascii="Cambria" w:hAnsi="Cambria"/>
      <w:sz w:val="21"/>
      <w:szCs w:val="24"/>
      <w:lang w:eastAsia="en-US" w:bidi="en-US"/>
    </w:rPr>
  </w:style>
  <w:style w:type="paragraph" w:styleId="afff8">
    <w:name w:val="Subtitle"/>
    <w:basedOn w:val="a0"/>
    <w:next w:val="a0"/>
    <w:link w:val="Char9"/>
    <w:qFormat/>
    <w:rsid w:val="00BE2692"/>
    <w:pPr>
      <w:spacing w:line="480" w:lineRule="exact"/>
      <w:jc w:val="center"/>
      <w:outlineLvl w:val="4"/>
    </w:pPr>
    <w:rPr>
      <w:rFonts w:ascii="Cambria" w:hAnsi="Cambria"/>
      <w:kern w:val="0"/>
      <w:szCs w:val="24"/>
      <w:lang w:eastAsia="en-US" w:bidi="en-US"/>
    </w:rPr>
  </w:style>
  <w:style w:type="character" w:customStyle="1" w:styleId="Char10">
    <w:name w:val="副标题 Char1"/>
    <w:basedOn w:val="a1"/>
    <w:rsid w:val="00BE2692"/>
    <w:rPr>
      <w:rFonts w:asciiTheme="majorHAnsi" w:hAnsiTheme="majorHAnsi" w:cstheme="majorBidi"/>
      <w:b/>
      <w:bCs/>
      <w:kern w:val="28"/>
      <w:sz w:val="32"/>
      <w:szCs w:val="32"/>
    </w:rPr>
  </w:style>
  <w:style w:type="character" w:customStyle="1" w:styleId="DefaultChar">
    <w:name w:val="Default Char"/>
    <w:link w:val="Default"/>
    <w:qFormat/>
    <w:rsid w:val="00CA18A8"/>
    <w:rPr>
      <w:rFonts w:ascii="仿宋_GB2312" w:eastAsia="仿宋_GB2312" w:cs="仿宋_GB2312"/>
      <w:color w:val="000000"/>
      <w:sz w:val="24"/>
      <w:szCs w:val="24"/>
    </w:rPr>
  </w:style>
  <w:style w:type="character" w:customStyle="1" w:styleId="4CharChar">
    <w:name w:val="4正文 Char Char"/>
    <w:link w:val="4Char"/>
    <w:rsid w:val="007A1ADA"/>
    <w:rPr>
      <w:rFonts w:cs="宋体"/>
      <w:kern w:val="2"/>
      <w:sz w:val="24"/>
    </w:rPr>
  </w:style>
  <w:style w:type="paragraph" w:customStyle="1" w:styleId="4Char">
    <w:name w:val="4正文 Char"/>
    <w:basedOn w:val="a0"/>
    <w:link w:val="4CharChar"/>
    <w:rsid w:val="007A1ADA"/>
    <w:pPr>
      <w:spacing w:line="360" w:lineRule="auto"/>
      <w:ind w:firstLineChars="200" w:firstLine="480"/>
    </w:pPr>
    <w:rPr>
      <w:rFonts w:cs="宋体"/>
      <w:sz w:val="24"/>
    </w:rPr>
  </w:style>
  <w:style w:type="character" w:customStyle="1" w:styleId="2Char">
    <w:name w:val="正文文本缩进 2 Char"/>
    <w:basedOn w:val="a1"/>
    <w:link w:val="21"/>
    <w:rsid w:val="002A6305"/>
    <w:rPr>
      <w:bCs/>
      <w:kern w:val="2"/>
      <w:sz w:val="28"/>
    </w:rPr>
  </w:style>
  <w:style w:type="paragraph" w:styleId="HTML">
    <w:name w:val="HTML Preformatted"/>
    <w:basedOn w:val="a0"/>
    <w:link w:val="HTMLChar"/>
    <w:uiPriority w:val="99"/>
    <w:semiHidden/>
    <w:unhideWhenUsed/>
    <w:rsid w:val="00881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semiHidden/>
    <w:rsid w:val="0088146C"/>
    <w:rPr>
      <w:rFonts w:ascii="宋体" w:hAnsi="宋体" w:cs="宋体"/>
      <w:sz w:val="24"/>
      <w:szCs w:val="24"/>
    </w:rPr>
  </w:style>
  <w:style w:type="paragraph" w:customStyle="1" w:styleId="Afff9">
    <w:name w:val="A正文"/>
    <w:basedOn w:val="a0"/>
    <w:qFormat/>
    <w:rsid w:val="003F1A0F"/>
    <w:pPr>
      <w:widowControl/>
      <w:spacing w:line="360" w:lineRule="auto"/>
      <w:ind w:firstLineChars="200" w:firstLine="480"/>
      <w:jc w:val="left"/>
    </w:pPr>
    <w:rPr>
      <w:rFonts w:ascii="宋体" w:hAnsi="宋体"/>
      <w:kern w:val="0"/>
      <w:sz w:val="24"/>
      <w:szCs w:val="22"/>
    </w:rPr>
  </w:style>
  <w:style w:type="character" w:customStyle="1" w:styleId="Chara">
    <w:name w:val="表格 内普通文字 Char"/>
    <w:link w:val="afffa"/>
    <w:qFormat/>
    <w:rsid w:val="0075485F"/>
    <w:rPr>
      <w:kern w:val="2"/>
      <w:sz w:val="21"/>
      <w:szCs w:val="21"/>
    </w:rPr>
  </w:style>
  <w:style w:type="paragraph" w:customStyle="1" w:styleId="afffa">
    <w:name w:val="表格 内普通文字"/>
    <w:basedOn w:val="a0"/>
    <w:link w:val="Chara"/>
    <w:qFormat/>
    <w:rsid w:val="0075485F"/>
    <w:pPr>
      <w:jc w:val="center"/>
    </w:pPr>
    <w:rPr>
      <w:szCs w:val="21"/>
    </w:rPr>
  </w:style>
  <w:style w:type="character" w:customStyle="1" w:styleId="Char4">
    <w:name w:val="页眉 Char"/>
    <w:link w:val="af1"/>
    <w:qFormat/>
    <w:rsid w:val="00AC236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7152">
      <w:bodyDiv w:val="1"/>
      <w:marLeft w:val="0"/>
      <w:marRight w:val="0"/>
      <w:marTop w:val="0"/>
      <w:marBottom w:val="0"/>
      <w:divBdr>
        <w:top w:val="none" w:sz="0" w:space="0" w:color="auto"/>
        <w:left w:val="none" w:sz="0" w:space="0" w:color="auto"/>
        <w:bottom w:val="none" w:sz="0" w:space="0" w:color="auto"/>
        <w:right w:val="none" w:sz="0" w:space="0" w:color="auto"/>
      </w:divBdr>
    </w:div>
    <w:div w:id="61682574">
      <w:bodyDiv w:val="1"/>
      <w:marLeft w:val="0"/>
      <w:marRight w:val="0"/>
      <w:marTop w:val="0"/>
      <w:marBottom w:val="0"/>
      <w:divBdr>
        <w:top w:val="none" w:sz="0" w:space="0" w:color="auto"/>
        <w:left w:val="none" w:sz="0" w:space="0" w:color="auto"/>
        <w:bottom w:val="none" w:sz="0" w:space="0" w:color="auto"/>
        <w:right w:val="none" w:sz="0" w:space="0" w:color="auto"/>
      </w:divBdr>
    </w:div>
    <w:div w:id="79715412">
      <w:bodyDiv w:val="1"/>
      <w:marLeft w:val="0"/>
      <w:marRight w:val="0"/>
      <w:marTop w:val="0"/>
      <w:marBottom w:val="0"/>
      <w:divBdr>
        <w:top w:val="none" w:sz="0" w:space="0" w:color="auto"/>
        <w:left w:val="none" w:sz="0" w:space="0" w:color="auto"/>
        <w:bottom w:val="none" w:sz="0" w:space="0" w:color="auto"/>
        <w:right w:val="none" w:sz="0" w:space="0" w:color="auto"/>
      </w:divBdr>
      <w:divsChild>
        <w:div w:id="339355561">
          <w:marLeft w:val="0"/>
          <w:marRight w:val="0"/>
          <w:marTop w:val="0"/>
          <w:marBottom w:val="218"/>
          <w:divBdr>
            <w:top w:val="none" w:sz="0" w:space="0" w:color="auto"/>
            <w:left w:val="none" w:sz="0" w:space="0" w:color="auto"/>
            <w:bottom w:val="none" w:sz="0" w:space="0" w:color="auto"/>
            <w:right w:val="none" w:sz="0" w:space="0" w:color="auto"/>
          </w:divBdr>
        </w:div>
        <w:div w:id="1496414781">
          <w:marLeft w:val="0"/>
          <w:marRight w:val="0"/>
          <w:marTop w:val="0"/>
          <w:marBottom w:val="218"/>
          <w:divBdr>
            <w:top w:val="none" w:sz="0" w:space="0" w:color="auto"/>
            <w:left w:val="none" w:sz="0" w:space="0" w:color="auto"/>
            <w:bottom w:val="none" w:sz="0" w:space="0" w:color="auto"/>
            <w:right w:val="none" w:sz="0" w:space="0" w:color="auto"/>
          </w:divBdr>
        </w:div>
      </w:divsChild>
    </w:div>
    <w:div w:id="86775647">
      <w:bodyDiv w:val="1"/>
      <w:marLeft w:val="0"/>
      <w:marRight w:val="0"/>
      <w:marTop w:val="0"/>
      <w:marBottom w:val="0"/>
      <w:divBdr>
        <w:top w:val="none" w:sz="0" w:space="0" w:color="auto"/>
        <w:left w:val="none" w:sz="0" w:space="0" w:color="auto"/>
        <w:bottom w:val="none" w:sz="0" w:space="0" w:color="auto"/>
        <w:right w:val="none" w:sz="0" w:space="0" w:color="auto"/>
      </w:divBdr>
    </w:div>
    <w:div w:id="115563196">
      <w:bodyDiv w:val="1"/>
      <w:marLeft w:val="0"/>
      <w:marRight w:val="0"/>
      <w:marTop w:val="0"/>
      <w:marBottom w:val="0"/>
      <w:divBdr>
        <w:top w:val="none" w:sz="0" w:space="0" w:color="auto"/>
        <w:left w:val="none" w:sz="0" w:space="0" w:color="auto"/>
        <w:bottom w:val="none" w:sz="0" w:space="0" w:color="auto"/>
        <w:right w:val="none" w:sz="0" w:space="0" w:color="auto"/>
      </w:divBdr>
    </w:div>
    <w:div w:id="203908098">
      <w:bodyDiv w:val="1"/>
      <w:marLeft w:val="0"/>
      <w:marRight w:val="0"/>
      <w:marTop w:val="0"/>
      <w:marBottom w:val="0"/>
      <w:divBdr>
        <w:top w:val="none" w:sz="0" w:space="0" w:color="auto"/>
        <w:left w:val="none" w:sz="0" w:space="0" w:color="auto"/>
        <w:bottom w:val="none" w:sz="0" w:space="0" w:color="auto"/>
        <w:right w:val="none" w:sz="0" w:space="0" w:color="auto"/>
      </w:divBdr>
      <w:divsChild>
        <w:div w:id="1725173945">
          <w:marLeft w:val="0"/>
          <w:marRight w:val="0"/>
          <w:marTop w:val="0"/>
          <w:marBottom w:val="0"/>
          <w:divBdr>
            <w:top w:val="none" w:sz="0" w:space="0" w:color="auto"/>
            <w:left w:val="none" w:sz="0" w:space="0" w:color="auto"/>
            <w:bottom w:val="none" w:sz="0" w:space="0" w:color="auto"/>
            <w:right w:val="none" w:sz="0" w:space="0" w:color="auto"/>
          </w:divBdr>
          <w:divsChild>
            <w:div w:id="1450322149">
              <w:marLeft w:val="0"/>
              <w:marRight w:val="0"/>
              <w:marTop w:val="0"/>
              <w:marBottom w:val="0"/>
              <w:divBdr>
                <w:top w:val="none" w:sz="0" w:space="0" w:color="auto"/>
                <w:left w:val="none" w:sz="0" w:space="0" w:color="auto"/>
                <w:bottom w:val="none" w:sz="0" w:space="0" w:color="auto"/>
                <w:right w:val="none" w:sz="0" w:space="0" w:color="auto"/>
              </w:divBdr>
              <w:divsChild>
                <w:div w:id="1325013209">
                  <w:marLeft w:val="0"/>
                  <w:marRight w:val="0"/>
                  <w:marTop w:val="0"/>
                  <w:marBottom w:val="150"/>
                  <w:divBdr>
                    <w:top w:val="single" w:sz="6" w:space="0" w:color="1EA901"/>
                    <w:left w:val="single" w:sz="6" w:space="0" w:color="1EA901"/>
                    <w:bottom w:val="single" w:sz="6" w:space="4" w:color="1EA901"/>
                    <w:right w:val="single" w:sz="6" w:space="0" w:color="1EA901"/>
                  </w:divBdr>
                  <w:divsChild>
                    <w:div w:id="1232158593">
                      <w:marLeft w:val="0"/>
                      <w:marRight w:val="0"/>
                      <w:marTop w:val="0"/>
                      <w:marBottom w:val="0"/>
                      <w:divBdr>
                        <w:top w:val="none" w:sz="0" w:space="0" w:color="auto"/>
                        <w:left w:val="none" w:sz="0" w:space="0" w:color="auto"/>
                        <w:bottom w:val="none" w:sz="0" w:space="0" w:color="auto"/>
                        <w:right w:val="none" w:sz="0" w:space="0" w:color="auto"/>
                      </w:divBdr>
                      <w:divsChild>
                        <w:div w:id="927924626">
                          <w:marLeft w:val="75"/>
                          <w:marRight w:val="0"/>
                          <w:marTop w:val="75"/>
                          <w:marBottom w:val="0"/>
                          <w:divBdr>
                            <w:top w:val="single" w:sz="6" w:space="0" w:color="1EA901"/>
                            <w:left w:val="single" w:sz="6" w:space="0" w:color="1EA901"/>
                            <w:bottom w:val="single" w:sz="6" w:space="0" w:color="1EA901"/>
                            <w:right w:val="single" w:sz="6" w:space="0" w:color="1EA901"/>
                          </w:divBdr>
                        </w:div>
                      </w:divsChild>
                    </w:div>
                  </w:divsChild>
                </w:div>
              </w:divsChild>
            </w:div>
          </w:divsChild>
        </w:div>
      </w:divsChild>
    </w:div>
    <w:div w:id="423039721">
      <w:bodyDiv w:val="1"/>
      <w:marLeft w:val="0"/>
      <w:marRight w:val="0"/>
      <w:marTop w:val="0"/>
      <w:marBottom w:val="0"/>
      <w:divBdr>
        <w:top w:val="none" w:sz="0" w:space="0" w:color="auto"/>
        <w:left w:val="none" w:sz="0" w:space="0" w:color="auto"/>
        <w:bottom w:val="none" w:sz="0" w:space="0" w:color="auto"/>
        <w:right w:val="none" w:sz="0" w:space="0" w:color="auto"/>
      </w:divBdr>
    </w:div>
    <w:div w:id="440809518">
      <w:bodyDiv w:val="1"/>
      <w:marLeft w:val="0"/>
      <w:marRight w:val="0"/>
      <w:marTop w:val="0"/>
      <w:marBottom w:val="0"/>
      <w:divBdr>
        <w:top w:val="none" w:sz="0" w:space="0" w:color="auto"/>
        <w:left w:val="none" w:sz="0" w:space="0" w:color="auto"/>
        <w:bottom w:val="none" w:sz="0" w:space="0" w:color="auto"/>
        <w:right w:val="none" w:sz="0" w:space="0" w:color="auto"/>
      </w:divBdr>
    </w:div>
    <w:div w:id="512643902">
      <w:bodyDiv w:val="1"/>
      <w:marLeft w:val="0"/>
      <w:marRight w:val="0"/>
      <w:marTop w:val="0"/>
      <w:marBottom w:val="0"/>
      <w:divBdr>
        <w:top w:val="none" w:sz="0" w:space="0" w:color="auto"/>
        <w:left w:val="none" w:sz="0" w:space="0" w:color="auto"/>
        <w:bottom w:val="none" w:sz="0" w:space="0" w:color="auto"/>
        <w:right w:val="none" w:sz="0" w:space="0" w:color="auto"/>
      </w:divBdr>
    </w:div>
    <w:div w:id="547490926">
      <w:bodyDiv w:val="1"/>
      <w:marLeft w:val="0"/>
      <w:marRight w:val="0"/>
      <w:marTop w:val="0"/>
      <w:marBottom w:val="0"/>
      <w:divBdr>
        <w:top w:val="none" w:sz="0" w:space="0" w:color="auto"/>
        <w:left w:val="none" w:sz="0" w:space="0" w:color="auto"/>
        <w:bottom w:val="none" w:sz="0" w:space="0" w:color="auto"/>
        <w:right w:val="none" w:sz="0" w:space="0" w:color="auto"/>
      </w:divBdr>
    </w:div>
    <w:div w:id="553588966">
      <w:bodyDiv w:val="1"/>
      <w:marLeft w:val="0"/>
      <w:marRight w:val="0"/>
      <w:marTop w:val="0"/>
      <w:marBottom w:val="0"/>
      <w:divBdr>
        <w:top w:val="none" w:sz="0" w:space="0" w:color="auto"/>
        <w:left w:val="none" w:sz="0" w:space="0" w:color="auto"/>
        <w:bottom w:val="none" w:sz="0" w:space="0" w:color="auto"/>
        <w:right w:val="none" w:sz="0" w:space="0" w:color="auto"/>
      </w:divBdr>
    </w:div>
    <w:div w:id="777068114">
      <w:bodyDiv w:val="1"/>
      <w:marLeft w:val="0"/>
      <w:marRight w:val="0"/>
      <w:marTop w:val="0"/>
      <w:marBottom w:val="0"/>
      <w:divBdr>
        <w:top w:val="none" w:sz="0" w:space="0" w:color="auto"/>
        <w:left w:val="none" w:sz="0" w:space="0" w:color="auto"/>
        <w:bottom w:val="none" w:sz="0" w:space="0" w:color="auto"/>
        <w:right w:val="none" w:sz="0" w:space="0" w:color="auto"/>
      </w:divBdr>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43327762">
      <w:bodyDiv w:val="1"/>
      <w:marLeft w:val="0"/>
      <w:marRight w:val="0"/>
      <w:marTop w:val="0"/>
      <w:marBottom w:val="0"/>
      <w:divBdr>
        <w:top w:val="none" w:sz="0" w:space="0" w:color="auto"/>
        <w:left w:val="none" w:sz="0" w:space="0" w:color="auto"/>
        <w:bottom w:val="none" w:sz="0" w:space="0" w:color="auto"/>
        <w:right w:val="none" w:sz="0" w:space="0" w:color="auto"/>
      </w:divBdr>
    </w:div>
    <w:div w:id="1206717803">
      <w:bodyDiv w:val="1"/>
      <w:marLeft w:val="0"/>
      <w:marRight w:val="0"/>
      <w:marTop w:val="0"/>
      <w:marBottom w:val="0"/>
      <w:divBdr>
        <w:top w:val="none" w:sz="0" w:space="0" w:color="auto"/>
        <w:left w:val="none" w:sz="0" w:space="0" w:color="auto"/>
        <w:bottom w:val="none" w:sz="0" w:space="0" w:color="auto"/>
        <w:right w:val="none" w:sz="0" w:space="0" w:color="auto"/>
      </w:divBdr>
    </w:div>
    <w:div w:id="1259026630">
      <w:bodyDiv w:val="1"/>
      <w:marLeft w:val="0"/>
      <w:marRight w:val="0"/>
      <w:marTop w:val="0"/>
      <w:marBottom w:val="0"/>
      <w:divBdr>
        <w:top w:val="none" w:sz="0" w:space="0" w:color="auto"/>
        <w:left w:val="none" w:sz="0" w:space="0" w:color="auto"/>
        <w:bottom w:val="none" w:sz="0" w:space="0" w:color="auto"/>
        <w:right w:val="none" w:sz="0" w:space="0" w:color="auto"/>
      </w:divBdr>
    </w:div>
    <w:div w:id="1426415540">
      <w:bodyDiv w:val="1"/>
      <w:marLeft w:val="0"/>
      <w:marRight w:val="0"/>
      <w:marTop w:val="0"/>
      <w:marBottom w:val="0"/>
      <w:divBdr>
        <w:top w:val="none" w:sz="0" w:space="0" w:color="auto"/>
        <w:left w:val="none" w:sz="0" w:space="0" w:color="auto"/>
        <w:bottom w:val="none" w:sz="0" w:space="0" w:color="auto"/>
        <w:right w:val="none" w:sz="0" w:space="0" w:color="auto"/>
      </w:divBdr>
    </w:div>
    <w:div w:id="1446390736">
      <w:bodyDiv w:val="1"/>
      <w:marLeft w:val="0"/>
      <w:marRight w:val="0"/>
      <w:marTop w:val="0"/>
      <w:marBottom w:val="0"/>
      <w:divBdr>
        <w:top w:val="none" w:sz="0" w:space="0" w:color="auto"/>
        <w:left w:val="none" w:sz="0" w:space="0" w:color="auto"/>
        <w:bottom w:val="none" w:sz="0" w:space="0" w:color="auto"/>
        <w:right w:val="none" w:sz="0" w:space="0" w:color="auto"/>
      </w:divBdr>
    </w:div>
    <w:div w:id="1461460549">
      <w:bodyDiv w:val="1"/>
      <w:marLeft w:val="0"/>
      <w:marRight w:val="0"/>
      <w:marTop w:val="0"/>
      <w:marBottom w:val="0"/>
      <w:divBdr>
        <w:top w:val="none" w:sz="0" w:space="0" w:color="auto"/>
        <w:left w:val="none" w:sz="0" w:space="0" w:color="auto"/>
        <w:bottom w:val="none" w:sz="0" w:space="0" w:color="auto"/>
        <w:right w:val="none" w:sz="0" w:space="0" w:color="auto"/>
      </w:divBdr>
    </w:div>
    <w:div w:id="1528906723">
      <w:bodyDiv w:val="1"/>
      <w:marLeft w:val="0"/>
      <w:marRight w:val="0"/>
      <w:marTop w:val="0"/>
      <w:marBottom w:val="0"/>
      <w:divBdr>
        <w:top w:val="none" w:sz="0" w:space="0" w:color="auto"/>
        <w:left w:val="none" w:sz="0" w:space="0" w:color="auto"/>
        <w:bottom w:val="none" w:sz="0" w:space="0" w:color="auto"/>
        <w:right w:val="none" w:sz="0" w:space="0" w:color="auto"/>
      </w:divBdr>
    </w:div>
    <w:div w:id="1545143929">
      <w:bodyDiv w:val="1"/>
      <w:marLeft w:val="0"/>
      <w:marRight w:val="0"/>
      <w:marTop w:val="0"/>
      <w:marBottom w:val="0"/>
      <w:divBdr>
        <w:top w:val="none" w:sz="0" w:space="0" w:color="auto"/>
        <w:left w:val="none" w:sz="0" w:space="0" w:color="auto"/>
        <w:bottom w:val="none" w:sz="0" w:space="0" w:color="auto"/>
        <w:right w:val="none" w:sz="0" w:space="0" w:color="auto"/>
      </w:divBdr>
    </w:div>
    <w:div w:id="1678071875">
      <w:bodyDiv w:val="1"/>
      <w:marLeft w:val="0"/>
      <w:marRight w:val="0"/>
      <w:marTop w:val="0"/>
      <w:marBottom w:val="0"/>
      <w:divBdr>
        <w:top w:val="none" w:sz="0" w:space="0" w:color="auto"/>
        <w:left w:val="none" w:sz="0" w:space="0" w:color="auto"/>
        <w:bottom w:val="none" w:sz="0" w:space="0" w:color="auto"/>
        <w:right w:val="none" w:sz="0" w:space="0" w:color="auto"/>
      </w:divBdr>
      <w:divsChild>
        <w:div w:id="95564183">
          <w:marLeft w:val="0"/>
          <w:marRight w:val="0"/>
          <w:marTop w:val="0"/>
          <w:marBottom w:val="225"/>
          <w:divBdr>
            <w:top w:val="none" w:sz="0" w:space="0" w:color="auto"/>
            <w:left w:val="none" w:sz="0" w:space="0" w:color="auto"/>
            <w:bottom w:val="none" w:sz="0" w:space="0" w:color="auto"/>
            <w:right w:val="none" w:sz="0" w:space="0" w:color="auto"/>
          </w:divBdr>
        </w:div>
        <w:div w:id="982808137">
          <w:marLeft w:val="0"/>
          <w:marRight w:val="0"/>
          <w:marTop w:val="0"/>
          <w:marBottom w:val="225"/>
          <w:divBdr>
            <w:top w:val="none" w:sz="0" w:space="0" w:color="auto"/>
            <w:left w:val="none" w:sz="0" w:space="0" w:color="auto"/>
            <w:bottom w:val="none" w:sz="0" w:space="0" w:color="auto"/>
            <w:right w:val="none" w:sz="0" w:space="0" w:color="auto"/>
          </w:divBdr>
        </w:div>
        <w:div w:id="1038778222">
          <w:marLeft w:val="0"/>
          <w:marRight w:val="0"/>
          <w:marTop w:val="0"/>
          <w:marBottom w:val="225"/>
          <w:divBdr>
            <w:top w:val="none" w:sz="0" w:space="0" w:color="auto"/>
            <w:left w:val="none" w:sz="0" w:space="0" w:color="auto"/>
            <w:bottom w:val="none" w:sz="0" w:space="0" w:color="auto"/>
            <w:right w:val="none" w:sz="0" w:space="0" w:color="auto"/>
          </w:divBdr>
        </w:div>
        <w:div w:id="1944876596">
          <w:marLeft w:val="0"/>
          <w:marRight w:val="0"/>
          <w:marTop w:val="0"/>
          <w:marBottom w:val="225"/>
          <w:divBdr>
            <w:top w:val="none" w:sz="0" w:space="0" w:color="auto"/>
            <w:left w:val="none" w:sz="0" w:space="0" w:color="auto"/>
            <w:bottom w:val="none" w:sz="0" w:space="0" w:color="auto"/>
            <w:right w:val="none" w:sz="0" w:space="0" w:color="auto"/>
          </w:divBdr>
        </w:div>
      </w:divsChild>
    </w:div>
    <w:div w:id="1740640113">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sChild>
        <w:div w:id="1280380152">
          <w:marLeft w:val="0"/>
          <w:marRight w:val="0"/>
          <w:marTop w:val="0"/>
          <w:marBottom w:val="0"/>
          <w:divBdr>
            <w:top w:val="none" w:sz="0" w:space="0" w:color="auto"/>
            <w:left w:val="none" w:sz="0" w:space="0" w:color="auto"/>
            <w:bottom w:val="none" w:sz="0" w:space="0" w:color="auto"/>
            <w:right w:val="none" w:sz="0" w:space="0" w:color="auto"/>
          </w:divBdr>
        </w:div>
      </w:divsChild>
    </w:div>
    <w:div w:id="1854686665">
      <w:bodyDiv w:val="1"/>
      <w:marLeft w:val="0"/>
      <w:marRight w:val="0"/>
      <w:marTop w:val="0"/>
      <w:marBottom w:val="0"/>
      <w:divBdr>
        <w:top w:val="none" w:sz="0" w:space="0" w:color="auto"/>
        <w:left w:val="none" w:sz="0" w:space="0" w:color="auto"/>
        <w:bottom w:val="none" w:sz="0" w:space="0" w:color="auto"/>
        <w:right w:val="none" w:sz="0" w:space="0" w:color="auto"/>
      </w:divBdr>
    </w:div>
    <w:div w:id="1892615459">
      <w:bodyDiv w:val="1"/>
      <w:marLeft w:val="0"/>
      <w:marRight w:val="0"/>
      <w:marTop w:val="0"/>
      <w:marBottom w:val="0"/>
      <w:divBdr>
        <w:top w:val="none" w:sz="0" w:space="0" w:color="auto"/>
        <w:left w:val="none" w:sz="0" w:space="0" w:color="auto"/>
        <w:bottom w:val="none" w:sz="0" w:space="0" w:color="auto"/>
        <w:right w:val="none" w:sz="0" w:space="0" w:color="auto"/>
      </w:divBdr>
      <w:divsChild>
        <w:div w:id="555706628">
          <w:marLeft w:val="0"/>
          <w:marRight w:val="0"/>
          <w:marTop w:val="0"/>
          <w:marBottom w:val="218"/>
          <w:divBdr>
            <w:top w:val="none" w:sz="0" w:space="0" w:color="auto"/>
            <w:left w:val="none" w:sz="0" w:space="0" w:color="auto"/>
            <w:bottom w:val="none" w:sz="0" w:space="0" w:color="auto"/>
            <w:right w:val="none" w:sz="0" w:space="0" w:color="auto"/>
          </w:divBdr>
        </w:div>
        <w:div w:id="808790707">
          <w:marLeft w:val="0"/>
          <w:marRight w:val="0"/>
          <w:marTop w:val="0"/>
          <w:marBottom w:val="218"/>
          <w:divBdr>
            <w:top w:val="none" w:sz="0" w:space="0" w:color="auto"/>
            <w:left w:val="none" w:sz="0" w:space="0" w:color="auto"/>
            <w:bottom w:val="none" w:sz="0" w:space="0" w:color="auto"/>
            <w:right w:val="none" w:sz="0" w:space="0" w:color="auto"/>
          </w:divBdr>
          <w:divsChild>
            <w:div w:id="1272282475">
              <w:marLeft w:val="0"/>
              <w:marRight w:val="0"/>
              <w:marTop w:val="0"/>
              <w:marBottom w:val="44"/>
              <w:divBdr>
                <w:top w:val="single" w:sz="6" w:space="0" w:color="E0E0E0"/>
                <w:left w:val="single" w:sz="6" w:space="0" w:color="E0E0E0"/>
                <w:bottom w:val="single" w:sz="6" w:space="0" w:color="E0E0E0"/>
                <w:right w:val="single" w:sz="6" w:space="0" w:color="E0E0E0"/>
              </w:divBdr>
            </w:div>
          </w:divsChild>
        </w:div>
        <w:div w:id="1934901271">
          <w:marLeft w:val="0"/>
          <w:marRight w:val="0"/>
          <w:marTop w:val="0"/>
          <w:marBottom w:val="218"/>
          <w:divBdr>
            <w:top w:val="none" w:sz="0" w:space="0" w:color="auto"/>
            <w:left w:val="none" w:sz="0" w:space="0" w:color="auto"/>
            <w:bottom w:val="none" w:sz="0" w:space="0" w:color="auto"/>
            <w:right w:val="none" w:sz="0" w:space="0" w:color="auto"/>
          </w:divBdr>
        </w:div>
      </w:divsChild>
    </w:div>
    <w:div w:id="2084142015">
      <w:bodyDiv w:val="1"/>
      <w:marLeft w:val="0"/>
      <w:marRight w:val="0"/>
      <w:marTop w:val="0"/>
      <w:marBottom w:val="0"/>
      <w:divBdr>
        <w:top w:val="none" w:sz="0" w:space="0" w:color="auto"/>
        <w:left w:val="none" w:sz="0" w:space="0" w:color="auto"/>
        <w:bottom w:val="none" w:sz="0" w:space="0" w:color="auto"/>
        <w:right w:val="none" w:sz="0" w:space="0" w:color="auto"/>
      </w:divBdr>
    </w:div>
    <w:div w:id="2092310318">
      <w:bodyDiv w:val="1"/>
      <w:marLeft w:val="0"/>
      <w:marRight w:val="0"/>
      <w:marTop w:val="0"/>
      <w:marBottom w:val="0"/>
      <w:divBdr>
        <w:top w:val="none" w:sz="0" w:space="0" w:color="auto"/>
        <w:left w:val="none" w:sz="0" w:space="0" w:color="auto"/>
        <w:bottom w:val="none" w:sz="0" w:space="0" w:color="auto"/>
        <w:right w:val="none" w:sz="0" w:space="0" w:color="auto"/>
      </w:divBdr>
      <w:divsChild>
        <w:div w:id="801193796">
          <w:marLeft w:val="0"/>
          <w:marRight w:val="0"/>
          <w:marTop w:val="0"/>
          <w:marBottom w:val="225"/>
          <w:divBdr>
            <w:top w:val="none" w:sz="0" w:space="0" w:color="auto"/>
            <w:left w:val="none" w:sz="0" w:space="0" w:color="auto"/>
            <w:bottom w:val="none" w:sz="0" w:space="0" w:color="auto"/>
            <w:right w:val="none" w:sz="0" w:space="0" w:color="auto"/>
          </w:divBdr>
        </w:div>
        <w:div w:id="1073239693">
          <w:marLeft w:val="0"/>
          <w:marRight w:val="0"/>
          <w:marTop w:val="0"/>
          <w:marBottom w:val="225"/>
          <w:divBdr>
            <w:top w:val="none" w:sz="0" w:space="0" w:color="auto"/>
            <w:left w:val="none" w:sz="0" w:space="0" w:color="auto"/>
            <w:bottom w:val="none" w:sz="0" w:space="0" w:color="auto"/>
            <w:right w:val="none" w:sz="0" w:space="0" w:color="auto"/>
          </w:divBdr>
        </w:div>
      </w:divsChild>
    </w:div>
    <w:div w:id="214206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1.vsdx"/><Relationship Id="rId18" Type="http://schemas.openxmlformats.org/officeDocument/2006/relationships/hyperlink" Target="https://baike.baidu.com/item/%E5%B8%A6%E6%9D%90/5347178" TargetMode="External"/><Relationship Id="rId26" Type="http://schemas.openxmlformats.org/officeDocument/2006/relationships/oleObject" Target="embeddings/oleObject2.bin"/><Relationship Id="rId39" Type="http://schemas.openxmlformats.org/officeDocument/2006/relationships/footer" Target="footer2.xml"/><Relationship Id="rId21" Type="http://schemas.openxmlformats.org/officeDocument/2006/relationships/image" Target="media/image3.emf"/><Relationship Id="rId34" Type="http://schemas.openxmlformats.org/officeDocument/2006/relationships/oleObject" Target="embeddings/oleObject6.bin"/><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baike.baidu.com/item/%E5%8E%8B%E5%8A%9B%E6%9C%BA/5290838" TargetMode="External"/><Relationship Id="rId20" Type="http://schemas.openxmlformats.org/officeDocument/2006/relationships/hyperlink" Target="https://baike.baidu.com/item/%E5%B7%A5%E4%BB%B6/976341" TargetMode="External"/><Relationship Id="rId29" Type="http://schemas.openxmlformats.org/officeDocument/2006/relationships/image" Target="media/image7.wmf"/><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package" Target="embeddings/Microsoft_Visio___2.vsdx"/><Relationship Id="rId23" Type="http://schemas.openxmlformats.org/officeDocument/2006/relationships/image" Target="media/image4.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header" Target="header1.xml"/><Relationship Id="rId19" Type="http://schemas.openxmlformats.org/officeDocument/2006/relationships/hyperlink" Target="https://baike.baidu.com/item/%E7%AE%A1%E6%9D%90/3742069" TargetMode="External"/><Relationship Id="rId31"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package" Target="embeddings/Microsoft_Visio___3.vsdx"/><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10.wmf"/><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image" Target="media/image1.emf"/><Relationship Id="rId17" Type="http://schemas.openxmlformats.org/officeDocument/2006/relationships/hyperlink" Target="https://baike.baidu.com/item/%E6%9D%BF%E6%9D%90/3727123"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EDB3AC-09FE-4BC9-B2E2-169CCCAE44B0}">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CFABE-CB8D-4DF5-8CBA-9A55EE5A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5264</Words>
  <Characters>30005</Characters>
  <Application>Microsoft Office Word</Application>
  <DocSecurity>0</DocSecurity>
  <Lines>250</Lines>
  <Paragraphs>70</Paragraphs>
  <ScaleCrop>false</ScaleCrop>
  <Company> </Company>
  <LinksUpToDate>false</LinksUpToDate>
  <CharactersWithSpaces>35199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《建设项目环境影响报告表》编制说明</dc:title>
  <dc:subject/>
  <dc:creator>zz</dc:creator>
  <cp:keywords/>
  <dc:description/>
  <cp:lastModifiedBy>微软用户</cp:lastModifiedBy>
  <cp:revision>15</cp:revision>
  <cp:lastPrinted>2020-03-13T08:07:00Z</cp:lastPrinted>
  <dcterms:created xsi:type="dcterms:W3CDTF">2019-07-02T02:33:00Z</dcterms:created>
  <dcterms:modified xsi:type="dcterms:W3CDTF">2020-03-13T08:08:00Z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